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F73A7" w14:textId="58C87298" w:rsidR="000445BB" w:rsidRPr="000464E1" w:rsidRDefault="000445BB" w:rsidP="000445BB">
      <w:pPr>
        <w:framePr w:w="9072" w:h="326" w:hRule="exact" w:hSpace="187" w:vSpace="187" w:wrap="notBeside" w:vAnchor="text" w:hAnchor="page" w:x="1629" w:y="1972"/>
        <w:jc w:val="center"/>
        <w:rPr>
          <w:rFonts w:ascii="Courier New" w:hAnsi="Courier New" w:cs="Courier New"/>
          <w:color w:val="000000"/>
          <w:lang w:val="es-CO"/>
        </w:rPr>
      </w:pPr>
      <w:r w:rsidRPr="000464E1">
        <w:rPr>
          <w:rFonts w:ascii="Courier New" w:hAnsi="Courier New" w:cs="Courier New"/>
          <w:color w:val="000000"/>
          <w:lang w:val="es-CO"/>
        </w:rPr>
        <w:t xml:space="preserve">Huerfano Z. Benjamin, Pontificia </w:t>
      </w:r>
      <w:r w:rsidR="00C12D29" w:rsidRPr="000464E1">
        <w:rPr>
          <w:rFonts w:ascii="Courier New" w:hAnsi="Courier New" w:cs="Courier New"/>
          <w:color w:val="000000"/>
          <w:lang w:val="es-CO"/>
        </w:rPr>
        <w:t>U</w:t>
      </w:r>
      <w:r w:rsidRPr="000464E1">
        <w:rPr>
          <w:rFonts w:ascii="Courier New" w:hAnsi="Courier New" w:cs="Courier New"/>
          <w:color w:val="000000"/>
          <w:lang w:val="es-CO"/>
        </w:rPr>
        <w:t xml:space="preserve">niversidad </w:t>
      </w:r>
      <w:r w:rsidR="00C12D29" w:rsidRPr="000464E1">
        <w:rPr>
          <w:rFonts w:ascii="Courier New" w:hAnsi="Courier New" w:cs="Courier New"/>
          <w:color w:val="000000"/>
          <w:lang w:val="es-CO"/>
        </w:rPr>
        <w:t>C</w:t>
      </w:r>
      <w:r w:rsidR="00D94964" w:rsidRPr="000464E1">
        <w:rPr>
          <w:rFonts w:ascii="Courier New" w:hAnsi="Courier New" w:cs="Courier New"/>
          <w:color w:val="000000"/>
          <w:lang w:val="es-CO"/>
        </w:rPr>
        <w:t>atólica</w:t>
      </w:r>
      <w:r w:rsidRPr="000464E1">
        <w:rPr>
          <w:rFonts w:ascii="Courier New" w:hAnsi="Courier New" w:cs="Courier New"/>
          <w:color w:val="000000"/>
          <w:lang w:val="es-CO"/>
        </w:rPr>
        <w:t xml:space="preserve"> de Chile</w:t>
      </w:r>
    </w:p>
    <w:p w14:paraId="39948C3C" w14:textId="77777777" w:rsidR="000445BB" w:rsidRPr="000464E1" w:rsidRDefault="000445BB" w:rsidP="000445BB">
      <w:pPr>
        <w:pStyle w:val="Authors"/>
        <w:framePr w:h="326" w:hRule="exact" w:wrap="notBeside" w:x="1629" w:y="1972"/>
        <w:jc w:val="both"/>
        <w:rPr>
          <w:lang w:val="es-CO"/>
        </w:rPr>
      </w:pPr>
    </w:p>
    <w:p w14:paraId="217B67C8" w14:textId="0920945F" w:rsidR="00F260D0" w:rsidRPr="000464E1" w:rsidRDefault="00F260D0" w:rsidP="00D57769">
      <w:pPr>
        <w:pStyle w:val="TextCarCar"/>
        <w:ind w:left="708" w:hanging="708"/>
        <w:rPr>
          <w:sz w:val="18"/>
          <w:szCs w:val="18"/>
          <w:lang w:val="es-CO"/>
        </w:rPr>
      </w:pPr>
    </w:p>
    <w:p w14:paraId="2BE58B46" w14:textId="77777777" w:rsidR="004F0C82" w:rsidRPr="000464E1" w:rsidRDefault="004F0C82" w:rsidP="004F0C82">
      <w:pPr>
        <w:pStyle w:val="Ttulo"/>
        <w:framePr w:wrap="notBeside"/>
        <w:rPr>
          <w:lang w:val="es-CO"/>
        </w:rPr>
      </w:pPr>
      <w:r w:rsidRPr="000464E1">
        <w:rPr>
          <w:b/>
          <w:bCs/>
          <w:lang w:val="es-CO"/>
        </w:rPr>
        <w:t>Adecuamiento en Imágenes de Telescopios de Gran Envergadura</w:t>
      </w:r>
    </w:p>
    <w:p w14:paraId="164918DC" w14:textId="496144A5" w:rsidR="00F260D0" w:rsidRPr="000464E1" w:rsidRDefault="00F260D0" w:rsidP="00554938">
      <w:pPr>
        <w:pStyle w:val="Ttulo"/>
        <w:framePr w:wrap="notBeside"/>
        <w:rPr>
          <w:lang w:val="es-CO"/>
        </w:rPr>
      </w:pPr>
      <w:r w:rsidRPr="000464E1">
        <w:rPr>
          <w:lang w:val="es-CO"/>
        </w:rPr>
        <w:t xml:space="preserve"> (</w:t>
      </w:r>
      <w:r w:rsidR="00197AA9" w:rsidRPr="000464E1">
        <w:rPr>
          <w:lang w:val="es-CO"/>
        </w:rPr>
        <w:t>Diciembre</w:t>
      </w:r>
      <w:r w:rsidRPr="000464E1">
        <w:rPr>
          <w:lang w:val="es-CO"/>
        </w:rPr>
        <w:t xml:space="preserve"> de 20</w:t>
      </w:r>
      <w:r w:rsidR="009D1A86" w:rsidRPr="000464E1">
        <w:rPr>
          <w:lang w:val="es-CO"/>
        </w:rPr>
        <w:t>20</w:t>
      </w:r>
      <w:r w:rsidRPr="000464E1">
        <w:rPr>
          <w:lang w:val="es-CO"/>
        </w:rPr>
        <w:t>)</w:t>
      </w:r>
    </w:p>
    <w:p w14:paraId="084F5A55" w14:textId="3DBDA503" w:rsidR="00583195" w:rsidRPr="000464E1" w:rsidRDefault="00F260D0" w:rsidP="006D6C89">
      <w:pPr>
        <w:pStyle w:val="Abstract"/>
        <w:rPr>
          <w:b w:val="0"/>
          <w:color w:val="000000"/>
          <w:lang w:val="es-CO"/>
        </w:rPr>
      </w:pPr>
      <w:r w:rsidRPr="000464E1">
        <w:rPr>
          <w:lang w:val="es-CO"/>
        </w:rPr>
        <w:t xml:space="preserve">Resumen </w:t>
      </w:r>
      <w:r w:rsidR="00167102" w:rsidRPr="000464E1">
        <w:rPr>
          <w:lang w:val="es-CO"/>
        </w:rPr>
        <w:t>–</w:t>
      </w:r>
      <w:r w:rsidR="00040E9A" w:rsidRPr="000464E1">
        <w:rPr>
          <w:lang w:val="es-CO"/>
        </w:rPr>
        <w:t xml:space="preserve"> </w:t>
      </w:r>
      <w:r w:rsidR="00BE7F3C" w:rsidRPr="000464E1">
        <w:rPr>
          <w:lang w:val="es-CO"/>
        </w:rPr>
        <w:t>La deconvolución es ampliamente usada e</w:t>
      </w:r>
      <w:r w:rsidR="00040E9A" w:rsidRPr="000464E1">
        <w:rPr>
          <w:lang w:val="es-CO"/>
        </w:rPr>
        <w:t>n</w:t>
      </w:r>
      <w:r w:rsidR="00BE7F3C" w:rsidRPr="000464E1">
        <w:rPr>
          <w:lang w:val="es-CO"/>
        </w:rPr>
        <w:t xml:space="preserve"> problemas inversos</w:t>
      </w:r>
      <w:r w:rsidR="00040E9A" w:rsidRPr="000464E1">
        <w:rPr>
          <w:lang w:val="es-CO"/>
        </w:rPr>
        <w:t xml:space="preserve"> (mal</w:t>
      </w:r>
      <w:r w:rsidR="00495838" w:rsidRPr="000464E1">
        <w:rPr>
          <w:lang w:val="es-CO"/>
        </w:rPr>
        <w:t xml:space="preserve"> </w:t>
      </w:r>
      <w:r w:rsidR="00040E9A" w:rsidRPr="000464E1">
        <w:rPr>
          <w:lang w:val="es-CO"/>
        </w:rPr>
        <w:t>condicionados), conocidos por ser usualmente problema</w:t>
      </w:r>
      <w:r w:rsidR="00077634" w:rsidRPr="000464E1">
        <w:rPr>
          <w:lang w:val="es-CO"/>
        </w:rPr>
        <w:t>s</w:t>
      </w:r>
      <w:r w:rsidR="00040E9A" w:rsidRPr="000464E1">
        <w:rPr>
          <w:lang w:val="es-CO"/>
        </w:rPr>
        <w:t xml:space="preserve"> mal planteados [1] desde el concepto de </w:t>
      </w:r>
      <w:proofErr w:type="spellStart"/>
      <w:r w:rsidR="00040E9A" w:rsidRPr="000464E1">
        <w:rPr>
          <w:lang w:val="es-CO"/>
        </w:rPr>
        <w:t>Hadamard</w:t>
      </w:r>
      <w:proofErr w:type="spellEnd"/>
      <w:r w:rsidR="00040E9A" w:rsidRPr="000464E1">
        <w:rPr>
          <w:lang w:val="es-CO"/>
        </w:rPr>
        <w:t xml:space="preserve"> (19</w:t>
      </w:r>
      <w:r w:rsidR="00077634" w:rsidRPr="000464E1">
        <w:rPr>
          <w:lang w:val="es-CO"/>
        </w:rPr>
        <w:t>2</w:t>
      </w:r>
      <w:r w:rsidR="00040E9A" w:rsidRPr="000464E1">
        <w:rPr>
          <w:lang w:val="es-CO"/>
        </w:rPr>
        <w:t xml:space="preserve">3), al no cumplir sus </w:t>
      </w:r>
      <w:r w:rsidR="00495838" w:rsidRPr="000464E1">
        <w:rPr>
          <w:lang w:val="es-CO"/>
        </w:rPr>
        <w:t>características</w:t>
      </w:r>
      <w:r w:rsidR="00040E9A" w:rsidRPr="000464E1">
        <w:rPr>
          <w:lang w:val="es-CO"/>
        </w:rPr>
        <w:t xml:space="preserve"> base</w:t>
      </w:r>
      <w:r w:rsidR="00495838" w:rsidRPr="000464E1">
        <w:rPr>
          <w:lang w:val="es-CO"/>
        </w:rPr>
        <w:t xml:space="preserve"> (Existencia, unicidad y estabilidad)</w:t>
      </w:r>
      <w:r w:rsidR="00040E9A" w:rsidRPr="000464E1">
        <w:rPr>
          <w:lang w:val="es-CO"/>
        </w:rPr>
        <w:t>.</w:t>
      </w:r>
      <w:r w:rsidR="00BE7F3C" w:rsidRPr="000464E1">
        <w:rPr>
          <w:lang w:val="es-CO"/>
        </w:rPr>
        <w:t xml:space="preserve">  </w:t>
      </w:r>
      <w:r w:rsidR="00077634" w:rsidRPr="000464E1">
        <w:rPr>
          <w:lang w:val="es-CO"/>
        </w:rPr>
        <w:t xml:space="preserve">Donde se busca dar solución a problemas usualmente desde los datos resultados </w:t>
      </w:r>
      <w:r w:rsidR="00B42858" w:rsidRPr="000464E1">
        <w:rPr>
          <w:lang w:val="es-CO"/>
        </w:rPr>
        <w:t xml:space="preserve">de un sistema </w:t>
      </w:r>
      <w:r w:rsidR="00077634" w:rsidRPr="000464E1">
        <w:rPr>
          <w:lang w:val="es-CO"/>
        </w:rPr>
        <w:t xml:space="preserve">para obtener información intermedia o inicial (EJ </w:t>
      </w:r>
      <w:r w:rsidR="00C822B9" w:rsidRPr="000464E1">
        <w:rPr>
          <w:lang w:val="es-CO"/>
        </w:rPr>
        <w:t>Tomografías</w:t>
      </w:r>
      <w:r w:rsidR="00077634" w:rsidRPr="000464E1">
        <w:rPr>
          <w:lang w:val="es-CO"/>
        </w:rPr>
        <w:t xml:space="preserve"> Axiales </w:t>
      </w:r>
      <w:r w:rsidR="00C822B9" w:rsidRPr="000464E1">
        <w:rPr>
          <w:lang w:val="es-CO"/>
        </w:rPr>
        <w:t>Computarizadas</w:t>
      </w:r>
      <w:r w:rsidR="00077634" w:rsidRPr="000464E1">
        <w:rPr>
          <w:lang w:val="es-CO"/>
        </w:rPr>
        <w:t xml:space="preserve"> o </w:t>
      </w:r>
      <w:r w:rsidR="00C822B9" w:rsidRPr="000464E1">
        <w:rPr>
          <w:lang w:val="es-CO"/>
        </w:rPr>
        <w:t>Resonancias</w:t>
      </w:r>
      <w:r w:rsidR="00077634" w:rsidRPr="000464E1">
        <w:rPr>
          <w:lang w:val="es-CO"/>
        </w:rPr>
        <w:t xml:space="preserve"> </w:t>
      </w:r>
      <w:r w:rsidR="00C822B9" w:rsidRPr="000464E1">
        <w:rPr>
          <w:lang w:val="es-CO"/>
        </w:rPr>
        <w:t>magnéticas</w:t>
      </w:r>
      <w:r w:rsidR="00077634" w:rsidRPr="000464E1">
        <w:rPr>
          <w:lang w:val="es-CO"/>
        </w:rPr>
        <w:t>), estos problema</w:t>
      </w:r>
      <w:r w:rsidR="00F32C14" w:rsidRPr="000464E1">
        <w:rPr>
          <w:lang w:val="es-CO"/>
        </w:rPr>
        <w:t>s</w:t>
      </w:r>
      <w:r w:rsidR="00077634" w:rsidRPr="000464E1">
        <w:rPr>
          <w:lang w:val="es-CO"/>
        </w:rPr>
        <w:t xml:space="preserve"> son evidenciable</w:t>
      </w:r>
      <w:r w:rsidR="00F32C14" w:rsidRPr="000464E1">
        <w:rPr>
          <w:lang w:val="es-CO"/>
        </w:rPr>
        <w:t>s</w:t>
      </w:r>
      <w:r w:rsidR="00077634" w:rsidRPr="000464E1">
        <w:rPr>
          <w:lang w:val="es-CO"/>
        </w:rPr>
        <w:t xml:space="preserve"> en datos basado en imágenes donde efectos de distorsiones y ruidos afectan las adquisiciones,</w:t>
      </w:r>
      <w:r w:rsidR="00C822B9" w:rsidRPr="000464E1">
        <w:rPr>
          <w:lang w:val="es-CO"/>
        </w:rPr>
        <w:t xml:space="preserve"> </w:t>
      </w:r>
      <w:r w:rsidR="00F32C14" w:rsidRPr="000464E1">
        <w:rPr>
          <w:lang w:val="es-CO"/>
        </w:rPr>
        <w:t xml:space="preserve">teniendo aplicabilidad directa </w:t>
      </w:r>
      <w:r w:rsidR="00077634" w:rsidRPr="000464E1">
        <w:rPr>
          <w:lang w:val="es-CO"/>
        </w:rPr>
        <w:t xml:space="preserve">en </w:t>
      </w:r>
      <w:r w:rsidR="00574410" w:rsidRPr="000464E1">
        <w:rPr>
          <w:lang w:val="es-CO"/>
        </w:rPr>
        <w:t>el actual</w:t>
      </w:r>
      <w:r w:rsidR="00167102" w:rsidRPr="000464E1">
        <w:rPr>
          <w:lang w:val="es-CO"/>
        </w:rPr>
        <w:t xml:space="preserve"> paper</w:t>
      </w:r>
      <w:r w:rsidR="00F32C14" w:rsidRPr="000464E1">
        <w:rPr>
          <w:lang w:val="es-CO"/>
        </w:rPr>
        <w:t>, pues</w:t>
      </w:r>
      <w:r w:rsidR="00167102" w:rsidRPr="000464E1">
        <w:rPr>
          <w:lang w:val="es-CO"/>
        </w:rPr>
        <w:t xml:space="preserve"> presenta el análisis e implementación de </w:t>
      </w:r>
      <w:r w:rsidR="00077634" w:rsidRPr="000464E1">
        <w:rPr>
          <w:lang w:val="es-CO"/>
        </w:rPr>
        <w:t xml:space="preserve">deconvolución </w:t>
      </w:r>
      <w:r w:rsidR="00167102" w:rsidRPr="000464E1">
        <w:rPr>
          <w:lang w:val="es-CO"/>
        </w:rPr>
        <w:t xml:space="preserve">de imágenes correlacionadas, </w:t>
      </w:r>
      <w:r w:rsidR="00574410" w:rsidRPr="000464E1">
        <w:rPr>
          <w:lang w:val="es-CO"/>
        </w:rPr>
        <w:t xml:space="preserve">en el caso de estudio son </w:t>
      </w:r>
      <w:r w:rsidR="00167102" w:rsidRPr="000464E1">
        <w:rPr>
          <w:lang w:val="es-CO"/>
        </w:rPr>
        <w:t xml:space="preserve">obtenidas de telescopios de gran envergadura, </w:t>
      </w:r>
      <w:r w:rsidR="007003CD" w:rsidRPr="000464E1">
        <w:rPr>
          <w:lang w:val="es-CO"/>
        </w:rPr>
        <w:t>generadas</w:t>
      </w:r>
      <w:r w:rsidR="00167102" w:rsidRPr="000464E1">
        <w:rPr>
          <w:lang w:val="es-CO"/>
        </w:rPr>
        <w:t xml:space="preserve"> por</w:t>
      </w:r>
      <w:r w:rsidR="007003CD" w:rsidRPr="000464E1">
        <w:rPr>
          <w:lang w:val="es-CO"/>
        </w:rPr>
        <w:t xml:space="preserve"> pares de</w:t>
      </w:r>
      <w:r w:rsidR="00167102" w:rsidRPr="000464E1">
        <w:rPr>
          <w:lang w:val="es-CO"/>
        </w:rPr>
        <w:t xml:space="preserve"> sensores</w:t>
      </w:r>
      <w:r w:rsidR="007003CD" w:rsidRPr="000464E1">
        <w:rPr>
          <w:lang w:val="es-CO"/>
        </w:rPr>
        <w:t xml:space="preserve"> [</w:t>
      </w:r>
      <w:r w:rsidR="00077634" w:rsidRPr="000464E1">
        <w:rPr>
          <w:lang w:val="es-CO"/>
        </w:rPr>
        <w:t>2</w:t>
      </w:r>
      <w:r w:rsidR="007003CD" w:rsidRPr="000464E1">
        <w:rPr>
          <w:lang w:val="es-CO"/>
        </w:rPr>
        <w:t>]</w:t>
      </w:r>
      <w:r w:rsidR="00167102" w:rsidRPr="000464E1">
        <w:rPr>
          <w:lang w:val="es-CO"/>
        </w:rPr>
        <w:t>. En el</w:t>
      </w:r>
      <w:r w:rsidR="007003CD" w:rsidRPr="000464E1">
        <w:rPr>
          <w:lang w:val="es-CO"/>
        </w:rPr>
        <w:t xml:space="preserve"> presente</w:t>
      </w:r>
      <w:r w:rsidR="00167102" w:rsidRPr="000464E1">
        <w:rPr>
          <w:lang w:val="es-CO"/>
        </w:rPr>
        <w:t xml:space="preserve"> documento se estudian modelo</w:t>
      </w:r>
      <w:r w:rsidR="007003CD" w:rsidRPr="000464E1">
        <w:rPr>
          <w:lang w:val="es-CO"/>
        </w:rPr>
        <w:t>s</w:t>
      </w:r>
      <w:r w:rsidR="00167102" w:rsidRPr="000464E1">
        <w:rPr>
          <w:lang w:val="es-CO"/>
        </w:rPr>
        <w:t xml:space="preserve"> y métodos para la eliminación</w:t>
      </w:r>
      <w:r w:rsidR="00C822B9" w:rsidRPr="000464E1">
        <w:rPr>
          <w:lang w:val="es-CO"/>
        </w:rPr>
        <w:t xml:space="preserve"> ruido y</w:t>
      </w:r>
      <w:r w:rsidR="00077634" w:rsidRPr="000464E1">
        <w:rPr>
          <w:lang w:val="es-CO"/>
        </w:rPr>
        <w:t xml:space="preserve"> efecto</w:t>
      </w:r>
      <w:r w:rsidR="00C822B9" w:rsidRPr="000464E1">
        <w:rPr>
          <w:lang w:val="es-CO"/>
        </w:rPr>
        <w:t>s de</w:t>
      </w:r>
      <w:r w:rsidR="00F32C14" w:rsidRPr="000464E1">
        <w:rPr>
          <w:lang w:val="es-CO"/>
        </w:rPr>
        <w:t xml:space="preserve"> distorsiones </w:t>
      </w:r>
      <w:r w:rsidR="007003CD" w:rsidRPr="000464E1">
        <w:rPr>
          <w:lang w:val="es-CO"/>
        </w:rPr>
        <w:t>en secuencias de imágenes, con el fin de brindar un</w:t>
      </w:r>
      <w:r w:rsidR="00284F0F" w:rsidRPr="000464E1">
        <w:rPr>
          <w:lang w:val="es-CO"/>
        </w:rPr>
        <w:t>a</w:t>
      </w:r>
      <w:r w:rsidR="007003CD" w:rsidRPr="000464E1">
        <w:rPr>
          <w:lang w:val="es-CO"/>
        </w:rPr>
        <w:t xml:space="preserve"> base</w:t>
      </w:r>
      <w:r w:rsidR="00574410" w:rsidRPr="000464E1">
        <w:rPr>
          <w:lang w:val="es-CO"/>
        </w:rPr>
        <w:t xml:space="preserve"> </w:t>
      </w:r>
      <w:r w:rsidR="007003CD" w:rsidRPr="000464E1">
        <w:rPr>
          <w:lang w:val="es-CO"/>
        </w:rPr>
        <w:t xml:space="preserve">para el posterior procesamiento de las </w:t>
      </w:r>
      <w:r w:rsidR="00F32C14" w:rsidRPr="000464E1">
        <w:rPr>
          <w:lang w:val="es-CO"/>
        </w:rPr>
        <w:t>mismas en la</w:t>
      </w:r>
      <w:r w:rsidR="007003CD" w:rsidRPr="000464E1">
        <w:rPr>
          <w:lang w:val="es-CO"/>
        </w:rPr>
        <w:t xml:space="preserve"> sensori</w:t>
      </w:r>
      <w:r w:rsidR="00574410" w:rsidRPr="000464E1">
        <w:rPr>
          <w:lang w:val="es-CO"/>
        </w:rPr>
        <w:t>c</w:t>
      </w:r>
      <w:r w:rsidR="007003CD" w:rsidRPr="000464E1">
        <w:rPr>
          <w:lang w:val="es-CO"/>
        </w:rPr>
        <w:t xml:space="preserve">a de telescopios. Se </w:t>
      </w:r>
      <w:r w:rsidR="00F32C14" w:rsidRPr="000464E1">
        <w:rPr>
          <w:lang w:val="es-CO"/>
        </w:rPr>
        <w:t>r</w:t>
      </w:r>
      <w:r w:rsidR="007003CD" w:rsidRPr="000464E1">
        <w:rPr>
          <w:lang w:val="es-CO"/>
        </w:rPr>
        <w:t>ealizo la implementación de</w:t>
      </w:r>
      <w:r w:rsidR="0037501A" w:rsidRPr="000464E1">
        <w:rPr>
          <w:lang w:val="es-CO"/>
        </w:rPr>
        <w:t xml:space="preserve"> </w:t>
      </w:r>
      <w:r w:rsidR="00B96F6A" w:rsidRPr="000464E1">
        <w:rPr>
          <w:lang w:val="es-CO"/>
        </w:rPr>
        <w:t>8</w:t>
      </w:r>
      <w:r w:rsidR="00F32C14" w:rsidRPr="000464E1">
        <w:rPr>
          <w:lang w:val="es-CO"/>
        </w:rPr>
        <w:t xml:space="preserve"> </w:t>
      </w:r>
      <w:r w:rsidR="007003CD" w:rsidRPr="000464E1">
        <w:rPr>
          <w:lang w:val="es-CO"/>
        </w:rPr>
        <w:t xml:space="preserve">métodos de </w:t>
      </w:r>
      <w:r w:rsidR="00F32C14" w:rsidRPr="000464E1">
        <w:rPr>
          <w:lang w:val="es-CO"/>
        </w:rPr>
        <w:t>deconvolución</w:t>
      </w:r>
      <w:r w:rsidR="007003CD" w:rsidRPr="000464E1">
        <w:rPr>
          <w:lang w:val="es-CO"/>
        </w:rPr>
        <w:t xml:space="preserve"> para imágenes</w:t>
      </w:r>
      <w:r w:rsidR="004F0C82" w:rsidRPr="000464E1">
        <w:rPr>
          <w:lang w:val="es-CO"/>
        </w:rPr>
        <w:t xml:space="preserve"> y 4 métodos de obtención de parámetros de regularización</w:t>
      </w:r>
      <w:r w:rsidR="00B96F6A" w:rsidRPr="000464E1">
        <w:rPr>
          <w:lang w:val="es-CO"/>
        </w:rPr>
        <w:t xml:space="preserve"> (en TSVD y Tikhonov)</w:t>
      </w:r>
      <w:r w:rsidR="007003CD" w:rsidRPr="000464E1">
        <w:rPr>
          <w:lang w:val="es-CO"/>
        </w:rPr>
        <w:t xml:space="preserve">, con los cuales se brinda </w:t>
      </w:r>
      <w:r w:rsidR="006D6C89" w:rsidRPr="000464E1">
        <w:rPr>
          <w:lang w:val="es-CO"/>
        </w:rPr>
        <w:t>una comparación</w:t>
      </w:r>
      <w:r w:rsidR="007003CD" w:rsidRPr="000464E1">
        <w:rPr>
          <w:lang w:val="es-CO"/>
        </w:rPr>
        <w:t xml:space="preserve"> de los resultados</w:t>
      </w:r>
      <w:r w:rsidR="006D6C89" w:rsidRPr="000464E1">
        <w:rPr>
          <w:lang w:val="es-CO"/>
        </w:rPr>
        <w:t>.</w:t>
      </w:r>
      <w:bookmarkStart w:id="0" w:name="PointTmp"/>
    </w:p>
    <w:p w14:paraId="67492E31" w14:textId="27CD7D8A" w:rsidR="00583195" w:rsidRPr="000464E1" w:rsidRDefault="00583195" w:rsidP="00CA72FF">
      <w:pPr>
        <w:rPr>
          <w:b/>
          <w:sz w:val="18"/>
          <w:szCs w:val="18"/>
          <w:lang w:val="es-CO"/>
        </w:rPr>
      </w:pPr>
      <w:r w:rsidRPr="000464E1">
        <w:rPr>
          <w:b/>
          <w:color w:val="000000"/>
          <w:sz w:val="18"/>
          <w:szCs w:val="18"/>
          <w:lang w:val="es-CO"/>
        </w:rPr>
        <w:t xml:space="preserve">Índice de Términos </w:t>
      </w:r>
      <w:r w:rsidR="00F32C14" w:rsidRPr="000464E1">
        <w:rPr>
          <w:b/>
          <w:color w:val="000000"/>
          <w:sz w:val="18"/>
          <w:szCs w:val="18"/>
          <w:lang w:val="es-CO"/>
        </w:rPr>
        <w:t>–</w:t>
      </w:r>
      <w:r w:rsidRPr="000464E1">
        <w:rPr>
          <w:b/>
          <w:color w:val="000000"/>
          <w:sz w:val="18"/>
          <w:szCs w:val="18"/>
          <w:lang w:val="es-CO"/>
        </w:rPr>
        <w:t xml:space="preserve"> </w:t>
      </w:r>
      <w:r w:rsidR="00F32C14" w:rsidRPr="000464E1">
        <w:rPr>
          <w:b/>
          <w:color w:val="000000"/>
          <w:sz w:val="18"/>
          <w:szCs w:val="18"/>
          <w:lang w:val="es-CO"/>
        </w:rPr>
        <w:t xml:space="preserve">Deconvolución, </w:t>
      </w:r>
      <w:r w:rsidR="00B42858" w:rsidRPr="000464E1">
        <w:rPr>
          <w:b/>
          <w:color w:val="000000"/>
          <w:sz w:val="18"/>
          <w:szCs w:val="18"/>
          <w:lang w:val="es-CO"/>
        </w:rPr>
        <w:t>problemas</w:t>
      </w:r>
      <w:r w:rsidR="00F32C14" w:rsidRPr="000464E1">
        <w:rPr>
          <w:b/>
          <w:color w:val="000000"/>
          <w:sz w:val="18"/>
          <w:szCs w:val="18"/>
          <w:lang w:val="es-CO"/>
        </w:rPr>
        <w:t xml:space="preserve"> inverso</w:t>
      </w:r>
      <w:r w:rsidR="00B42858" w:rsidRPr="000464E1">
        <w:rPr>
          <w:b/>
          <w:color w:val="000000"/>
          <w:sz w:val="18"/>
          <w:szCs w:val="18"/>
          <w:lang w:val="es-CO"/>
        </w:rPr>
        <w:t>s</w:t>
      </w:r>
      <w:r w:rsidR="00F32C14" w:rsidRPr="000464E1">
        <w:rPr>
          <w:b/>
          <w:color w:val="000000"/>
          <w:sz w:val="18"/>
          <w:szCs w:val="18"/>
          <w:lang w:val="es-CO"/>
        </w:rPr>
        <w:t xml:space="preserve">, </w:t>
      </w:r>
      <w:r w:rsidR="007003CD" w:rsidRPr="000464E1">
        <w:rPr>
          <w:b/>
          <w:color w:val="000000"/>
          <w:sz w:val="18"/>
          <w:szCs w:val="18"/>
          <w:lang w:val="es-CO"/>
        </w:rPr>
        <w:t xml:space="preserve">Filtrado, denoising, </w:t>
      </w:r>
      <w:proofErr w:type="spellStart"/>
      <w:r w:rsidR="007003CD" w:rsidRPr="000464E1">
        <w:rPr>
          <w:b/>
          <w:color w:val="000000"/>
          <w:sz w:val="18"/>
          <w:szCs w:val="18"/>
          <w:lang w:val="es-CO"/>
        </w:rPr>
        <w:t>Image</w:t>
      </w:r>
      <w:proofErr w:type="spellEnd"/>
      <w:r w:rsidR="007003CD" w:rsidRPr="000464E1">
        <w:rPr>
          <w:b/>
          <w:color w:val="000000"/>
          <w:sz w:val="18"/>
          <w:szCs w:val="18"/>
          <w:lang w:val="es-CO"/>
        </w:rPr>
        <w:t xml:space="preserve"> </w:t>
      </w:r>
      <w:proofErr w:type="spellStart"/>
      <w:r w:rsidR="007003CD" w:rsidRPr="000464E1">
        <w:rPr>
          <w:b/>
          <w:color w:val="000000"/>
          <w:sz w:val="18"/>
          <w:szCs w:val="18"/>
          <w:lang w:val="es-CO"/>
        </w:rPr>
        <w:t>processing</w:t>
      </w:r>
      <w:proofErr w:type="spellEnd"/>
      <w:r w:rsidR="00B42858" w:rsidRPr="000464E1">
        <w:rPr>
          <w:b/>
          <w:color w:val="000000"/>
          <w:sz w:val="18"/>
          <w:szCs w:val="18"/>
          <w:lang w:val="es-CO"/>
        </w:rPr>
        <w:t xml:space="preserve">, </w:t>
      </w:r>
      <w:proofErr w:type="spellStart"/>
      <w:r w:rsidR="00B42858" w:rsidRPr="000464E1">
        <w:rPr>
          <w:b/>
          <w:color w:val="000000"/>
          <w:sz w:val="18"/>
          <w:szCs w:val="18"/>
          <w:lang w:val="es-CO"/>
        </w:rPr>
        <w:t>tlescopios</w:t>
      </w:r>
      <w:proofErr w:type="spellEnd"/>
      <w:r w:rsidR="00B42858" w:rsidRPr="000464E1">
        <w:rPr>
          <w:b/>
          <w:color w:val="000000"/>
          <w:sz w:val="18"/>
          <w:szCs w:val="18"/>
          <w:lang w:val="es-CO"/>
        </w:rPr>
        <w:t xml:space="preserve">, TSVD, Tikhonov, Rishardson Lucy, filtro inverso, Total </w:t>
      </w:r>
      <w:proofErr w:type="spellStart"/>
      <w:r w:rsidR="00B42858" w:rsidRPr="000464E1">
        <w:rPr>
          <w:b/>
          <w:color w:val="000000"/>
          <w:sz w:val="18"/>
          <w:szCs w:val="18"/>
          <w:lang w:val="es-CO"/>
        </w:rPr>
        <w:t>Variation</w:t>
      </w:r>
      <w:proofErr w:type="spellEnd"/>
      <w:r w:rsidR="00B42858" w:rsidRPr="000464E1">
        <w:rPr>
          <w:b/>
          <w:color w:val="000000"/>
          <w:sz w:val="18"/>
          <w:szCs w:val="18"/>
          <w:lang w:val="es-CO"/>
        </w:rPr>
        <w:t>, L1 Magic, TwIST.</w:t>
      </w:r>
    </w:p>
    <w:bookmarkEnd w:id="0"/>
    <w:p w14:paraId="64F8100C" w14:textId="1054C175" w:rsidR="00F260D0" w:rsidRPr="000464E1" w:rsidRDefault="004F0C82" w:rsidP="00AB04BE">
      <w:pPr>
        <w:pStyle w:val="Ttulo1"/>
        <w:rPr>
          <w:lang w:val="es-CO"/>
        </w:rPr>
      </w:pPr>
      <w:r w:rsidRPr="000464E1">
        <w:rPr>
          <w:lang w:val="es-CO"/>
        </w:rPr>
        <w:t>introducción</w:t>
      </w:r>
    </w:p>
    <w:p w14:paraId="13D21ECE" w14:textId="3B547A60" w:rsidR="009B2BFA" w:rsidRPr="000464E1" w:rsidRDefault="005A29D4" w:rsidP="00574410">
      <w:pPr>
        <w:rPr>
          <w:lang w:val="es-CO"/>
        </w:rPr>
      </w:pPr>
      <w:r w:rsidRPr="000464E1">
        <w:rPr>
          <w:rStyle w:val="TextCarCarCar"/>
          <w:sz w:val="56"/>
          <w:szCs w:val="56"/>
          <w:lang w:val="es-CO"/>
        </w:rPr>
        <w:t>E</w:t>
      </w:r>
      <w:r w:rsidR="009B2BFA" w:rsidRPr="000464E1">
        <w:rPr>
          <w:lang w:val="es-CO"/>
        </w:rPr>
        <w:t>l</w:t>
      </w:r>
      <w:r w:rsidR="00574410" w:rsidRPr="000464E1">
        <w:rPr>
          <w:lang w:val="es-CO"/>
        </w:rPr>
        <w:t xml:space="preserve"> </w:t>
      </w:r>
      <w:r w:rsidR="009B2BFA" w:rsidRPr="000464E1">
        <w:rPr>
          <w:lang w:val="es-CO"/>
        </w:rPr>
        <w:t>análisis</w:t>
      </w:r>
      <w:r w:rsidR="00574410" w:rsidRPr="000464E1">
        <w:rPr>
          <w:lang w:val="es-CO"/>
        </w:rPr>
        <w:t xml:space="preserve"> de imágenes espaciales </w:t>
      </w:r>
      <w:r w:rsidR="009B2BFA" w:rsidRPr="000464E1">
        <w:rPr>
          <w:lang w:val="es-CO"/>
        </w:rPr>
        <w:t>adquiridas</w:t>
      </w:r>
      <w:r w:rsidR="00574410" w:rsidRPr="000464E1">
        <w:rPr>
          <w:lang w:val="es-CO"/>
        </w:rPr>
        <w:t xml:space="preserve"> por telescopios, tienen dinámicas inherentes </w:t>
      </w:r>
      <w:r w:rsidR="009B2BFA" w:rsidRPr="000464E1">
        <w:rPr>
          <w:lang w:val="es-CO"/>
        </w:rPr>
        <w:t>a los modelos</w:t>
      </w:r>
      <w:r w:rsidR="00574410" w:rsidRPr="000464E1">
        <w:rPr>
          <w:lang w:val="es-CO"/>
        </w:rPr>
        <w:t xml:space="preserve"> de los lentes </w:t>
      </w:r>
      <w:r w:rsidR="009B2BFA" w:rsidRPr="000464E1">
        <w:rPr>
          <w:lang w:val="es-CO"/>
        </w:rPr>
        <w:t>usados, tanto sus características intrínsecas (Física óptica, curvaturas, superficies…) como extrínseca</w:t>
      </w:r>
      <w:r w:rsidR="00292F0D">
        <w:rPr>
          <w:lang w:val="es-CO"/>
        </w:rPr>
        <w:t xml:space="preserve"> </w:t>
      </w:r>
      <w:r w:rsidR="009B2BFA" w:rsidRPr="000464E1">
        <w:rPr>
          <w:lang w:val="es-CO"/>
        </w:rPr>
        <w:t>(Ambientes, movimiento, vibraciones, métodos de adquisición…) [</w:t>
      </w:r>
      <w:r w:rsidR="00F32C14" w:rsidRPr="000464E1">
        <w:rPr>
          <w:lang w:val="es-CO"/>
        </w:rPr>
        <w:t>3</w:t>
      </w:r>
      <w:r w:rsidR="009B2BFA" w:rsidRPr="000464E1">
        <w:rPr>
          <w:lang w:val="es-CO"/>
        </w:rPr>
        <w:t>], específicamente hablando los telescopios de gran envergadura acentúan problemas de dichas características intrínsecas y extrínsecas, debido a que pequeños cambios [</w:t>
      </w:r>
      <w:r w:rsidR="00F32C14" w:rsidRPr="000464E1">
        <w:rPr>
          <w:lang w:val="es-CO"/>
        </w:rPr>
        <w:t>2</w:t>
      </w:r>
      <w:r w:rsidR="009B2BFA" w:rsidRPr="000464E1">
        <w:rPr>
          <w:lang w:val="es-CO"/>
        </w:rPr>
        <w:t>-</w:t>
      </w:r>
      <w:r w:rsidR="00F32C14" w:rsidRPr="000464E1">
        <w:rPr>
          <w:lang w:val="es-CO"/>
        </w:rPr>
        <w:t>4</w:t>
      </w:r>
      <w:r w:rsidR="009B2BFA" w:rsidRPr="000464E1">
        <w:rPr>
          <w:lang w:val="es-CO"/>
        </w:rPr>
        <w:t xml:space="preserve">] afecta las suposiciones que a menor escala son depreciables, por ejemplo </w:t>
      </w:r>
      <w:r w:rsidR="00574410" w:rsidRPr="000464E1">
        <w:rPr>
          <w:lang w:val="es-CO"/>
        </w:rPr>
        <w:t xml:space="preserve">su superficie lo cual afecta la </w:t>
      </w:r>
      <w:r w:rsidR="009B2BFA" w:rsidRPr="000464E1">
        <w:rPr>
          <w:lang w:val="es-CO"/>
        </w:rPr>
        <w:t>forma</w:t>
      </w:r>
      <w:r w:rsidR="00574410" w:rsidRPr="000464E1">
        <w:rPr>
          <w:lang w:val="es-CO"/>
        </w:rPr>
        <w:t xml:space="preserve"> en que presenta la</w:t>
      </w:r>
      <w:r w:rsidR="009B2BFA" w:rsidRPr="000464E1">
        <w:rPr>
          <w:lang w:val="es-CO"/>
        </w:rPr>
        <w:t xml:space="preserve">s imágenes a los astrónomos. Por otra </w:t>
      </w:r>
      <w:r w:rsidR="00186C21" w:rsidRPr="000464E1">
        <w:rPr>
          <w:lang w:val="es-CO"/>
        </w:rPr>
        <w:t>parte,</w:t>
      </w:r>
      <w:r w:rsidR="009B2BFA" w:rsidRPr="000464E1">
        <w:rPr>
          <w:lang w:val="es-CO"/>
        </w:rPr>
        <w:t xml:space="preserve"> las condiciones ambientales y ámbito en el que se toman </w:t>
      </w:r>
      <w:r w:rsidR="00186C21" w:rsidRPr="000464E1">
        <w:rPr>
          <w:lang w:val="es-CO"/>
        </w:rPr>
        <w:t>la imagen</w:t>
      </w:r>
      <w:r w:rsidR="009B2BFA" w:rsidRPr="000464E1">
        <w:rPr>
          <w:lang w:val="es-CO"/>
        </w:rPr>
        <w:t xml:space="preserve"> </w:t>
      </w:r>
      <w:r w:rsidR="00186C21" w:rsidRPr="000464E1">
        <w:rPr>
          <w:lang w:val="es-CO"/>
        </w:rPr>
        <w:t>afectan</w:t>
      </w:r>
      <w:r w:rsidR="009B2BFA" w:rsidRPr="000464E1">
        <w:rPr>
          <w:lang w:val="es-CO"/>
        </w:rPr>
        <w:t xml:space="preserve"> de </w:t>
      </w:r>
      <w:r w:rsidR="00186C21" w:rsidRPr="000464E1">
        <w:rPr>
          <w:lang w:val="es-CO"/>
        </w:rPr>
        <w:t>diferentes maneras</w:t>
      </w:r>
      <w:r w:rsidR="009B2BFA" w:rsidRPr="000464E1">
        <w:rPr>
          <w:lang w:val="es-CO"/>
        </w:rPr>
        <w:t xml:space="preserve"> las imágenes observadas, por </w:t>
      </w:r>
      <w:r w:rsidR="00186C21" w:rsidRPr="000464E1">
        <w:rPr>
          <w:lang w:val="es-CO"/>
        </w:rPr>
        <w:t>tanto,</w:t>
      </w:r>
      <w:r w:rsidR="009B2BFA" w:rsidRPr="000464E1">
        <w:rPr>
          <w:lang w:val="es-CO"/>
        </w:rPr>
        <w:t xml:space="preserve"> características indeseables aparecen sobre las adquisiciones.</w:t>
      </w:r>
    </w:p>
    <w:p w14:paraId="6768B3FB" w14:textId="32E7871C" w:rsidR="00F32C14" w:rsidRPr="000464E1" w:rsidRDefault="00F32C14" w:rsidP="00553B97">
      <w:pPr>
        <w:pStyle w:val="TextCarCar"/>
        <w:ind w:firstLine="0"/>
        <w:rPr>
          <w:color w:val="000000" w:themeColor="text1"/>
          <w:lang w:val="es-CO"/>
        </w:rPr>
      </w:pPr>
      <w:r w:rsidRPr="000464E1">
        <w:rPr>
          <w:color w:val="000000" w:themeColor="text1"/>
          <w:lang w:val="es-CO"/>
        </w:rPr>
        <w:t>Las ciencias exactas han propendido por manejar soluciones directas y no inversas, pero en el paradigma de problemas mal planteados, usualmente se conoce la salida de un modelo o parte una observación no deseable como solución [</w:t>
      </w:r>
      <w:r w:rsidR="008B3B9B" w:rsidRPr="000464E1">
        <w:rPr>
          <w:color w:val="000000" w:themeColor="text1"/>
          <w:lang w:val="es-CO"/>
        </w:rPr>
        <w:t>8</w:t>
      </w:r>
      <w:r w:rsidRPr="000464E1">
        <w:rPr>
          <w:color w:val="000000" w:themeColor="text1"/>
          <w:lang w:val="es-CO"/>
        </w:rPr>
        <w:t xml:space="preserve">], gran cantidad de estos problemas a nivel discreto se pueden plantear mediante: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es-CO"/>
          </w:rPr>
          <m:t>b=A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es-C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es-CO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lang w:val="es-CO"/>
          </w:rPr>
          <m:t>+n</m:t>
        </m:r>
      </m:oMath>
      <w:r w:rsidRPr="000464E1">
        <w:rPr>
          <w:color w:val="000000" w:themeColor="text1"/>
          <w:lang w:val="es-CO"/>
        </w:rPr>
        <w:t xml:space="preserve"> (siendo</w:t>
      </w:r>
      <m:oMath>
        <m:r>
          <w:rPr>
            <w:rFonts w:ascii="Cambria Math" w:hAnsi="Cambria Math"/>
            <w:color w:val="000000" w:themeColor="text1"/>
            <w:lang w:val="es-CO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000000" w:themeColor="text1"/>
            <w:lang w:val="es-CO"/>
          </w:rPr>
          <m:t>b</m:t>
        </m:r>
      </m:oMath>
      <w:r w:rsidRPr="000464E1">
        <w:rPr>
          <w:color w:val="000000" w:themeColor="text1"/>
          <w:lang w:val="es-CO"/>
        </w:rPr>
        <w:t xml:space="preserve"> el conjunto resultado,</w:t>
      </w:r>
      <w:r w:rsidRPr="000464E1">
        <w:rPr>
          <w:b/>
          <w:bCs/>
          <w:color w:val="000000" w:themeColor="text1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es-CO"/>
          </w:rPr>
          <m:t>x</m:t>
        </m:r>
      </m:oMath>
      <w:r w:rsidRPr="000464E1">
        <w:rPr>
          <w:color w:val="000000" w:themeColor="text1"/>
          <w:lang w:val="es-CO"/>
        </w:rPr>
        <w:t xml:space="preserve"> entrada o parámetros</w:t>
      </w:r>
      <w:r w:rsidRPr="000464E1">
        <w:rPr>
          <w:b/>
          <w:bCs/>
          <w:color w:val="000000" w:themeColor="text1"/>
          <w:lang w:val="es-CO"/>
        </w:rPr>
        <w:t xml:space="preserve">,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es-CO"/>
          </w:rPr>
          <m:t>A</m:t>
        </m:r>
      </m:oMath>
      <w:r w:rsidRPr="000464E1">
        <w:rPr>
          <w:color w:val="000000" w:themeColor="text1"/>
          <w:lang w:val="es-CO"/>
        </w:rPr>
        <w:t xml:space="preserve"> problema</w:t>
      </w:r>
      <w:r w:rsidR="008B3B9B" w:rsidRPr="000464E1">
        <w:rPr>
          <w:color w:val="000000" w:themeColor="text1"/>
          <w:lang w:val="es-CO"/>
        </w:rPr>
        <w:t xml:space="preserve"> (distorsión)</w:t>
      </w:r>
      <w:r w:rsidRPr="000464E1">
        <w:rPr>
          <w:color w:val="000000" w:themeColor="text1"/>
          <w:lang w:val="es-CO"/>
        </w:rPr>
        <w:t xml:space="preserve"> y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es-CO"/>
          </w:rPr>
          <m:t>n</m:t>
        </m:r>
      </m:oMath>
      <w:r w:rsidRPr="000464E1">
        <w:rPr>
          <w:color w:val="000000" w:themeColor="text1"/>
          <w:lang w:val="es-CO"/>
        </w:rPr>
        <w:t xml:space="preserve"> ruido </w:t>
      </w:r>
      <w:r w:rsidR="00292F0D">
        <w:rPr>
          <w:color w:val="000000" w:themeColor="text1"/>
          <w:lang w:val="es-CO"/>
        </w:rPr>
        <w:t>(</w:t>
      </w:r>
      <w:r w:rsidRPr="000464E1">
        <w:rPr>
          <w:color w:val="000000" w:themeColor="text1"/>
          <w:lang w:val="es-CO"/>
        </w:rPr>
        <w:t>inherente al proceso).</w:t>
      </w:r>
    </w:p>
    <w:p w14:paraId="5D4C605A" w14:textId="39CCA501" w:rsidR="00553B97" w:rsidRPr="000464E1" w:rsidRDefault="00553B97" w:rsidP="00553B97">
      <w:pPr>
        <w:pStyle w:val="TextCarCar"/>
        <w:ind w:firstLine="0"/>
        <w:rPr>
          <w:lang w:val="es-CO"/>
        </w:rPr>
      </w:pPr>
      <w:r w:rsidRPr="000464E1">
        <w:rPr>
          <w:color w:val="000000" w:themeColor="text1"/>
          <w:lang w:val="es-CO"/>
        </w:rPr>
        <w:t>Con miras a esto</w:t>
      </w:r>
      <w:r w:rsidR="00084CB8" w:rsidRPr="000464E1">
        <w:rPr>
          <w:color w:val="000000" w:themeColor="text1"/>
          <w:lang w:val="es-CO"/>
        </w:rPr>
        <w:t>,</w:t>
      </w:r>
      <w:r w:rsidRPr="000464E1">
        <w:rPr>
          <w:color w:val="000000" w:themeColor="text1"/>
          <w:lang w:val="es-CO"/>
        </w:rPr>
        <w:t xml:space="preserve"> el presente documento</w:t>
      </w:r>
      <w:r w:rsidR="00084CB8" w:rsidRPr="000464E1">
        <w:rPr>
          <w:color w:val="000000" w:themeColor="text1"/>
          <w:lang w:val="es-CO"/>
        </w:rPr>
        <w:t xml:space="preserve"> recopila</w:t>
      </w:r>
      <w:r w:rsidRPr="000464E1">
        <w:rPr>
          <w:color w:val="000000" w:themeColor="text1"/>
          <w:lang w:val="es-CO"/>
        </w:rPr>
        <w:t xml:space="preserve"> métodos y sistemas de </w:t>
      </w:r>
      <w:r w:rsidR="00F32C14" w:rsidRPr="000464E1">
        <w:rPr>
          <w:color w:val="000000" w:themeColor="text1"/>
          <w:lang w:val="es-CO"/>
        </w:rPr>
        <w:t>deconvol</w:t>
      </w:r>
      <w:r w:rsidR="00496ABD" w:rsidRPr="000464E1">
        <w:rPr>
          <w:color w:val="000000" w:themeColor="text1"/>
          <w:lang w:val="es-CO"/>
        </w:rPr>
        <w:t>ución</w:t>
      </w:r>
      <w:r w:rsidR="00B42858" w:rsidRPr="000464E1">
        <w:rPr>
          <w:color w:val="000000" w:themeColor="text1"/>
          <w:lang w:val="es-CO"/>
        </w:rPr>
        <w:t xml:space="preserve"> y regularización</w:t>
      </w:r>
      <w:r w:rsidRPr="000464E1">
        <w:rPr>
          <w:color w:val="000000" w:themeColor="text1"/>
          <w:lang w:val="es-CO"/>
        </w:rPr>
        <w:t xml:space="preserve"> tanto de imágenes estáticas </w:t>
      </w:r>
      <w:r w:rsidR="00B42858" w:rsidRPr="000464E1">
        <w:rPr>
          <w:color w:val="000000" w:themeColor="text1"/>
          <w:lang w:val="es-CO"/>
        </w:rPr>
        <w:t>(</w:t>
      </w:r>
      <w:r w:rsidR="00250AA2" w:rsidRPr="000464E1">
        <w:rPr>
          <w:color w:val="000000" w:themeColor="text1"/>
          <w:lang w:val="es-CO"/>
        </w:rPr>
        <w:t>creadas</w:t>
      </w:r>
      <w:r w:rsidR="00B42858" w:rsidRPr="000464E1">
        <w:rPr>
          <w:color w:val="000000" w:themeColor="text1"/>
          <w:lang w:val="es-CO"/>
        </w:rPr>
        <w:t xml:space="preserve">) </w:t>
      </w:r>
      <w:r w:rsidRPr="000464E1">
        <w:rPr>
          <w:color w:val="000000" w:themeColor="text1"/>
          <w:lang w:val="es-CO"/>
        </w:rPr>
        <w:t xml:space="preserve">como secuencias de imágenes correlacionadas, con el fin de abordar la </w:t>
      </w:r>
      <w:r w:rsidR="00084CB8" w:rsidRPr="000464E1">
        <w:rPr>
          <w:color w:val="000000" w:themeColor="text1"/>
          <w:lang w:val="es-CO"/>
        </w:rPr>
        <w:t>problemática</w:t>
      </w:r>
      <w:r w:rsidRPr="000464E1">
        <w:rPr>
          <w:color w:val="000000" w:themeColor="text1"/>
          <w:lang w:val="es-CO"/>
        </w:rPr>
        <w:t xml:space="preserve"> </w:t>
      </w:r>
      <w:r w:rsidR="00084CB8" w:rsidRPr="000464E1">
        <w:rPr>
          <w:color w:val="000000" w:themeColor="text1"/>
          <w:lang w:val="es-CO"/>
        </w:rPr>
        <w:t>inicial</w:t>
      </w:r>
      <w:r w:rsidRPr="000464E1">
        <w:rPr>
          <w:color w:val="000000" w:themeColor="text1"/>
          <w:lang w:val="es-CO"/>
        </w:rPr>
        <w:t xml:space="preserve"> de denoising</w:t>
      </w:r>
      <w:r w:rsidR="00496ABD" w:rsidRPr="000464E1">
        <w:rPr>
          <w:color w:val="000000" w:themeColor="text1"/>
          <w:lang w:val="es-CO"/>
        </w:rPr>
        <w:t xml:space="preserve"> y corrección de </w:t>
      </w:r>
      <w:r w:rsidR="007225C1" w:rsidRPr="000464E1">
        <w:rPr>
          <w:color w:val="000000" w:themeColor="text1"/>
          <w:lang w:val="es-CO"/>
        </w:rPr>
        <w:t>distorsión</w:t>
      </w:r>
      <w:r w:rsidRPr="000464E1">
        <w:rPr>
          <w:color w:val="000000" w:themeColor="text1"/>
          <w:lang w:val="es-CO"/>
        </w:rPr>
        <w:t xml:space="preserve"> en la</w:t>
      </w:r>
      <w:r w:rsidR="00284F0F" w:rsidRPr="000464E1">
        <w:rPr>
          <w:color w:val="000000" w:themeColor="text1"/>
          <w:lang w:val="es-CO"/>
        </w:rPr>
        <w:t>s</w:t>
      </w:r>
      <w:r w:rsidRPr="000464E1">
        <w:rPr>
          <w:color w:val="000000" w:themeColor="text1"/>
          <w:lang w:val="es-CO"/>
        </w:rPr>
        <w:t xml:space="preserve"> </w:t>
      </w:r>
      <w:r w:rsidR="00084CB8" w:rsidRPr="000464E1">
        <w:rPr>
          <w:color w:val="000000" w:themeColor="text1"/>
          <w:lang w:val="es-CO"/>
        </w:rPr>
        <w:t>imágenes</w:t>
      </w:r>
      <w:r w:rsidRPr="000464E1">
        <w:rPr>
          <w:color w:val="000000" w:themeColor="text1"/>
          <w:lang w:val="es-CO"/>
        </w:rPr>
        <w:t xml:space="preserve"> </w:t>
      </w:r>
      <w:r w:rsidR="00292F0D">
        <w:rPr>
          <w:color w:val="000000" w:themeColor="text1"/>
          <w:lang w:val="es-CO"/>
        </w:rPr>
        <w:t>además</w:t>
      </w:r>
      <w:r w:rsidRPr="000464E1">
        <w:rPr>
          <w:color w:val="000000" w:themeColor="text1"/>
          <w:lang w:val="es-CO"/>
        </w:rPr>
        <w:t xml:space="preserve"> prepararlas para un posterior </w:t>
      </w:r>
      <w:r w:rsidR="00084CB8" w:rsidRPr="000464E1">
        <w:rPr>
          <w:color w:val="000000" w:themeColor="text1"/>
          <w:lang w:val="es-CO"/>
        </w:rPr>
        <w:t>trabajo</w:t>
      </w:r>
      <w:r w:rsidRPr="000464E1">
        <w:rPr>
          <w:color w:val="000000" w:themeColor="text1"/>
          <w:lang w:val="es-CO"/>
        </w:rPr>
        <w:t xml:space="preserve"> adicional, </w:t>
      </w:r>
      <w:r w:rsidR="00084CB8" w:rsidRPr="000464E1">
        <w:rPr>
          <w:color w:val="000000" w:themeColor="text1"/>
          <w:lang w:val="es-CO"/>
        </w:rPr>
        <w:t>buscando</w:t>
      </w:r>
      <w:r w:rsidRPr="000464E1">
        <w:rPr>
          <w:color w:val="000000" w:themeColor="text1"/>
          <w:lang w:val="es-CO"/>
        </w:rPr>
        <w:t xml:space="preserve"> eliminar objetos y ruidos indeseables sobre las imágenes, en este caso </w:t>
      </w:r>
      <w:r w:rsidR="00084CB8" w:rsidRPr="000464E1">
        <w:rPr>
          <w:color w:val="000000" w:themeColor="text1"/>
          <w:lang w:val="es-CO"/>
        </w:rPr>
        <w:t>se busca</w:t>
      </w:r>
      <w:r w:rsidRPr="000464E1">
        <w:rPr>
          <w:color w:val="000000" w:themeColor="text1"/>
          <w:lang w:val="es-CO"/>
        </w:rPr>
        <w:t xml:space="preserve"> mitigar </w:t>
      </w:r>
      <w:r w:rsidRPr="000464E1">
        <w:rPr>
          <w:lang w:val="es-CO"/>
        </w:rPr>
        <w:t>los efectos</w:t>
      </w:r>
      <w:r w:rsidR="00084CB8" w:rsidRPr="000464E1">
        <w:rPr>
          <w:lang w:val="es-CO"/>
        </w:rPr>
        <w:t xml:space="preserve"> de</w:t>
      </w:r>
      <w:r w:rsidRPr="000464E1">
        <w:rPr>
          <w:lang w:val="es-CO"/>
        </w:rPr>
        <w:t xml:space="preserve"> </w:t>
      </w:r>
      <w:r w:rsidR="00284F0F" w:rsidRPr="000464E1">
        <w:rPr>
          <w:lang w:val="es-CO"/>
        </w:rPr>
        <w:t>ópticas</w:t>
      </w:r>
      <w:r w:rsidRPr="000464E1">
        <w:rPr>
          <w:lang w:val="es-CO"/>
        </w:rPr>
        <w:t xml:space="preserve"> adaptativas</w:t>
      </w:r>
      <w:r w:rsidR="00084CB8" w:rsidRPr="000464E1">
        <w:rPr>
          <w:lang w:val="es-CO"/>
        </w:rPr>
        <w:t xml:space="preserve"> relacionadas con </w:t>
      </w:r>
      <w:r w:rsidRPr="000464E1">
        <w:rPr>
          <w:lang w:val="es-CO"/>
        </w:rPr>
        <w:t>la atm</w:t>
      </w:r>
      <w:r w:rsidR="00084CB8" w:rsidRPr="000464E1">
        <w:rPr>
          <w:lang w:val="es-CO"/>
        </w:rPr>
        <w:t>o</w:t>
      </w:r>
      <w:r w:rsidRPr="000464E1">
        <w:rPr>
          <w:lang w:val="es-CO"/>
        </w:rPr>
        <w:t xml:space="preserve">sfera y el frente de onda. </w:t>
      </w:r>
      <w:r w:rsidR="00084CB8" w:rsidRPr="000464E1">
        <w:rPr>
          <w:lang w:val="es-CO"/>
        </w:rPr>
        <w:t>“</w:t>
      </w:r>
      <w:r w:rsidRPr="000464E1">
        <w:rPr>
          <w:lang w:val="es-CO"/>
        </w:rPr>
        <w:t xml:space="preserve">Recientemente se ha </w:t>
      </w:r>
      <w:r w:rsidR="00284F0F" w:rsidRPr="000464E1">
        <w:rPr>
          <w:lang w:val="es-CO"/>
        </w:rPr>
        <w:t>diseñado</w:t>
      </w:r>
      <w:r w:rsidRPr="000464E1">
        <w:rPr>
          <w:lang w:val="es-CO"/>
        </w:rPr>
        <w:t xml:space="preserve"> un dispositivo capaz de medir esta </w:t>
      </w:r>
      <w:r w:rsidR="00084CB8" w:rsidRPr="000464E1">
        <w:rPr>
          <w:lang w:val="es-CO"/>
        </w:rPr>
        <w:t>interacción”</w:t>
      </w:r>
      <w:r w:rsidRPr="000464E1">
        <w:rPr>
          <w:lang w:val="es-CO"/>
        </w:rPr>
        <w:t xml:space="preserve"> (Guesalaga et al, 2017)</w:t>
      </w:r>
      <w:r w:rsidR="00292F0D">
        <w:rPr>
          <w:lang w:val="es-CO"/>
        </w:rPr>
        <w:t xml:space="preserve"> </w:t>
      </w:r>
      <w:r w:rsidR="00084CB8" w:rsidRPr="000464E1">
        <w:rPr>
          <w:lang w:val="es-CO"/>
        </w:rPr>
        <w:t>[</w:t>
      </w:r>
      <w:r w:rsidR="00496ABD" w:rsidRPr="000464E1">
        <w:rPr>
          <w:lang w:val="es-CO"/>
        </w:rPr>
        <w:t>2</w:t>
      </w:r>
      <w:r w:rsidR="00084CB8" w:rsidRPr="000464E1">
        <w:rPr>
          <w:lang w:val="es-CO"/>
        </w:rPr>
        <w:t xml:space="preserve">] sobre el cual se permitió </w:t>
      </w:r>
      <w:r w:rsidR="00284F0F" w:rsidRPr="000464E1">
        <w:rPr>
          <w:lang w:val="es-CO"/>
        </w:rPr>
        <w:t>obtener un</w:t>
      </w:r>
      <w:r w:rsidR="00084CB8" w:rsidRPr="000464E1">
        <w:rPr>
          <w:lang w:val="es-CO"/>
        </w:rPr>
        <w:t xml:space="preserve"> set de imágenes de la correlación de pares de sensores con un total de 480 imágenes </w:t>
      </w:r>
      <w:r w:rsidR="007A6808" w:rsidRPr="000464E1">
        <w:rPr>
          <w:lang w:val="es-CO"/>
        </w:rPr>
        <w:t>divididas</w:t>
      </w:r>
      <w:r w:rsidR="00084CB8" w:rsidRPr="000464E1">
        <w:rPr>
          <w:lang w:val="es-CO"/>
        </w:rPr>
        <w:t xml:space="preserve"> e</w:t>
      </w:r>
      <w:r w:rsidR="00284F0F" w:rsidRPr="000464E1">
        <w:rPr>
          <w:lang w:val="es-CO"/>
        </w:rPr>
        <w:t>n</w:t>
      </w:r>
      <w:r w:rsidR="00084CB8" w:rsidRPr="000464E1">
        <w:rPr>
          <w:lang w:val="es-CO"/>
        </w:rPr>
        <w:t xml:space="preserve"> set</w:t>
      </w:r>
      <w:r w:rsidR="00292F0D">
        <w:rPr>
          <w:lang w:val="es-CO"/>
        </w:rPr>
        <w:t>s</w:t>
      </w:r>
      <w:r w:rsidR="00084CB8" w:rsidRPr="000464E1">
        <w:rPr>
          <w:lang w:val="es-CO"/>
        </w:rPr>
        <w:t xml:space="preserve"> de 30 imágenes, las cuales representan 6000 muestras de los sensores para lograr un set de imágenes. [</w:t>
      </w:r>
      <w:r w:rsidR="00E95794" w:rsidRPr="000464E1">
        <w:rPr>
          <w:lang w:val="es-CO"/>
        </w:rPr>
        <w:t>2</w:t>
      </w:r>
      <w:r w:rsidR="00084CB8" w:rsidRPr="000464E1">
        <w:rPr>
          <w:lang w:val="es-CO"/>
        </w:rPr>
        <w:t>]</w:t>
      </w:r>
      <w:r w:rsidR="00FE28C8" w:rsidRPr="000464E1">
        <w:rPr>
          <w:lang w:val="es-CO"/>
        </w:rPr>
        <w:t>[</w:t>
      </w:r>
      <w:r w:rsidR="00286245" w:rsidRPr="000464E1">
        <w:rPr>
          <w:lang w:val="es-CO"/>
        </w:rPr>
        <w:t>9</w:t>
      </w:r>
      <w:r w:rsidR="00FE28C8" w:rsidRPr="000464E1">
        <w:rPr>
          <w:lang w:val="es-CO"/>
        </w:rPr>
        <w:t>]</w:t>
      </w:r>
      <w:r w:rsidR="0037501A" w:rsidRPr="000464E1">
        <w:rPr>
          <w:lang w:val="es-CO"/>
        </w:rPr>
        <w:t>.</w:t>
      </w:r>
    </w:p>
    <w:p w14:paraId="0D831E3B" w14:textId="6FBCBB25" w:rsidR="008F7844" w:rsidRPr="000464E1" w:rsidRDefault="00570E99" w:rsidP="007A6808">
      <w:pPr>
        <w:pStyle w:val="Ttulo1"/>
        <w:rPr>
          <w:lang w:val="es-CO"/>
        </w:rPr>
      </w:pPr>
      <w:r w:rsidRPr="000464E1">
        <w:rPr>
          <w:lang w:val="es-CO"/>
        </w:rPr>
        <w:t>METODOLOGÍA</w:t>
      </w:r>
    </w:p>
    <w:p w14:paraId="54C37FC5" w14:textId="224013FE" w:rsidR="00B96F6A" w:rsidRPr="000464E1" w:rsidRDefault="00226B22" w:rsidP="00226B22">
      <w:pPr>
        <w:rPr>
          <w:bCs/>
          <w:color w:val="000000" w:themeColor="text1"/>
          <w:lang w:val="es-CO"/>
        </w:rPr>
      </w:pPr>
      <w:r w:rsidRPr="000464E1">
        <w:rPr>
          <w:bCs/>
          <w:color w:val="000000" w:themeColor="text1"/>
          <w:lang w:val="es-CO"/>
        </w:rPr>
        <w:t xml:space="preserve">Basado en el conocimiento de </w:t>
      </w:r>
      <w:r w:rsidR="00A47944" w:rsidRPr="000464E1">
        <w:rPr>
          <w:bCs/>
          <w:color w:val="000000" w:themeColor="text1"/>
          <w:lang w:val="es-CO"/>
        </w:rPr>
        <w:t>deconvolución</w:t>
      </w:r>
      <w:r w:rsidRPr="000464E1">
        <w:rPr>
          <w:bCs/>
          <w:color w:val="000000" w:themeColor="text1"/>
          <w:lang w:val="es-CO"/>
        </w:rPr>
        <w:t xml:space="preserve"> de </w:t>
      </w:r>
      <w:r w:rsidR="00A47944" w:rsidRPr="000464E1">
        <w:rPr>
          <w:bCs/>
          <w:color w:val="000000" w:themeColor="text1"/>
          <w:lang w:val="es-CO"/>
        </w:rPr>
        <w:t>imágenes</w:t>
      </w:r>
      <w:r w:rsidRPr="000464E1">
        <w:rPr>
          <w:bCs/>
          <w:color w:val="000000" w:themeColor="text1"/>
          <w:lang w:val="es-CO"/>
        </w:rPr>
        <w:t xml:space="preserve"> estáticas se partió por la aplicación de métodos </w:t>
      </w:r>
      <w:r w:rsidR="00FC19DD" w:rsidRPr="000464E1">
        <w:rPr>
          <w:bCs/>
          <w:color w:val="000000" w:themeColor="text1"/>
          <w:lang w:val="es-CO"/>
        </w:rPr>
        <w:t>(</w:t>
      </w:r>
      <w:r w:rsidR="00FC19DD" w:rsidRPr="000464E1">
        <w:rPr>
          <w:lang w:val="es-CO"/>
        </w:rPr>
        <w:t>Filtro inverso, filtro inverso truncado,</w:t>
      </w:r>
      <w:r w:rsidR="00FC19DD" w:rsidRPr="000464E1">
        <w:rPr>
          <w:bCs/>
          <w:color w:val="000000" w:themeColor="text1"/>
          <w:lang w:val="es-CO"/>
        </w:rPr>
        <w:t xml:space="preserve"> filtro de Wiener, Richardson Lucy, TSVD y Tikhonov) </w:t>
      </w:r>
      <w:r w:rsidR="0048347B" w:rsidRPr="000464E1">
        <w:rPr>
          <w:bCs/>
          <w:color w:val="000000" w:themeColor="text1"/>
          <w:lang w:val="es-CO"/>
        </w:rPr>
        <w:t>[</w:t>
      </w:r>
      <w:r w:rsidR="00B96F6A" w:rsidRPr="000464E1">
        <w:rPr>
          <w:bCs/>
          <w:color w:val="000000" w:themeColor="text1"/>
          <w:lang w:val="es-CO"/>
        </w:rPr>
        <w:t>8-</w:t>
      </w:r>
      <w:r w:rsidR="00A47944" w:rsidRPr="000464E1">
        <w:rPr>
          <w:bCs/>
          <w:color w:val="000000" w:themeColor="text1"/>
          <w:lang w:val="es-CO"/>
        </w:rPr>
        <w:t>9</w:t>
      </w:r>
      <w:r w:rsidR="0048347B" w:rsidRPr="000464E1">
        <w:rPr>
          <w:bCs/>
          <w:color w:val="000000" w:themeColor="text1"/>
          <w:lang w:val="es-CO"/>
        </w:rPr>
        <w:t xml:space="preserve">] </w:t>
      </w:r>
      <w:r w:rsidRPr="000464E1">
        <w:rPr>
          <w:bCs/>
          <w:color w:val="000000" w:themeColor="text1"/>
          <w:lang w:val="es-CO"/>
        </w:rPr>
        <w:t xml:space="preserve">variando sus parámetros, buscando así un punto de referencia para </w:t>
      </w:r>
      <w:r w:rsidR="00A47944" w:rsidRPr="000464E1">
        <w:rPr>
          <w:bCs/>
          <w:color w:val="000000" w:themeColor="text1"/>
          <w:lang w:val="es-CO"/>
        </w:rPr>
        <w:t>la posterior evaluación</w:t>
      </w:r>
      <w:r w:rsidR="00B96F6A" w:rsidRPr="000464E1">
        <w:rPr>
          <w:bCs/>
          <w:color w:val="000000" w:themeColor="text1"/>
          <w:lang w:val="es-CO"/>
        </w:rPr>
        <w:t xml:space="preserve">, se manejaron </w:t>
      </w:r>
      <w:r w:rsidR="00FC19DD" w:rsidRPr="000464E1">
        <w:rPr>
          <w:bCs/>
          <w:color w:val="000000" w:themeColor="text1"/>
          <w:lang w:val="es-CO"/>
        </w:rPr>
        <w:t>6</w:t>
      </w:r>
      <w:r w:rsidR="00B96F6A" w:rsidRPr="000464E1">
        <w:rPr>
          <w:bCs/>
          <w:color w:val="000000" w:themeColor="text1"/>
          <w:lang w:val="es-CO"/>
        </w:rPr>
        <w:t xml:space="preserve"> </w:t>
      </w:r>
      <w:r w:rsidR="00FC19DD" w:rsidRPr="000464E1">
        <w:rPr>
          <w:bCs/>
          <w:color w:val="000000" w:themeColor="text1"/>
          <w:lang w:val="es-CO"/>
        </w:rPr>
        <w:t>métodos</w:t>
      </w:r>
      <w:r w:rsidR="00D9322B">
        <w:rPr>
          <w:bCs/>
          <w:color w:val="000000" w:themeColor="text1"/>
          <w:lang w:val="es-CO"/>
        </w:rPr>
        <w:t xml:space="preserve"> para la </w:t>
      </w:r>
      <w:r w:rsidR="00D9322B" w:rsidRPr="000464E1">
        <w:rPr>
          <w:bCs/>
          <w:color w:val="000000" w:themeColor="text1"/>
          <w:lang w:val="es-CO"/>
        </w:rPr>
        <w:t>obtención</w:t>
      </w:r>
      <w:r w:rsidR="00FC19DD" w:rsidRPr="000464E1">
        <w:rPr>
          <w:bCs/>
          <w:color w:val="000000" w:themeColor="text1"/>
          <w:lang w:val="es-CO"/>
        </w:rPr>
        <w:t xml:space="preserve"> de </w:t>
      </w:r>
      <w:r w:rsidR="00D9322B" w:rsidRPr="000464E1">
        <w:rPr>
          <w:bCs/>
          <w:color w:val="000000" w:themeColor="text1"/>
          <w:lang w:val="es-CO"/>
        </w:rPr>
        <w:t>parámetros</w:t>
      </w:r>
      <w:r w:rsidR="00D9322B">
        <w:rPr>
          <w:bCs/>
          <w:color w:val="000000" w:themeColor="text1"/>
          <w:lang w:val="es-CO"/>
        </w:rPr>
        <w:t xml:space="preserve"> </w:t>
      </w:r>
      <w:r w:rsidR="00D9322B" w:rsidRPr="000464E1">
        <w:rPr>
          <w:bCs/>
          <w:color w:val="000000" w:themeColor="text1"/>
          <w:lang w:val="es-CO"/>
        </w:rPr>
        <w:t>de</w:t>
      </w:r>
      <w:r w:rsidR="00FC19DD" w:rsidRPr="000464E1">
        <w:rPr>
          <w:bCs/>
          <w:color w:val="000000" w:themeColor="text1"/>
          <w:lang w:val="es-CO"/>
        </w:rPr>
        <w:t xml:space="preserve"> </w:t>
      </w:r>
      <w:r w:rsidR="00D9322B">
        <w:rPr>
          <w:bCs/>
          <w:color w:val="000000" w:themeColor="text1"/>
          <w:lang w:val="es-CO"/>
        </w:rPr>
        <w:t>r</w:t>
      </w:r>
      <w:r w:rsidR="00FC19DD" w:rsidRPr="000464E1">
        <w:rPr>
          <w:bCs/>
          <w:color w:val="000000" w:themeColor="text1"/>
          <w:lang w:val="es-CO"/>
        </w:rPr>
        <w:t xml:space="preserve">egularización </w:t>
      </w:r>
      <w:r w:rsidR="00D9322B" w:rsidRPr="000464E1">
        <w:rPr>
          <w:bCs/>
          <w:color w:val="000000" w:themeColor="text1"/>
          <w:lang w:val="es-CO"/>
        </w:rPr>
        <w:t>(Heurístico, curva L</w:t>
      </w:r>
      <w:r w:rsidR="00A36D96">
        <w:rPr>
          <w:bCs/>
          <w:color w:val="000000" w:themeColor="text1"/>
          <w:lang w:val="es-CO"/>
        </w:rPr>
        <w:t xml:space="preserve"> </w:t>
      </w:r>
      <w:r w:rsidR="00D9322B" w:rsidRPr="008431F0">
        <w:rPr>
          <w:bCs/>
          <w:color w:val="000000" w:themeColor="text1"/>
          <w:lang w:val="es-CO"/>
        </w:rPr>
        <w:t>[19,21</w:t>
      </w:r>
      <w:r w:rsidR="00A36D96" w:rsidRPr="008431F0">
        <w:rPr>
          <w:bCs/>
          <w:color w:val="000000" w:themeColor="text1"/>
          <w:lang w:val="es-CO"/>
        </w:rPr>
        <w:t>], GCV</w:t>
      </w:r>
      <w:r w:rsidR="00D9322B" w:rsidRPr="008431F0">
        <w:rPr>
          <w:bCs/>
          <w:color w:val="000000" w:themeColor="text1"/>
          <w:lang w:val="es-CO"/>
        </w:rPr>
        <w:t>[24], DP[30], NCP [</w:t>
      </w:r>
      <w:r w:rsidR="008431F0" w:rsidRPr="008431F0">
        <w:rPr>
          <w:bCs/>
          <w:color w:val="000000" w:themeColor="text1"/>
          <w:lang w:val="es-CO"/>
        </w:rPr>
        <w:t>19,25</w:t>
      </w:r>
      <w:r w:rsidR="00D9322B" w:rsidRPr="008431F0">
        <w:rPr>
          <w:bCs/>
          <w:color w:val="000000" w:themeColor="text1"/>
          <w:lang w:val="es-CO"/>
        </w:rPr>
        <w:t>] y QOC [</w:t>
      </w:r>
      <w:r w:rsidR="008431F0">
        <w:rPr>
          <w:bCs/>
          <w:color w:val="000000" w:themeColor="text1"/>
          <w:lang w:val="es-CO"/>
        </w:rPr>
        <w:t>16</w:t>
      </w:r>
      <w:r w:rsidR="00D9322B" w:rsidRPr="008431F0">
        <w:rPr>
          <w:bCs/>
          <w:color w:val="000000" w:themeColor="text1"/>
          <w:lang w:val="es-CO"/>
        </w:rPr>
        <w:t xml:space="preserve">]) </w:t>
      </w:r>
      <w:r w:rsidR="00FC19DD" w:rsidRPr="008431F0">
        <w:rPr>
          <w:bCs/>
          <w:color w:val="000000" w:themeColor="text1"/>
          <w:lang w:val="es-CO"/>
        </w:rPr>
        <w:t>aplicado a 2 de los métodos (TSVD</w:t>
      </w:r>
      <w:r w:rsidR="00FC19DD" w:rsidRPr="000464E1">
        <w:rPr>
          <w:bCs/>
          <w:color w:val="000000" w:themeColor="text1"/>
          <w:lang w:val="es-CO"/>
        </w:rPr>
        <w:t xml:space="preserve"> y Tikhonov)</w:t>
      </w:r>
      <w:r w:rsidR="00D9322B">
        <w:rPr>
          <w:bCs/>
          <w:color w:val="000000" w:themeColor="text1"/>
          <w:lang w:val="es-CO"/>
        </w:rPr>
        <w:t xml:space="preserve"> </w:t>
      </w:r>
      <w:r w:rsidR="00FC19DD" w:rsidRPr="000464E1">
        <w:rPr>
          <w:bCs/>
          <w:color w:val="000000" w:themeColor="text1"/>
          <w:lang w:val="es-CO"/>
        </w:rPr>
        <w:t>[9].</w:t>
      </w:r>
      <w:r w:rsidR="00250AA2" w:rsidRPr="000464E1">
        <w:rPr>
          <w:bCs/>
          <w:color w:val="000000" w:themeColor="text1"/>
          <w:lang w:val="es-CO"/>
        </w:rPr>
        <w:t xml:space="preserve"> </w:t>
      </w:r>
      <w:r w:rsidRPr="000464E1">
        <w:rPr>
          <w:bCs/>
          <w:color w:val="000000" w:themeColor="text1"/>
          <w:lang w:val="es-CO"/>
        </w:rPr>
        <w:t>Finalizando con la aplicación de métodos</w:t>
      </w:r>
      <w:r w:rsidR="008D4B74" w:rsidRPr="000464E1">
        <w:rPr>
          <w:bCs/>
          <w:color w:val="000000" w:themeColor="text1"/>
          <w:lang w:val="es-CO"/>
        </w:rPr>
        <w:t xml:space="preserve"> (</w:t>
      </w:r>
      <w:r w:rsidR="00A47944" w:rsidRPr="000464E1">
        <w:rPr>
          <w:bCs/>
          <w:color w:val="000000" w:themeColor="text1"/>
          <w:lang w:val="es-CO"/>
        </w:rPr>
        <w:t>L1-Magic</w:t>
      </w:r>
      <w:r w:rsidR="00422EFD" w:rsidRPr="000464E1">
        <w:rPr>
          <w:bCs/>
          <w:color w:val="000000" w:themeColor="text1"/>
          <w:lang w:val="es-CO"/>
        </w:rPr>
        <w:t xml:space="preserve"> [10]</w:t>
      </w:r>
      <w:r w:rsidR="00A47944" w:rsidRPr="000464E1">
        <w:rPr>
          <w:bCs/>
          <w:color w:val="000000" w:themeColor="text1"/>
          <w:lang w:val="es-CO"/>
        </w:rPr>
        <w:t xml:space="preserve"> y TwIST</w:t>
      </w:r>
      <w:r w:rsidR="00422EFD" w:rsidRPr="000464E1">
        <w:rPr>
          <w:bCs/>
          <w:color w:val="000000" w:themeColor="text1"/>
          <w:lang w:val="es-CO"/>
        </w:rPr>
        <w:t xml:space="preserve"> [12]</w:t>
      </w:r>
      <w:r w:rsidR="008D4B74" w:rsidRPr="000464E1">
        <w:rPr>
          <w:bCs/>
          <w:color w:val="000000" w:themeColor="text1"/>
          <w:lang w:val="es-CO"/>
        </w:rPr>
        <w:t>)</w:t>
      </w:r>
      <w:r w:rsidR="00570E99" w:rsidRPr="000464E1">
        <w:rPr>
          <w:bCs/>
          <w:color w:val="000000" w:themeColor="text1"/>
          <w:lang w:val="es-CO"/>
        </w:rPr>
        <w:t xml:space="preserve"> para un total de 8 métodos</w:t>
      </w:r>
      <w:r w:rsidR="00F1207B" w:rsidRPr="000464E1">
        <w:rPr>
          <w:bCs/>
          <w:color w:val="000000" w:themeColor="text1"/>
          <w:lang w:val="es-CO"/>
        </w:rPr>
        <w:t xml:space="preserve">, sobre los cuales se generaron los resultados dispuestos en Repositorio </w:t>
      </w:r>
      <w:proofErr w:type="spellStart"/>
      <w:r w:rsidR="00F1207B" w:rsidRPr="000464E1">
        <w:rPr>
          <w:bCs/>
          <w:color w:val="000000" w:themeColor="text1"/>
          <w:lang w:val="es-CO"/>
        </w:rPr>
        <w:t>GitHUB</w:t>
      </w:r>
      <w:proofErr w:type="spellEnd"/>
      <w:r w:rsidR="00F1207B" w:rsidRPr="000464E1">
        <w:rPr>
          <w:bCs/>
          <w:color w:val="000000" w:themeColor="text1"/>
          <w:lang w:val="es-CO"/>
        </w:rPr>
        <w:t xml:space="preserve"> (</w:t>
      </w:r>
      <w:hyperlink r:id="rId8" w:history="1">
        <w:r w:rsidR="00B42858" w:rsidRPr="000464E1">
          <w:rPr>
            <w:rStyle w:val="Hipervnculo"/>
            <w:bCs/>
            <w:lang w:val="es-CO"/>
          </w:rPr>
          <w:t>https://github.com/ANDRESHZ/2</w:t>
        </w:r>
      </w:hyperlink>
      <w:r w:rsidR="00F1207B" w:rsidRPr="000464E1">
        <w:rPr>
          <w:bCs/>
          <w:color w:val="000000" w:themeColor="text1"/>
          <w:lang w:val="es-CO"/>
        </w:rPr>
        <w:t>).</w:t>
      </w:r>
    </w:p>
    <w:p w14:paraId="5D48F3DF" w14:textId="7447F143" w:rsidR="00570E99" w:rsidRPr="000464E1" w:rsidRDefault="00570E99" w:rsidP="00226B22">
      <w:pPr>
        <w:rPr>
          <w:bCs/>
          <w:color w:val="000000" w:themeColor="text1"/>
          <w:lang w:val="es-CO"/>
        </w:rPr>
      </w:pPr>
      <w:r w:rsidRPr="000464E1">
        <w:rPr>
          <w:bCs/>
          <w:color w:val="000000" w:themeColor="text1"/>
          <w:lang w:val="es-CO"/>
        </w:rPr>
        <w:t xml:space="preserve">Debido a las mediciones obtenidas </w:t>
      </w:r>
      <w:r w:rsidR="008431F0">
        <w:rPr>
          <w:bCs/>
          <w:color w:val="000000" w:themeColor="text1"/>
          <w:lang w:val="es-CO"/>
        </w:rPr>
        <w:t xml:space="preserve">las cuales </w:t>
      </w:r>
      <w:r w:rsidRPr="000464E1">
        <w:rPr>
          <w:bCs/>
          <w:color w:val="000000" w:themeColor="text1"/>
          <w:lang w:val="es-CO"/>
        </w:rPr>
        <w:t xml:space="preserve">cuentan con características similares, sobre los 16 sets de imágenes </w:t>
      </w:r>
      <w:r w:rsidR="008431F0">
        <w:rPr>
          <w:bCs/>
          <w:color w:val="000000" w:themeColor="text1"/>
          <w:lang w:val="es-CO"/>
        </w:rPr>
        <w:t xml:space="preserve">se aplicaron </w:t>
      </w:r>
      <w:r w:rsidR="008431F0" w:rsidRPr="000464E1">
        <w:rPr>
          <w:bCs/>
          <w:color w:val="000000" w:themeColor="text1"/>
          <w:lang w:val="es-CO"/>
        </w:rPr>
        <w:t>múltiples</w:t>
      </w:r>
      <w:r w:rsidRPr="000464E1">
        <w:rPr>
          <w:bCs/>
          <w:color w:val="000000" w:themeColor="text1"/>
          <w:lang w:val="es-CO"/>
        </w:rPr>
        <w:t xml:space="preserve"> cambios en las variables inherentes de los métodos de filtrado y posterior deconvolución, </w:t>
      </w:r>
      <w:r w:rsidR="008431F0">
        <w:rPr>
          <w:bCs/>
          <w:color w:val="000000" w:themeColor="text1"/>
          <w:lang w:val="es-CO"/>
        </w:rPr>
        <w:t>subsecuentemente</w:t>
      </w:r>
      <w:r w:rsidRPr="000464E1">
        <w:rPr>
          <w:bCs/>
          <w:color w:val="000000" w:themeColor="text1"/>
          <w:lang w:val="es-CO"/>
        </w:rPr>
        <w:t xml:space="preserve"> se realiza un análisis cualitativo y la propuesta de métricas para su evaluación posterior (cuantitativo).</w:t>
      </w:r>
    </w:p>
    <w:p w14:paraId="5D3D8FFC" w14:textId="651CF932" w:rsidR="00BA03B0" w:rsidRPr="000464E1" w:rsidRDefault="00BA03B0" w:rsidP="00E1067B">
      <w:pPr>
        <w:pStyle w:val="Ttulo1"/>
        <w:rPr>
          <w:lang w:val="es-CO"/>
        </w:rPr>
      </w:pPr>
      <w:r w:rsidRPr="000464E1">
        <w:rPr>
          <w:lang w:val="es-CO"/>
        </w:rPr>
        <w:t xml:space="preserve"> </w:t>
      </w:r>
      <w:r w:rsidR="00F1207B" w:rsidRPr="000464E1">
        <w:rPr>
          <w:lang w:val="es-CO"/>
        </w:rPr>
        <w:t>Filtrado de imágenes</w:t>
      </w:r>
    </w:p>
    <w:p w14:paraId="3176BBC9" w14:textId="054BE9F5" w:rsidR="00D25888" w:rsidRPr="000464E1" w:rsidRDefault="00D25888" w:rsidP="00D25888">
      <w:pPr>
        <w:pStyle w:val="TextCarCar"/>
        <w:rPr>
          <w:lang w:val="es-CO"/>
        </w:rPr>
      </w:pPr>
      <w:r w:rsidRPr="000464E1">
        <w:rPr>
          <w:lang w:val="es-CO"/>
        </w:rPr>
        <w:t xml:space="preserve">La idea base de las imágenes a filtrar es mantener los objetos blancos </w:t>
      </w:r>
      <w:r w:rsidR="00A36D96">
        <w:rPr>
          <w:lang w:val="es-CO"/>
        </w:rPr>
        <w:t xml:space="preserve">móviles </w:t>
      </w:r>
      <w:r w:rsidRPr="000464E1">
        <w:rPr>
          <w:lang w:val="es-CO"/>
        </w:rPr>
        <w:t>de alta intensidad y el punto de referencia central, con los cuales posteriormente se pretende dar solución a problemas de convolución y tracking</w:t>
      </w:r>
      <w:r w:rsidR="00A36D96">
        <w:rPr>
          <w:lang w:val="es-CO"/>
        </w:rPr>
        <w:t xml:space="preserve"> [3]</w:t>
      </w:r>
      <w:r w:rsidRPr="000464E1">
        <w:rPr>
          <w:lang w:val="es-CO"/>
        </w:rPr>
        <w:t xml:space="preserve">.  </w:t>
      </w:r>
    </w:p>
    <w:p w14:paraId="7DE981A1" w14:textId="7033D8F7" w:rsidR="000445BB" w:rsidRPr="000464E1" w:rsidRDefault="00D25888" w:rsidP="00462D1E">
      <w:pPr>
        <w:pStyle w:val="TextCarCar"/>
        <w:rPr>
          <w:lang w:val="es-CO"/>
        </w:rPr>
      </w:pPr>
      <w:r w:rsidRPr="000464E1">
        <w:rPr>
          <w:lang w:val="es-CO"/>
        </w:rPr>
        <w:t xml:space="preserve">Este proceso se encuentra a disposición en </w:t>
      </w:r>
      <w:r w:rsidR="00570E99" w:rsidRPr="000464E1">
        <w:rPr>
          <w:lang w:val="es-CO"/>
        </w:rPr>
        <w:t>los</w:t>
      </w:r>
      <w:r w:rsidRPr="000464E1">
        <w:rPr>
          <w:lang w:val="es-CO"/>
        </w:rPr>
        <w:t xml:space="preserve"> link</w:t>
      </w:r>
      <w:r w:rsidR="00FC19DD" w:rsidRPr="000464E1">
        <w:rPr>
          <w:lang w:val="es-CO"/>
        </w:rPr>
        <w:t>s</w:t>
      </w:r>
      <w:r w:rsidRPr="000464E1">
        <w:rPr>
          <w:lang w:val="es-CO"/>
        </w:rPr>
        <w:t xml:space="preserve"> pie de página, se realizó filtrado de imágenes estáticas usando lo indicado en clase [9] con el fin de aplicar 5 diferentes métodos para imágenes estáticas (</w:t>
      </w:r>
      <w:r w:rsidRPr="000464E1">
        <w:rPr>
          <w:i/>
          <w:iCs/>
          <w:lang w:val="es-CO"/>
        </w:rPr>
        <w:t xml:space="preserve">Filtro de media, Filtro Gaussiano, </w:t>
      </w:r>
      <w:r w:rsidRPr="000464E1">
        <w:rPr>
          <w:i/>
          <w:iCs/>
          <w:lang w:val="es-CO"/>
        </w:rPr>
        <w:lastRenderedPageBreak/>
        <w:t>Filtro anisotrópico para difusiones, Variación Total</w:t>
      </w:r>
      <w:r w:rsidR="00B96F6A" w:rsidRPr="000464E1">
        <w:rPr>
          <w:i/>
          <w:iCs/>
          <w:lang w:val="es-CO"/>
        </w:rPr>
        <w:t xml:space="preserve"> (TV)</w:t>
      </w:r>
      <w:r w:rsidRPr="000464E1">
        <w:rPr>
          <w:i/>
          <w:iCs/>
          <w:lang w:val="es-CO"/>
        </w:rPr>
        <w:t xml:space="preserve"> y Non-Local Means</w:t>
      </w:r>
      <w:r w:rsidRPr="000464E1">
        <w:rPr>
          <w:lang w:val="es-CO"/>
        </w:rPr>
        <w:t xml:space="preserve">) los resultados de las mismas están dispuestas en la carpeta Evidencias/. Sobre los cuales se aplicaban cambios en las variables de cada uno de ellos con el fin de obtener los mayores beneficios en la eliminación de ruido. Así </w:t>
      </w:r>
      <w:r w:rsidR="00A36D96" w:rsidRPr="000464E1">
        <w:rPr>
          <w:lang w:val="es-CO"/>
        </w:rPr>
        <w:t>pues,</w:t>
      </w:r>
      <w:r w:rsidRPr="000464E1">
        <w:rPr>
          <w:lang w:val="es-CO"/>
        </w:rPr>
        <w:t xml:space="preserve"> la base de filtrado está dada por el mejor resultado de los algoritmos siendo este Non- Local Means (</w:t>
      </w:r>
      <w:proofErr w:type="spellStart"/>
      <w:r w:rsidRPr="000464E1">
        <w:rPr>
          <w:lang w:val="es-CO"/>
        </w:rPr>
        <w:t>NLM</w:t>
      </w:r>
      <w:proofErr w:type="spellEnd"/>
      <w:r w:rsidRPr="000464E1">
        <w:rPr>
          <w:lang w:val="es-CO"/>
        </w:rPr>
        <w:t>)</w:t>
      </w:r>
    </w:p>
    <w:p w14:paraId="61662A6C" w14:textId="7AC5FD81" w:rsidR="008D677B" w:rsidRPr="000464E1" w:rsidRDefault="008D677B" w:rsidP="00462D1E">
      <w:pPr>
        <w:pStyle w:val="Ttulo2"/>
        <w:rPr>
          <w:lang w:val="es-CO"/>
        </w:rPr>
      </w:pPr>
      <w:r w:rsidRPr="000464E1">
        <w:rPr>
          <w:lang w:val="es-CO"/>
        </w:rPr>
        <w:t xml:space="preserve">Non-Local </w:t>
      </w:r>
      <w:proofErr w:type="spellStart"/>
      <w:r w:rsidRPr="000464E1">
        <w:rPr>
          <w:lang w:val="es-CO"/>
        </w:rPr>
        <w:t>means</w:t>
      </w:r>
      <w:proofErr w:type="spellEnd"/>
    </w:p>
    <w:p w14:paraId="189B32D4" w14:textId="065FD8AD" w:rsidR="008D677B" w:rsidRPr="000464E1" w:rsidRDefault="00537025" w:rsidP="00537025">
      <w:pPr>
        <w:rPr>
          <w:lang w:val="es-CO"/>
        </w:rPr>
      </w:pPr>
      <w:r w:rsidRPr="000464E1">
        <w:rPr>
          <w:lang w:val="es-CO"/>
        </w:rPr>
        <w:t xml:space="preserve">Sobre este filtro </w:t>
      </w:r>
      <w:r w:rsidR="00DE708B" w:rsidRPr="000464E1">
        <w:rPr>
          <w:lang w:val="es-CO"/>
        </w:rPr>
        <w:t xml:space="preserve">se </w:t>
      </w:r>
      <w:r w:rsidR="002F047B" w:rsidRPr="000464E1">
        <w:rPr>
          <w:lang w:val="es-CO"/>
        </w:rPr>
        <w:t>aprovecha</w:t>
      </w:r>
      <w:r w:rsidRPr="000464E1">
        <w:rPr>
          <w:lang w:val="es-CO"/>
        </w:rPr>
        <w:t xml:space="preserve"> la generación de ventanas</w:t>
      </w:r>
      <w:r w:rsidR="00A16342" w:rsidRPr="000464E1">
        <w:rPr>
          <w:lang w:val="es-CO"/>
        </w:rPr>
        <w:t xml:space="preserve"> de acción para </w:t>
      </w:r>
      <w:r w:rsidRPr="000464E1">
        <w:rPr>
          <w:lang w:val="es-CO"/>
        </w:rPr>
        <w:t xml:space="preserve">predecir los valores y evitar cambios abruptos sobre la imagen, pero </w:t>
      </w:r>
      <w:r w:rsidR="00A16342" w:rsidRPr="000464E1">
        <w:rPr>
          <w:lang w:val="es-CO"/>
        </w:rPr>
        <w:t>a su</w:t>
      </w:r>
      <w:r w:rsidRPr="000464E1">
        <w:rPr>
          <w:lang w:val="es-CO"/>
        </w:rPr>
        <w:t xml:space="preserve"> vez permite mantener los bordes si la ventana es lo suficientemente grande para realizar el ajuste de los mismo</w:t>
      </w:r>
      <w:r w:rsidR="00A16342" w:rsidRPr="000464E1">
        <w:rPr>
          <w:lang w:val="es-CO"/>
        </w:rPr>
        <w:t>s</w:t>
      </w:r>
      <w:r w:rsidRPr="000464E1">
        <w:rPr>
          <w:lang w:val="es-CO"/>
        </w:rPr>
        <w:t>. Basado en lo dispuesto en [</w:t>
      </w:r>
      <w:r w:rsidR="00A16342" w:rsidRPr="000464E1">
        <w:rPr>
          <w:lang w:val="es-CO"/>
        </w:rPr>
        <w:t>1</w:t>
      </w:r>
      <w:r w:rsidR="00EB740C" w:rsidRPr="000464E1">
        <w:rPr>
          <w:lang w:val="es-CO"/>
        </w:rPr>
        <w:t>4</w:t>
      </w:r>
      <w:r w:rsidRPr="000464E1">
        <w:rPr>
          <w:lang w:val="es-CO"/>
        </w:rPr>
        <w:t xml:space="preserve">] los valores de </w:t>
      </w:r>
      <w:r w:rsidR="00B919BB">
        <w:rPr>
          <w:lang w:val="es-CO"/>
        </w:rPr>
        <w:t xml:space="preserve">la </w:t>
      </w:r>
      <w:r w:rsidRPr="000464E1">
        <w:rPr>
          <w:lang w:val="es-CO"/>
        </w:rPr>
        <w:t xml:space="preserve">ventana </w:t>
      </w:r>
      <w:r w:rsidR="00836118" w:rsidRPr="000464E1">
        <w:rPr>
          <w:lang w:val="es-CO"/>
        </w:rPr>
        <w:t xml:space="preserve">de búsqueda (SW) </w:t>
      </w:r>
      <w:r w:rsidRPr="000464E1">
        <w:rPr>
          <w:lang w:val="es-CO"/>
        </w:rPr>
        <w:t xml:space="preserve">no deberían superar </w:t>
      </w:r>
      <w:r w:rsidR="00A16342" w:rsidRPr="000464E1">
        <w:rPr>
          <w:lang w:val="es-CO"/>
        </w:rPr>
        <w:t>más</w:t>
      </w:r>
      <w:r w:rsidRPr="000464E1">
        <w:rPr>
          <w:lang w:val="es-CO"/>
        </w:rPr>
        <w:t xml:space="preserve"> de 30 veces los detalles deseados y las ventanas de comparación</w:t>
      </w:r>
      <w:r w:rsidR="00836118" w:rsidRPr="000464E1">
        <w:rPr>
          <w:lang w:val="es-CO"/>
        </w:rPr>
        <w:t xml:space="preserve"> (CW)</w:t>
      </w:r>
      <w:r w:rsidR="00A16342" w:rsidRPr="000464E1">
        <w:rPr>
          <w:lang w:val="es-CO"/>
        </w:rPr>
        <w:t xml:space="preserve"> deben</w:t>
      </w:r>
      <w:r w:rsidRPr="000464E1">
        <w:rPr>
          <w:lang w:val="es-CO"/>
        </w:rPr>
        <w:t xml:space="preserve"> </w:t>
      </w:r>
      <w:r w:rsidR="00836118" w:rsidRPr="000464E1">
        <w:rPr>
          <w:lang w:val="es-CO"/>
        </w:rPr>
        <w:t>ajustarse</w:t>
      </w:r>
      <w:r w:rsidRPr="000464E1">
        <w:rPr>
          <w:lang w:val="es-CO"/>
        </w:rPr>
        <w:t xml:space="preserve"> a las áreas con espacios planos a </w:t>
      </w:r>
      <w:r w:rsidR="00836118" w:rsidRPr="000464E1">
        <w:rPr>
          <w:lang w:val="es-CO"/>
        </w:rPr>
        <w:t>reconstruir</w:t>
      </w:r>
      <w:r w:rsidR="00B919BB">
        <w:rPr>
          <w:lang w:val="es-CO"/>
        </w:rPr>
        <w:t>.</w:t>
      </w:r>
    </w:p>
    <w:p w14:paraId="338D7D7B" w14:textId="77777777" w:rsidR="00836118" w:rsidRPr="000464E1" w:rsidRDefault="00836118" w:rsidP="00537025">
      <w:pPr>
        <w:rPr>
          <w:sz w:val="10"/>
          <w:szCs w:val="10"/>
          <w:lang w:val="es-CO"/>
        </w:rPr>
      </w:pPr>
    </w:p>
    <w:p w14:paraId="32FED1ED" w14:textId="4502C6F8" w:rsidR="00836118" w:rsidRPr="000464E1" w:rsidRDefault="00836118" w:rsidP="00B42858">
      <w:pPr>
        <w:jc w:val="center"/>
        <w:rPr>
          <w:lang w:val="es-CO"/>
        </w:rPr>
      </w:pPr>
      <w:r w:rsidRPr="000464E1">
        <w:rPr>
          <w:noProof/>
          <w:lang w:val="es-CO"/>
        </w:rPr>
        <w:drawing>
          <wp:inline distT="0" distB="0" distL="0" distR="0" wp14:anchorId="3D12E9AC" wp14:editId="1C573935">
            <wp:extent cx="3202826" cy="2160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282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6F43" w14:textId="260808AA" w:rsidR="002356DE" w:rsidRPr="000464E1" w:rsidRDefault="002356DE" w:rsidP="002356DE">
      <w:pPr>
        <w:pStyle w:val="TextCarCar"/>
        <w:ind w:firstLine="0"/>
        <w:rPr>
          <w:sz w:val="16"/>
          <w:szCs w:val="16"/>
          <w:lang w:val="es-CO"/>
        </w:rPr>
      </w:pPr>
      <w:proofErr w:type="spellStart"/>
      <w:r w:rsidRPr="000464E1">
        <w:rPr>
          <w:b/>
          <w:bCs/>
          <w:sz w:val="16"/>
          <w:szCs w:val="16"/>
          <w:lang w:val="es-CO"/>
        </w:rPr>
        <w:t>Fig</w:t>
      </w:r>
      <w:proofErr w:type="spellEnd"/>
      <w:r w:rsidR="00365FFA" w:rsidRPr="000464E1">
        <w:rPr>
          <w:b/>
          <w:bCs/>
          <w:sz w:val="16"/>
          <w:szCs w:val="16"/>
          <w:lang w:val="es-CO"/>
        </w:rPr>
        <w:t xml:space="preserve"> </w:t>
      </w:r>
      <w:r w:rsidR="00250AA2" w:rsidRPr="000464E1">
        <w:rPr>
          <w:b/>
          <w:bCs/>
          <w:sz w:val="16"/>
          <w:szCs w:val="16"/>
          <w:lang w:val="es-CO"/>
        </w:rPr>
        <w:t>1</w:t>
      </w:r>
      <w:r w:rsidRPr="000464E1">
        <w:rPr>
          <w:b/>
          <w:bCs/>
          <w:sz w:val="16"/>
          <w:szCs w:val="16"/>
          <w:lang w:val="es-CO"/>
        </w:rPr>
        <w:t>.</w:t>
      </w:r>
      <w:r w:rsidR="00250AA2" w:rsidRPr="000464E1">
        <w:rPr>
          <w:b/>
          <w:bCs/>
          <w:sz w:val="16"/>
          <w:szCs w:val="16"/>
          <w:lang w:val="es-CO"/>
        </w:rPr>
        <w:t xml:space="preserve"> </w:t>
      </w:r>
      <w:r w:rsidR="00250AA2" w:rsidRPr="000464E1">
        <w:rPr>
          <w:sz w:val="16"/>
          <w:szCs w:val="16"/>
          <w:lang w:val="es-CO"/>
        </w:rPr>
        <w:t>Muestras de r</w:t>
      </w:r>
      <w:r w:rsidRPr="000464E1">
        <w:rPr>
          <w:sz w:val="16"/>
          <w:szCs w:val="16"/>
          <w:lang w:val="es-CO"/>
        </w:rPr>
        <w:t>esultado</w:t>
      </w:r>
      <w:r w:rsidR="00250AA2" w:rsidRPr="000464E1">
        <w:rPr>
          <w:sz w:val="16"/>
          <w:szCs w:val="16"/>
          <w:lang w:val="es-CO"/>
        </w:rPr>
        <w:t>s</w:t>
      </w:r>
      <w:r w:rsidRPr="000464E1">
        <w:rPr>
          <w:sz w:val="16"/>
          <w:szCs w:val="16"/>
          <w:lang w:val="es-CO"/>
        </w:rPr>
        <w:t xml:space="preserve"> </w:t>
      </w:r>
      <w:r w:rsidR="00250AA2" w:rsidRPr="000464E1">
        <w:rPr>
          <w:sz w:val="16"/>
          <w:szCs w:val="16"/>
          <w:lang w:val="es-CO"/>
        </w:rPr>
        <w:t>N</w:t>
      </w:r>
      <w:r w:rsidRPr="000464E1">
        <w:rPr>
          <w:sz w:val="16"/>
          <w:szCs w:val="16"/>
          <w:lang w:val="es-CO"/>
        </w:rPr>
        <w:t>on-</w:t>
      </w:r>
      <w:r w:rsidR="00250AA2" w:rsidRPr="000464E1">
        <w:rPr>
          <w:sz w:val="16"/>
          <w:szCs w:val="16"/>
          <w:lang w:val="es-CO"/>
        </w:rPr>
        <w:t>L</w:t>
      </w:r>
      <w:r w:rsidRPr="000464E1">
        <w:rPr>
          <w:sz w:val="16"/>
          <w:szCs w:val="16"/>
          <w:lang w:val="es-CO"/>
        </w:rPr>
        <w:t xml:space="preserve">ocal </w:t>
      </w:r>
      <w:r w:rsidR="00250AA2" w:rsidRPr="000464E1">
        <w:rPr>
          <w:sz w:val="16"/>
          <w:szCs w:val="16"/>
          <w:lang w:val="es-CO"/>
        </w:rPr>
        <w:t>M</w:t>
      </w:r>
      <w:r w:rsidRPr="000464E1">
        <w:rPr>
          <w:sz w:val="16"/>
          <w:szCs w:val="16"/>
          <w:lang w:val="es-CO"/>
        </w:rPr>
        <w:t xml:space="preserve">eans. </w:t>
      </w:r>
      <m:oMath>
        <m:r>
          <w:rPr>
            <w:rFonts w:ascii="Cambria Math" w:hAnsi="Cambria Math"/>
            <w:sz w:val="16"/>
            <w:szCs w:val="16"/>
            <w:lang w:val="es-CO"/>
          </w:rPr>
          <m:t>SW=15</m:t>
        </m:r>
      </m:oMath>
      <w:r w:rsidRPr="000464E1">
        <w:rPr>
          <w:sz w:val="16"/>
          <w:szCs w:val="16"/>
          <w:lang w:val="es-CO"/>
        </w:rPr>
        <w:t xml:space="preserve"> </w:t>
      </w:r>
      <m:oMath>
        <m:r>
          <w:rPr>
            <w:rFonts w:ascii="Cambria Math" w:hAnsi="Cambria Math"/>
            <w:sz w:val="16"/>
            <w:szCs w:val="16"/>
            <w:lang w:val="es-CO"/>
          </w:rPr>
          <m:t>Suavizado=4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s-CO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s-CO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  <w:lang w:val="es-CO"/>
              </w:rPr>
              <m:t>-4</m:t>
            </m:r>
          </m:sup>
        </m:sSup>
      </m:oMath>
      <w:r w:rsidRPr="000464E1">
        <w:rPr>
          <w:sz w:val="16"/>
          <w:szCs w:val="16"/>
          <w:lang w:val="es-CO"/>
        </w:rPr>
        <w:t xml:space="preserve"> a) Original b) </w:t>
      </w:r>
      <m:oMath>
        <m:r>
          <w:rPr>
            <w:rFonts w:ascii="Cambria Math" w:hAnsi="Cambria Math"/>
            <w:sz w:val="16"/>
            <w:szCs w:val="16"/>
            <w:lang w:val="es-CO"/>
          </w:rPr>
          <m:t>CW=default</m:t>
        </m:r>
      </m:oMath>
      <w:r w:rsidRPr="000464E1">
        <w:rPr>
          <w:sz w:val="16"/>
          <w:szCs w:val="16"/>
          <w:lang w:val="es-CO"/>
        </w:rPr>
        <w:t xml:space="preserve"> c) </w:t>
      </w:r>
      <m:oMath>
        <m:r>
          <w:rPr>
            <w:rFonts w:ascii="Cambria Math" w:hAnsi="Cambria Math"/>
            <w:sz w:val="16"/>
            <w:szCs w:val="16"/>
            <w:lang w:val="es-CO"/>
          </w:rPr>
          <m:t>CW=3</m:t>
        </m:r>
      </m:oMath>
      <w:r w:rsidRPr="000464E1">
        <w:rPr>
          <w:sz w:val="16"/>
          <w:szCs w:val="16"/>
          <w:lang w:val="es-CO"/>
        </w:rPr>
        <w:t xml:space="preserve"> d) </w:t>
      </w:r>
      <m:oMath>
        <m:r>
          <w:rPr>
            <w:rFonts w:ascii="Cambria Math" w:hAnsi="Cambria Math"/>
            <w:sz w:val="16"/>
            <w:szCs w:val="16"/>
            <w:lang w:val="es-CO"/>
          </w:rPr>
          <m:t xml:space="preserve"> CW=5</m:t>
        </m:r>
      </m:oMath>
      <w:r w:rsidRPr="000464E1">
        <w:rPr>
          <w:sz w:val="16"/>
          <w:szCs w:val="16"/>
          <w:lang w:val="es-CO"/>
        </w:rPr>
        <w:t xml:space="preserve"> e) </w:t>
      </w:r>
      <m:oMath>
        <m:r>
          <w:rPr>
            <w:rFonts w:ascii="Cambria Math" w:hAnsi="Cambria Math"/>
            <w:sz w:val="16"/>
            <w:szCs w:val="16"/>
            <w:lang w:val="es-CO"/>
          </w:rPr>
          <m:t>CW=7</m:t>
        </m:r>
      </m:oMath>
      <w:r w:rsidRPr="000464E1">
        <w:rPr>
          <w:sz w:val="16"/>
          <w:szCs w:val="16"/>
          <w:lang w:val="es-CO"/>
        </w:rPr>
        <w:t xml:space="preserve"> f) </w:t>
      </w:r>
      <m:oMath>
        <m:r>
          <w:rPr>
            <w:rFonts w:ascii="Cambria Math" w:hAnsi="Cambria Math"/>
            <w:sz w:val="16"/>
            <w:szCs w:val="16"/>
            <w:lang w:val="es-CO"/>
          </w:rPr>
          <m:t>CW=11</m:t>
        </m:r>
      </m:oMath>
      <w:r w:rsidR="00B919BB">
        <w:rPr>
          <w:sz w:val="16"/>
          <w:szCs w:val="16"/>
          <w:lang w:val="es-CO"/>
        </w:rPr>
        <w:t xml:space="preserve"> </w:t>
      </w:r>
    </w:p>
    <w:p w14:paraId="174A704C" w14:textId="77777777" w:rsidR="000445BB" w:rsidRPr="000464E1" w:rsidRDefault="000445BB" w:rsidP="002356DE">
      <w:pPr>
        <w:pStyle w:val="TextCarCar"/>
        <w:ind w:firstLine="0"/>
        <w:rPr>
          <w:sz w:val="10"/>
          <w:szCs w:val="10"/>
          <w:lang w:val="es-CO"/>
        </w:rPr>
      </w:pPr>
    </w:p>
    <w:p w14:paraId="16E5CAF5" w14:textId="72E38D32" w:rsidR="00FC19DD" w:rsidRPr="000464E1" w:rsidRDefault="00542D75" w:rsidP="00FC19DD">
      <w:pPr>
        <w:rPr>
          <w:lang w:val="es-CO"/>
        </w:rPr>
      </w:pPr>
      <w:r w:rsidRPr="000464E1">
        <w:rPr>
          <w:lang w:val="es-CO"/>
        </w:rPr>
        <w:t xml:space="preserve"> Siguiendo la recomendación se obtiene que una mezcla de las variables SW=15 </w:t>
      </w:r>
      <w:r w:rsidR="00A16342" w:rsidRPr="000464E1">
        <w:rPr>
          <w:lang w:val="es-CO"/>
        </w:rPr>
        <w:t xml:space="preserve">es </w:t>
      </w:r>
      <w:r w:rsidRPr="000464E1">
        <w:rPr>
          <w:lang w:val="es-CO"/>
        </w:rPr>
        <w:t xml:space="preserve">suficiente para captar los </w:t>
      </w:r>
      <w:r w:rsidR="00A16342" w:rsidRPr="000464E1">
        <w:rPr>
          <w:lang w:val="es-CO"/>
        </w:rPr>
        <w:t>objetos</w:t>
      </w:r>
      <w:r w:rsidRPr="000464E1">
        <w:rPr>
          <w:lang w:val="es-CO"/>
        </w:rPr>
        <w:t xml:space="preserve">, CW=3 para mantener las áreas homogéneas. En caso de necesitar detalle en zonas </w:t>
      </w:r>
      <w:r w:rsidR="00A16342" w:rsidRPr="000464E1">
        <w:rPr>
          <w:lang w:val="es-CO"/>
        </w:rPr>
        <w:t>específicas</w:t>
      </w:r>
      <w:r w:rsidRPr="000464E1">
        <w:rPr>
          <w:lang w:val="es-CO"/>
        </w:rPr>
        <w:t xml:space="preserve"> mantener un suavizado bajo es lo esencial, en nuestro cas</w:t>
      </w:r>
      <w:r w:rsidR="00A16342" w:rsidRPr="000464E1">
        <w:rPr>
          <w:lang w:val="es-CO"/>
        </w:rPr>
        <w:t>o</w:t>
      </w:r>
      <w:r w:rsidRPr="000464E1">
        <w:rPr>
          <w:lang w:val="es-CO"/>
        </w:rPr>
        <w:t xml:space="preserve"> favorece a los puntos blancos (objetos de estudio) tener un valor 0.0004.</w:t>
      </w:r>
    </w:p>
    <w:p w14:paraId="3323973D" w14:textId="48C05E13" w:rsidR="00DE708B" w:rsidRPr="000464E1" w:rsidRDefault="00C907B8" w:rsidP="00D351C4">
      <w:pPr>
        <w:pStyle w:val="Ttulo1"/>
        <w:rPr>
          <w:lang w:val="es-CO"/>
        </w:rPr>
      </w:pPr>
      <w:r w:rsidRPr="000464E1">
        <w:rPr>
          <w:lang w:val="es-CO"/>
        </w:rPr>
        <w:t>Deconvolución</w:t>
      </w:r>
      <w:r w:rsidR="00DE708B" w:rsidRPr="000464E1">
        <w:rPr>
          <w:lang w:val="es-CO"/>
        </w:rPr>
        <w:t xml:space="preserve"> de </w:t>
      </w:r>
      <w:r w:rsidRPr="000464E1">
        <w:rPr>
          <w:lang w:val="es-CO"/>
        </w:rPr>
        <w:t>imágenes</w:t>
      </w:r>
    </w:p>
    <w:p w14:paraId="689DF29B" w14:textId="267212D8" w:rsidR="000D1F44" w:rsidRPr="000464E1" w:rsidRDefault="00C907B8" w:rsidP="000D1F44">
      <w:pPr>
        <w:rPr>
          <w:lang w:val="es-CO"/>
        </w:rPr>
      </w:pPr>
      <w:r w:rsidRPr="000464E1">
        <w:rPr>
          <w:lang w:val="es-CO"/>
        </w:rPr>
        <w:t xml:space="preserve">En el actual apartado se </w:t>
      </w:r>
      <w:r w:rsidR="00D461A5" w:rsidRPr="000464E1">
        <w:rPr>
          <w:lang w:val="es-CO"/>
        </w:rPr>
        <w:t>aplicarán</w:t>
      </w:r>
      <w:r w:rsidRPr="000464E1">
        <w:rPr>
          <w:lang w:val="es-CO"/>
        </w:rPr>
        <w:t xml:space="preserve"> los métodos indicados en </w:t>
      </w:r>
      <w:r w:rsidR="00FC19DD" w:rsidRPr="000464E1">
        <w:rPr>
          <w:lang w:val="es-CO"/>
        </w:rPr>
        <w:t xml:space="preserve">la sección II </w:t>
      </w:r>
      <w:r w:rsidRPr="000464E1">
        <w:rPr>
          <w:lang w:val="es-CO"/>
        </w:rPr>
        <w:t>[</w:t>
      </w:r>
      <w:r w:rsidR="00B96F6A" w:rsidRPr="000464E1">
        <w:rPr>
          <w:lang w:val="es-CO"/>
        </w:rPr>
        <w:t>8-</w:t>
      </w:r>
      <w:r w:rsidRPr="000464E1">
        <w:rPr>
          <w:lang w:val="es-CO"/>
        </w:rPr>
        <w:t xml:space="preserve">9] y los 2 </w:t>
      </w:r>
      <w:r w:rsidR="00EA1B50" w:rsidRPr="000464E1">
        <w:rPr>
          <w:lang w:val="es-CO"/>
        </w:rPr>
        <w:t>métodos</w:t>
      </w:r>
      <w:r w:rsidRPr="000464E1">
        <w:rPr>
          <w:lang w:val="es-CO"/>
        </w:rPr>
        <w:t xml:space="preserve"> adicionales L1-Magic [10]</w:t>
      </w:r>
      <w:r w:rsidR="00B919BB">
        <w:rPr>
          <w:lang w:val="es-CO"/>
        </w:rPr>
        <w:t xml:space="preserve"> </w:t>
      </w:r>
      <w:r w:rsidRPr="000464E1">
        <w:rPr>
          <w:lang w:val="es-CO"/>
        </w:rPr>
        <w:t>y TwIST [12]</w:t>
      </w:r>
      <w:r w:rsidR="00B96F6A" w:rsidRPr="000464E1">
        <w:rPr>
          <w:lang w:val="es-CO"/>
        </w:rPr>
        <w:t xml:space="preserve"> (con norma L pesada y TV)</w:t>
      </w:r>
      <w:r w:rsidRPr="000464E1">
        <w:rPr>
          <w:lang w:val="es-CO"/>
        </w:rPr>
        <w:t xml:space="preserve">, para realizar la deconvolución y eliminación de </w:t>
      </w:r>
      <w:r w:rsidR="00D461A5" w:rsidRPr="000464E1">
        <w:rPr>
          <w:lang w:val="es-CO"/>
        </w:rPr>
        <w:t>distorsiones</w:t>
      </w:r>
      <w:r w:rsidRPr="000464E1">
        <w:rPr>
          <w:lang w:val="es-CO"/>
        </w:rPr>
        <w:t xml:space="preserve"> en </w:t>
      </w:r>
      <w:r w:rsidR="00D461A5" w:rsidRPr="000464E1">
        <w:rPr>
          <w:lang w:val="es-CO"/>
        </w:rPr>
        <w:t>las imágenes</w:t>
      </w:r>
      <w:r w:rsidRPr="000464E1">
        <w:rPr>
          <w:lang w:val="es-CO"/>
        </w:rPr>
        <w:t xml:space="preserve"> del dataset. </w:t>
      </w:r>
    </w:p>
    <w:p w14:paraId="291E0C27" w14:textId="77777777" w:rsidR="00084581" w:rsidRPr="000464E1" w:rsidRDefault="00084581" w:rsidP="00084581">
      <w:pPr>
        <w:pStyle w:val="Ttulo2"/>
        <w:rPr>
          <w:lang w:val="es-CO"/>
        </w:rPr>
      </w:pPr>
      <w:r w:rsidRPr="000464E1">
        <w:rPr>
          <w:lang w:val="es-CO"/>
        </w:rPr>
        <w:t xml:space="preserve">Estimación de la PSF (Point Spread </w:t>
      </w:r>
      <w:proofErr w:type="spellStart"/>
      <w:r w:rsidRPr="000464E1">
        <w:rPr>
          <w:lang w:val="es-CO"/>
        </w:rPr>
        <w:t>Function</w:t>
      </w:r>
      <w:proofErr w:type="spellEnd"/>
      <w:r w:rsidRPr="000464E1">
        <w:rPr>
          <w:lang w:val="es-CO"/>
        </w:rPr>
        <w:t>):</w:t>
      </w:r>
    </w:p>
    <w:p w14:paraId="00C4FD27" w14:textId="77777777" w:rsidR="00084581" w:rsidRPr="000464E1" w:rsidRDefault="00084581" w:rsidP="00084581">
      <w:pPr>
        <w:rPr>
          <w:lang w:val="es-CO"/>
        </w:rPr>
      </w:pPr>
      <w:r w:rsidRPr="000464E1">
        <w:rPr>
          <w:lang w:val="es-CO"/>
        </w:rPr>
        <w:t xml:space="preserve">Se procedió con 4 métodos para la extracción de la PSF del sistema, estimación de una distribución Gaussiana, uso de recorte en punto máximo de la imagen, punto máximo cortado de imagen filtrada y método de </w:t>
      </w:r>
      <w:proofErr w:type="spellStart"/>
      <w:r w:rsidRPr="000464E1">
        <w:rPr>
          <w:lang w:val="es-CO"/>
        </w:rPr>
        <w:t>PFS</w:t>
      </w:r>
      <w:proofErr w:type="spellEnd"/>
      <w:r w:rsidRPr="000464E1">
        <w:rPr>
          <w:lang w:val="es-CO"/>
        </w:rPr>
        <w:t xml:space="preserve"> </w:t>
      </w:r>
      <w:proofErr w:type="spellStart"/>
      <w:r w:rsidRPr="000464E1">
        <w:rPr>
          <w:lang w:val="es-CO"/>
        </w:rPr>
        <w:t>Movil</w:t>
      </w:r>
      <w:proofErr w:type="spellEnd"/>
      <w:r w:rsidRPr="000464E1">
        <w:rPr>
          <w:lang w:val="es-CO"/>
        </w:rPr>
        <w:t>, este último es el método seleccionado debido a su alta fidelidad.</w:t>
      </w:r>
    </w:p>
    <w:p w14:paraId="20307180" w14:textId="33E33D7A" w:rsidR="00084581" w:rsidRPr="000464E1" w:rsidRDefault="00084581" w:rsidP="00084581">
      <w:pPr>
        <w:pStyle w:val="Ttulo2"/>
        <w:rPr>
          <w:lang w:val="es-CO"/>
        </w:rPr>
      </w:pPr>
      <w:r w:rsidRPr="000464E1">
        <w:rPr>
          <w:lang w:val="es-CO"/>
        </w:rPr>
        <w:t>Método de Selección de PSF móvil:</w:t>
      </w:r>
    </w:p>
    <w:p w14:paraId="7D7EF50B" w14:textId="0149BB58" w:rsidR="00084581" w:rsidRPr="000464E1" w:rsidRDefault="00084581" w:rsidP="00084581">
      <w:pPr>
        <w:rPr>
          <w:lang w:val="es-CO"/>
        </w:rPr>
      </w:pPr>
      <w:r w:rsidRPr="000464E1">
        <w:rPr>
          <w:lang w:val="es-CO"/>
        </w:rPr>
        <w:t>Debido a que las imágenes son una secuencia y los puntos de interés cambian su</w:t>
      </w:r>
      <w:r w:rsidR="00B919BB">
        <w:rPr>
          <w:lang w:val="es-CO"/>
        </w:rPr>
        <w:t xml:space="preserve"> </w:t>
      </w:r>
      <w:r w:rsidRPr="000464E1">
        <w:rPr>
          <w:lang w:val="es-CO"/>
        </w:rPr>
        <w:t xml:space="preserve">posición respecto al frame observado, se busca entonces un área </w:t>
      </w:r>
      <m:oMath>
        <m:r>
          <w:rPr>
            <w:rFonts w:ascii="Cambria Math" w:hAnsi="Cambria Math"/>
            <w:lang w:val="es-CO"/>
          </w:rPr>
          <m:t>A</m:t>
        </m:r>
      </m:oMath>
      <w:r w:rsidRPr="000464E1">
        <w:rPr>
          <w:lang w:val="es-CO"/>
        </w:rPr>
        <w:t xml:space="preserve"> de tamaño </w:t>
      </w:r>
      <m:oMath>
        <m:r>
          <w:rPr>
            <w:rFonts w:ascii="Cambria Math" w:hAnsi="Cambria Math"/>
            <w:lang w:val="es-CO"/>
          </w:rPr>
          <m:t>3×3</m:t>
        </m:r>
      </m:oMath>
      <w:r w:rsidRPr="000464E1">
        <w:rPr>
          <w:lang w:val="es-CO"/>
        </w:rPr>
        <w:t xml:space="preserve"> y sobre la vecindad externa (vecindad 16) se selecciona el </w:t>
      </w:r>
      <m:oMath>
        <m:func>
          <m:funcPr>
            <m:ctrlPr>
              <w:rPr>
                <w:rFonts w:ascii="Cambria Math" w:hAnsi="Cambria Math"/>
                <w:i/>
                <w:lang w:val="es-C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CO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Neig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</m:d>
              </m:e>
            </m:d>
          </m:e>
        </m:func>
      </m:oMath>
      <w:r w:rsidRPr="000464E1">
        <w:rPr>
          <w:lang w:val="es-CO"/>
        </w:rPr>
        <w:t xml:space="preserve"> donde </w:t>
      </w:r>
      <m:oMath>
        <m:r>
          <w:rPr>
            <w:rFonts w:ascii="Cambria Math" w:hAnsi="Cambria Math"/>
            <w:lang w:val="es-CO"/>
          </w:rPr>
          <m:t>Neig(X)</m:t>
        </m:r>
      </m:oMath>
      <w:r w:rsidRPr="000464E1">
        <w:rPr>
          <w:lang w:val="es-CO"/>
        </w:rPr>
        <w:t xml:space="preserve"> entrega el vector de pixeles de la vecindad de </w:t>
      </w:r>
      <m:oMath>
        <m:r>
          <w:rPr>
            <w:rFonts w:ascii="Cambria Math" w:hAnsi="Cambria Math"/>
            <w:lang w:val="es-CO"/>
          </w:rPr>
          <m:t>A</m:t>
        </m:r>
      </m:oMath>
      <w:r w:rsidRPr="000464E1">
        <w:rPr>
          <w:lang w:val="es-CO"/>
        </w:rPr>
        <w:t>, con esto usando un umbral de porcentajes ajustado heurísticamente (</w:t>
      </w:r>
      <m:oMath>
        <m:r>
          <w:rPr>
            <w:rFonts w:ascii="Cambria Math" w:hAnsi="Cambria Math"/>
            <w:lang w:val="es-CO"/>
          </w:rPr>
          <m:t>(1-</m:t>
        </m:r>
        <m:func>
          <m:funcPr>
            <m:ctrlPr>
              <w:rPr>
                <w:rFonts w:ascii="Cambria Math" w:hAnsi="Cambria Math"/>
                <w:i/>
                <w:lang w:val="es-C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CO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Neig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val="es-CO"/>
          </w:rPr>
          <m:t>)/2</m:t>
        </m:r>
      </m:oMath>
      <w:r w:rsidRPr="000464E1">
        <w:rPr>
          <w:lang w:val="es-CO"/>
        </w:rPr>
        <w:t>).</w:t>
      </w:r>
    </w:p>
    <w:p w14:paraId="74FF3223" w14:textId="77777777" w:rsidR="00084581" w:rsidRPr="000464E1" w:rsidRDefault="00084581" w:rsidP="00084581">
      <w:pPr>
        <w:rPr>
          <w:sz w:val="10"/>
          <w:szCs w:val="10"/>
          <w:lang w:val="es-CO"/>
        </w:rPr>
      </w:pPr>
    </w:p>
    <w:p w14:paraId="4DBBFF1B" w14:textId="2AE1683C" w:rsidR="00084581" w:rsidRPr="000464E1" w:rsidRDefault="00084581" w:rsidP="00084581">
      <w:pPr>
        <w:jc w:val="center"/>
        <w:rPr>
          <w:lang w:val="es-CO"/>
        </w:rPr>
      </w:pPr>
      <w:r w:rsidRPr="000464E1">
        <w:rPr>
          <w:noProof/>
          <w:lang w:val="es-CO"/>
        </w:rPr>
        <w:drawing>
          <wp:inline distT="0" distB="0" distL="0" distR="0" wp14:anchorId="7F560533" wp14:editId="00D70DF0">
            <wp:extent cx="3251361" cy="216000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33566"/>
                    <a:stretch/>
                  </pic:blipFill>
                  <pic:spPr bwMode="auto">
                    <a:xfrm>
                      <a:off x="0" y="0"/>
                      <a:ext cx="325136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69DC7" w14:textId="16CD4A97" w:rsidR="00084581" w:rsidRPr="000464E1" w:rsidRDefault="00084581" w:rsidP="00084581">
      <w:pPr>
        <w:rPr>
          <w:sz w:val="16"/>
          <w:szCs w:val="16"/>
          <w:lang w:val="es-CO"/>
        </w:rPr>
      </w:pPr>
      <w:proofErr w:type="spellStart"/>
      <w:r w:rsidRPr="000464E1">
        <w:rPr>
          <w:b/>
          <w:bCs/>
          <w:sz w:val="16"/>
          <w:szCs w:val="16"/>
          <w:lang w:val="es-CO"/>
        </w:rPr>
        <w:t>Fig</w:t>
      </w:r>
      <w:proofErr w:type="spellEnd"/>
      <w:r w:rsidRPr="000464E1">
        <w:rPr>
          <w:b/>
          <w:bCs/>
          <w:sz w:val="16"/>
          <w:szCs w:val="16"/>
          <w:lang w:val="es-CO"/>
        </w:rPr>
        <w:t xml:space="preserve"> 2.</w:t>
      </w:r>
      <w:r w:rsidRPr="000464E1">
        <w:rPr>
          <w:sz w:val="16"/>
          <w:szCs w:val="16"/>
          <w:lang w:val="es-CO"/>
        </w:rPr>
        <w:t xml:space="preserve"> Extracción de PSF Online Móvil a) Imanen Referencia b) imagen Filtrada NLM c) PSF móvil obtenida.</w:t>
      </w:r>
    </w:p>
    <w:p w14:paraId="4ECB64EE" w14:textId="77777777" w:rsidR="00084581" w:rsidRPr="000464E1" w:rsidRDefault="00084581" w:rsidP="00084581">
      <w:pPr>
        <w:rPr>
          <w:sz w:val="10"/>
          <w:szCs w:val="10"/>
          <w:lang w:val="es-CO"/>
        </w:rPr>
      </w:pPr>
    </w:p>
    <w:p w14:paraId="6BEBD9A5" w14:textId="616F3221" w:rsidR="00084581" w:rsidRPr="000464E1" w:rsidRDefault="00084581" w:rsidP="00084581">
      <w:pPr>
        <w:rPr>
          <w:lang w:val="es-CO"/>
        </w:rPr>
      </w:pPr>
      <w:r w:rsidRPr="000464E1">
        <w:rPr>
          <w:lang w:val="es-CO"/>
        </w:rPr>
        <w:t xml:space="preserve">Se realiza la búsqueda de todos los pixeles de vecindad </w:t>
      </w:r>
      <w:r w:rsidR="00B919BB" w:rsidRPr="000464E1">
        <w:rPr>
          <w:lang w:val="es-CO"/>
        </w:rPr>
        <w:t>4 del</w:t>
      </w:r>
      <w:r w:rsidRPr="000464E1">
        <w:rPr>
          <w:lang w:val="es-CO"/>
        </w:rPr>
        <w:t xml:space="preserve"> vecindario 16 evaluado inicialmente. Esto permite así crear un área no </w:t>
      </w:r>
      <w:r w:rsidR="00B919BB">
        <w:rPr>
          <w:lang w:val="es-CO"/>
        </w:rPr>
        <w:t>uni</w:t>
      </w:r>
      <w:r w:rsidRPr="000464E1">
        <w:rPr>
          <w:lang w:val="es-CO"/>
        </w:rPr>
        <w:t>forme que tiene características similares a la PSF (se impuso un límite de 20 pixeles en búsqueda)</w:t>
      </w:r>
      <w:r w:rsidR="00B919BB">
        <w:rPr>
          <w:lang w:val="es-CO"/>
        </w:rPr>
        <w:t>.</w:t>
      </w:r>
      <w:r w:rsidRPr="000464E1">
        <w:rPr>
          <w:lang w:val="es-CO"/>
        </w:rPr>
        <w:t xml:space="preserve"> Finalmente se realiza el recorte circular con: </w:t>
      </w:r>
    </w:p>
    <w:p w14:paraId="52099151" w14:textId="77777777" w:rsidR="00084581" w:rsidRPr="000464E1" w:rsidRDefault="00084581" w:rsidP="00084581">
      <w:pPr>
        <w:jc w:val="center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R=Prom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dist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5418AC5D" w14:textId="77777777" w:rsidR="00084581" w:rsidRPr="000464E1" w:rsidRDefault="00084581" w:rsidP="00084581">
      <w:pPr>
        <w:jc w:val="center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i∈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</m:oMath>
      </m:oMathPara>
    </w:p>
    <w:p w14:paraId="519940C1" w14:textId="1171A605" w:rsidR="00084581" w:rsidRPr="000464E1" w:rsidRDefault="00084581" w:rsidP="00084581">
      <w:pPr>
        <w:rPr>
          <w:lang w:val="es-CO"/>
        </w:rPr>
      </w:pPr>
      <w:r w:rsidRPr="000464E1">
        <w:rPr>
          <w:lang w:val="es-CO"/>
        </w:rPr>
        <w:t xml:space="preserve">Radio distancia promedio respecto del centro donde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P</m:t>
            </m:r>
          </m:e>
          <m:sub>
            <m:r>
              <w:rPr>
                <w:rFonts w:ascii="Cambria Math" w:hAnsi="Cambria Math"/>
                <w:lang w:val="es-CO"/>
              </w:rPr>
              <m:t>s</m:t>
            </m:r>
          </m:sub>
        </m:sSub>
        <m:r>
          <w:rPr>
            <w:rFonts w:ascii="Cambria Math" w:hAnsi="Cambria Math"/>
            <w:lang w:val="es-CO"/>
          </w:rPr>
          <m:t>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p</m:t>
            </m:r>
          </m:e>
          <m:sub>
            <m:r>
              <w:rPr>
                <w:rFonts w:ascii="Cambria Math" w:hAnsi="Cambria Math"/>
                <w:lang w:val="es-CO"/>
              </w:rPr>
              <m:t>j</m:t>
            </m:r>
          </m:sub>
        </m:sSub>
        <m:r>
          <w:rPr>
            <w:rFonts w:ascii="Cambria Math" w:hAnsi="Cambria Math"/>
            <w:lang w:val="es-CO"/>
          </w:rPr>
          <m:t>≥</m:t>
        </m:r>
        <m:r>
          <m:rPr>
            <m:sty m:val="p"/>
          </m:rPr>
          <w:rPr>
            <w:rFonts w:ascii="Cambria Math" w:hAnsi="Cambria Math"/>
            <w:lang w:val="es-CO"/>
          </w:rPr>
          <m:t>(</m:t>
        </m:r>
        <m:r>
          <w:rPr>
            <w:rFonts w:ascii="Cambria Math" w:hAnsi="Cambria Math"/>
            <w:lang w:val="es-CO"/>
          </w:rPr>
          <m:t>(1-</m:t>
        </m:r>
        <m:func>
          <m:funcPr>
            <m:ctrlPr>
              <w:rPr>
                <w:rFonts w:ascii="Cambria Math" w:hAnsi="Cambria Math"/>
                <w:i/>
                <w:lang w:val="es-C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CO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Neig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val="es-CO"/>
          </w:rPr>
          <m:t>)/2</m:t>
        </m:r>
      </m:oMath>
      <w:r w:rsidRPr="000464E1">
        <w:rPr>
          <w:lang w:val="es-CO"/>
        </w:rPr>
        <w:t xml:space="preserve"> es la búsqueda,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p</m:t>
            </m:r>
          </m:e>
          <m:sub>
            <m:r>
              <w:rPr>
                <w:rFonts w:ascii="Cambria Math" w:hAnsi="Cambria Math"/>
                <w:lang w:val="es-CO"/>
              </w:rPr>
              <m:t>x</m:t>
            </m:r>
          </m:sub>
        </m:sSub>
      </m:oMath>
      <w:r w:rsidRPr="000464E1">
        <w:rPr>
          <w:lang w:val="es-CO"/>
        </w:rPr>
        <w:t xml:space="preserve"> es</w:t>
      </w:r>
      <w:r w:rsidR="00B919BB">
        <w:rPr>
          <w:lang w:val="es-CO"/>
        </w:rPr>
        <w:t xml:space="preserve"> el </w:t>
      </w:r>
      <w:r w:rsidR="00B919BB" w:rsidRPr="000464E1">
        <w:rPr>
          <w:lang w:val="es-CO"/>
        </w:rPr>
        <w:t>píxel</w:t>
      </w:r>
      <w:r w:rsidRPr="000464E1">
        <w:rPr>
          <w:lang w:val="es-CO"/>
        </w:rPr>
        <w:t xml:space="preserve"> que pertenece </w:t>
      </w:r>
      <w:r w:rsidR="00B919BB">
        <w:rPr>
          <w:lang w:val="es-CO"/>
        </w:rPr>
        <w:t>a</w:t>
      </w:r>
      <w:r w:rsidRPr="000464E1">
        <w:rPr>
          <w:lang w:val="es-CO"/>
        </w:rPr>
        <w:t xml:space="preserve">l recorte </w:t>
      </w:r>
      <w:r w:rsidR="00B919BB">
        <w:rPr>
          <w:lang w:val="es-CO"/>
        </w:rPr>
        <w:t>(</w:t>
      </w:r>
      <w:r w:rsidRPr="000464E1">
        <w:rPr>
          <w:lang w:val="es-CO"/>
        </w:rPr>
        <w:t>máximo de 20</w:t>
      </w:r>
      <w:r w:rsidR="00B919BB">
        <w:rPr>
          <w:lang w:val="es-CO"/>
        </w:rPr>
        <w:t>)</w:t>
      </w:r>
      <w:r w:rsidRPr="000464E1">
        <w:rPr>
          <w:lang w:val="es-CO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p</m:t>
            </m:r>
          </m:e>
          <m:sub>
            <m:r>
              <w:rPr>
                <w:rFonts w:ascii="Cambria Math" w:hAnsi="Cambria Math"/>
                <w:lang w:val="es-CO"/>
              </w:rPr>
              <m:t>c</m:t>
            </m:r>
          </m:sub>
        </m:sSub>
      </m:oMath>
      <w:r w:rsidRPr="000464E1">
        <w:rPr>
          <w:lang w:val="es-CO"/>
        </w:rPr>
        <w:t xml:space="preserve"> es el </w:t>
      </w:r>
      <w:r w:rsidR="00B919BB" w:rsidRPr="000464E1">
        <w:rPr>
          <w:lang w:val="es-CO"/>
        </w:rPr>
        <w:t>píxel</w:t>
      </w:r>
      <w:r w:rsidRPr="000464E1">
        <w:rPr>
          <w:lang w:val="es-CO"/>
        </w:rPr>
        <w:t xml:space="preserve"> central.  Ejemplos de ello son evidenciables en la figura 2.</w:t>
      </w:r>
    </w:p>
    <w:p w14:paraId="3F154B0E" w14:textId="77777777" w:rsidR="005B258E" w:rsidRPr="000464E1" w:rsidRDefault="005B258E" w:rsidP="00084581">
      <w:pPr>
        <w:pStyle w:val="Ttulo2"/>
        <w:rPr>
          <w:lang w:val="es-CO"/>
        </w:rPr>
      </w:pPr>
      <w:r w:rsidRPr="000464E1">
        <w:rPr>
          <w:lang w:val="es-CO"/>
        </w:rPr>
        <w:t>Imagen de Referencia</w:t>
      </w:r>
    </w:p>
    <w:p w14:paraId="611FC029" w14:textId="43D50418" w:rsidR="005B258E" w:rsidRPr="000464E1" w:rsidRDefault="005B258E" w:rsidP="00B354B0">
      <w:pPr>
        <w:rPr>
          <w:lang w:val="es-CO"/>
        </w:rPr>
      </w:pPr>
      <w:r w:rsidRPr="000464E1">
        <w:rPr>
          <w:lang w:val="es-CO"/>
        </w:rPr>
        <w:t xml:space="preserve">Para poder definir cuantitativamente y observar los datos de manera directa se creó una imagen de referencia como la dispuesta en la figura </w:t>
      </w:r>
      <w:r w:rsidR="00862654" w:rsidRPr="000464E1">
        <w:rPr>
          <w:lang w:val="es-CO"/>
        </w:rPr>
        <w:t>3</w:t>
      </w:r>
      <w:r w:rsidRPr="000464E1">
        <w:rPr>
          <w:lang w:val="es-CO"/>
        </w:rPr>
        <w:t>.a, con el fin de observar datos adicionales se incluyeron algunas figuras, pese a que no existe la posibilidad de que estas ocurran</w:t>
      </w:r>
      <w:r w:rsidR="00C1534C">
        <w:rPr>
          <w:lang w:val="es-CO"/>
        </w:rPr>
        <w:t>,</w:t>
      </w:r>
      <w:r w:rsidRPr="000464E1">
        <w:rPr>
          <w:lang w:val="es-CO"/>
        </w:rPr>
        <w:t xml:space="preserve"> si permite definir la calidad de las reconstrucciones.</w:t>
      </w:r>
    </w:p>
    <w:p w14:paraId="79CEEA98" w14:textId="5E0ADF5D" w:rsidR="00A92C28" w:rsidRPr="000464E1" w:rsidRDefault="00A92C28" w:rsidP="00A92C28">
      <w:pPr>
        <w:rPr>
          <w:lang w:val="es-CO"/>
        </w:rPr>
      </w:pPr>
      <w:r w:rsidRPr="000464E1">
        <w:rPr>
          <w:lang w:val="es-CO"/>
        </w:rPr>
        <w:t>Debido a que el ruido es desconocido se realizó una segmentación del ruido de fondo en las 3000 muestras tomadas de las correlaciones de datos 2 y 3 (sensores C02t y C31t [2]) haciendo uso de la base externa circular de las mediciones</w:t>
      </w:r>
      <w:r w:rsidR="00C1534C">
        <w:rPr>
          <w:lang w:val="es-CO"/>
        </w:rPr>
        <w:t>,</w:t>
      </w:r>
      <w:r w:rsidRPr="000464E1">
        <w:rPr>
          <w:lang w:val="es-CO"/>
        </w:rPr>
        <w:t xml:space="preserve"> la cual da un corte inicial de datos. Obteniendo el promedio de datos del ruido de fondo, adicional se agrega ruido gaussiano </w:t>
      </w:r>
      <m:oMath>
        <m:r>
          <w:rPr>
            <w:rFonts w:ascii="Cambria Math" w:hAnsi="Cambria Math"/>
            <w:lang w:val="es-CO"/>
          </w:rPr>
          <m:t>σ=0.0002</m:t>
        </m:r>
      </m:oMath>
      <w:r w:rsidRPr="000464E1">
        <w:rPr>
          <w:lang w:val="es-CO"/>
        </w:rPr>
        <w:t>.</w:t>
      </w:r>
    </w:p>
    <w:p w14:paraId="120AB51E" w14:textId="5B8CA383" w:rsidR="00A92C28" w:rsidRPr="000464E1" w:rsidRDefault="00A92C28" w:rsidP="00A92C28">
      <w:pPr>
        <w:rPr>
          <w:lang w:val="es-CO"/>
        </w:rPr>
      </w:pPr>
      <w:r w:rsidRPr="000464E1">
        <w:rPr>
          <w:lang w:val="es-CO"/>
        </w:rPr>
        <w:t xml:space="preserve">Finalmente usando el método expuesto en </w:t>
      </w:r>
      <w:r w:rsidRPr="000464E1">
        <w:rPr>
          <w:i/>
          <w:iCs/>
          <w:lang w:val="es-CO"/>
        </w:rPr>
        <w:t>IV.B</w:t>
      </w:r>
      <w:r w:rsidRPr="000464E1">
        <w:rPr>
          <w:lang w:val="es-CO"/>
        </w:rPr>
        <w:t xml:space="preserve"> se obtiene la PSF promedio</w:t>
      </w:r>
      <w:r w:rsidR="00675F34" w:rsidRPr="000464E1">
        <w:rPr>
          <w:lang w:val="es-CO"/>
        </w:rPr>
        <w:t>,</w:t>
      </w:r>
      <w:r w:rsidRPr="000464E1">
        <w:rPr>
          <w:lang w:val="es-CO"/>
        </w:rPr>
        <w:t xml:space="preserve"> l</w:t>
      </w:r>
      <w:r w:rsidR="00675F34" w:rsidRPr="000464E1">
        <w:rPr>
          <w:lang w:val="es-CO"/>
        </w:rPr>
        <w:t>a</w:t>
      </w:r>
      <w:r w:rsidRPr="000464E1">
        <w:rPr>
          <w:lang w:val="es-CO"/>
        </w:rPr>
        <w:t xml:space="preserve"> cual se </w:t>
      </w:r>
      <w:proofErr w:type="spellStart"/>
      <w:r w:rsidRPr="000464E1">
        <w:rPr>
          <w:lang w:val="es-CO"/>
        </w:rPr>
        <w:t>convol</w:t>
      </w:r>
      <w:r w:rsidR="00462D1E" w:rsidRPr="000464E1">
        <w:rPr>
          <w:lang w:val="es-CO"/>
        </w:rPr>
        <w:t>u</w:t>
      </w:r>
      <w:r w:rsidRPr="000464E1">
        <w:rPr>
          <w:lang w:val="es-CO"/>
        </w:rPr>
        <w:t>cion</w:t>
      </w:r>
      <w:r w:rsidR="00C1534C">
        <w:rPr>
          <w:lang w:val="es-CO"/>
        </w:rPr>
        <w:t>á</w:t>
      </w:r>
      <w:proofErr w:type="spellEnd"/>
      <w:r w:rsidRPr="000464E1">
        <w:rPr>
          <w:lang w:val="es-CO"/>
        </w:rPr>
        <w:t xml:space="preserve"> con la imagen referencia</w:t>
      </w:r>
      <w:r w:rsidR="00675F34" w:rsidRPr="000464E1">
        <w:rPr>
          <w:lang w:val="es-CO"/>
        </w:rPr>
        <w:t>, se agrega el ruido de fondo y el gaussiano</w:t>
      </w:r>
      <w:r w:rsidR="00462D1E" w:rsidRPr="000464E1">
        <w:rPr>
          <w:lang w:val="es-CO"/>
        </w:rPr>
        <w:t xml:space="preserve">, y se aplica el filtro expuesto en </w:t>
      </w:r>
      <w:r w:rsidR="00462D1E" w:rsidRPr="000464E1">
        <w:rPr>
          <w:i/>
          <w:iCs/>
          <w:lang w:val="es-CO"/>
        </w:rPr>
        <w:t>III.A</w:t>
      </w:r>
      <w:r w:rsidR="00675F34" w:rsidRPr="000464E1">
        <w:rPr>
          <w:lang w:val="es-CO"/>
        </w:rPr>
        <w:t xml:space="preserve"> (proceso visible en la figura </w:t>
      </w:r>
      <w:r w:rsidR="00C1534C">
        <w:rPr>
          <w:lang w:val="es-CO"/>
        </w:rPr>
        <w:t>3</w:t>
      </w:r>
      <w:r w:rsidR="00675F34" w:rsidRPr="000464E1">
        <w:rPr>
          <w:lang w:val="es-CO"/>
        </w:rPr>
        <w:t>)</w:t>
      </w:r>
      <w:r w:rsidR="0047685E">
        <w:rPr>
          <w:lang w:val="es-CO"/>
        </w:rPr>
        <w:t>.</w:t>
      </w:r>
    </w:p>
    <w:p w14:paraId="2F6DC49C" w14:textId="77777777" w:rsidR="00462D1E" w:rsidRPr="000464E1" w:rsidRDefault="00462D1E" w:rsidP="00A92C28">
      <w:pPr>
        <w:rPr>
          <w:sz w:val="10"/>
          <w:szCs w:val="10"/>
          <w:lang w:val="es-CO"/>
        </w:rPr>
      </w:pPr>
    </w:p>
    <w:p w14:paraId="00E85A02" w14:textId="3AF134D8" w:rsidR="005B258E" w:rsidRPr="000464E1" w:rsidRDefault="001559C4" w:rsidP="001559C4">
      <w:pPr>
        <w:jc w:val="center"/>
        <w:rPr>
          <w:lang w:val="es-CO"/>
        </w:rPr>
      </w:pPr>
      <w:r w:rsidRPr="000464E1">
        <w:rPr>
          <w:noProof/>
          <w:lang w:val="es-CO"/>
        </w:rPr>
        <w:lastRenderedPageBreak/>
        <w:drawing>
          <wp:inline distT="0" distB="0" distL="0" distR="0" wp14:anchorId="29B093E8" wp14:editId="6C09AD97">
            <wp:extent cx="3180321" cy="2124000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321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11478" w14:textId="1214CECC" w:rsidR="005B66D8" w:rsidRPr="000464E1" w:rsidRDefault="00675F34" w:rsidP="005B66D8">
      <w:pPr>
        <w:rPr>
          <w:sz w:val="16"/>
          <w:szCs w:val="16"/>
          <w:lang w:val="es-CO"/>
        </w:rPr>
      </w:pPr>
      <w:proofErr w:type="spellStart"/>
      <w:r w:rsidRPr="000464E1">
        <w:rPr>
          <w:b/>
          <w:bCs/>
          <w:sz w:val="16"/>
          <w:szCs w:val="16"/>
          <w:lang w:val="es-CO"/>
        </w:rPr>
        <w:t>Fig</w:t>
      </w:r>
      <w:proofErr w:type="spellEnd"/>
      <w:r w:rsidRPr="000464E1">
        <w:rPr>
          <w:b/>
          <w:bCs/>
          <w:sz w:val="16"/>
          <w:szCs w:val="16"/>
          <w:lang w:val="es-CO"/>
        </w:rPr>
        <w:t xml:space="preserve"> </w:t>
      </w:r>
      <w:r w:rsidR="00862654" w:rsidRPr="000464E1">
        <w:rPr>
          <w:b/>
          <w:bCs/>
          <w:sz w:val="16"/>
          <w:szCs w:val="16"/>
          <w:lang w:val="es-CO"/>
        </w:rPr>
        <w:t>3</w:t>
      </w:r>
      <w:r w:rsidRPr="000464E1">
        <w:rPr>
          <w:b/>
          <w:bCs/>
          <w:sz w:val="16"/>
          <w:szCs w:val="16"/>
          <w:lang w:val="es-CO"/>
        </w:rPr>
        <w:t>.</w:t>
      </w:r>
      <w:r w:rsidRPr="000464E1">
        <w:rPr>
          <w:sz w:val="16"/>
          <w:szCs w:val="16"/>
          <w:lang w:val="es-CO"/>
        </w:rPr>
        <w:t xml:space="preserve"> </w:t>
      </w:r>
      <w:r w:rsidR="005B258E" w:rsidRPr="000464E1">
        <w:rPr>
          <w:sz w:val="16"/>
          <w:szCs w:val="16"/>
          <w:lang w:val="es-CO"/>
        </w:rPr>
        <w:t>Creación de imagen referencia a) imagen Inicial (original) b) PSF Promedio c) Convolución con PSF promedio d)</w:t>
      </w:r>
      <w:r w:rsidR="00462D1E" w:rsidRPr="000464E1">
        <w:rPr>
          <w:sz w:val="16"/>
          <w:szCs w:val="16"/>
          <w:lang w:val="es-CO"/>
        </w:rPr>
        <w:t xml:space="preserve"> </w:t>
      </w:r>
      <w:r w:rsidR="005B258E" w:rsidRPr="000464E1">
        <w:rPr>
          <w:sz w:val="16"/>
          <w:szCs w:val="16"/>
          <w:lang w:val="es-CO"/>
        </w:rPr>
        <w:t>Adición de ruido promedio y gaussiano</w:t>
      </w:r>
      <w:r w:rsidR="00462D1E" w:rsidRPr="000464E1">
        <w:rPr>
          <w:sz w:val="16"/>
          <w:szCs w:val="16"/>
          <w:lang w:val="es-CO"/>
        </w:rPr>
        <w:t xml:space="preserve"> e) Filtrado NLM f) imagen del set filtrada NLM (comparación)</w:t>
      </w:r>
    </w:p>
    <w:p w14:paraId="44D20EF8" w14:textId="2F424796" w:rsidR="00700E99" w:rsidRPr="000464E1" w:rsidRDefault="00700E99" w:rsidP="00700E99">
      <w:pPr>
        <w:pStyle w:val="Ttulo2"/>
        <w:rPr>
          <w:lang w:val="es-CO"/>
        </w:rPr>
      </w:pPr>
      <w:r w:rsidRPr="000464E1">
        <w:rPr>
          <w:lang w:val="es-CO"/>
        </w:rPr>
        <w:t>Método L1-Magic</w:t>
      </w:r>
      <w:r w:rsidR="00422EFD" w:rsidRPr="000464E1">
        <w:rPr>
          <w:lang w:val="es-CO"/>
        </w:rPr>
        <w:t xml:space="preserve"> [10]</w:t>
      </w:r>
      <w:r w:rsidRPr="000464E1">
        <w:rPr>
          <w:lang w:val="es-CO"/>
        </w:rPr>
        <w:t>:</w:t>
      </w:r>
    </w:p>
    <w:p w14:paraId="19F811B7" w14:textId="59FD4889" w:rsidR="00700E99" w:rsidRPr="000464E1" w:rsidRDefault="00700E99" w:rsidP="00700E99">
      <w:pPr>
        <w:rPr>
          <w:lang w:val="es-CO"/>
        </w:rPr>
      </w:pPr>
      <w:r w:rsidRPr="000464E1">
        <w:rPr>
          <w:lang w:val="es-CO"/>
        </w:rPr>
        <w:t>El método proporcionado por la Universidad Stanford donde se aplican métodos de deconvolución basados en norma L1 pesada y optimización otorgados a uso público por Emmanuel Candes et al (2005-2006</w:t>
      </w:r>
      <w:r w:rsidR="00C213C4" w:rsidRPr="000464E1">
        <w:rPr>
          <w:lang w:val="es-CO"/>
        </w:rPr>
        <w:t>)</w:t>
      </w:r>
      <w:r w:rsidRPr="000464E1">
        <w:rPr>
          <w:lang w:val="es-CO"/>
        </w:rPr>
        <w:t>, los cuales permiten múltiples rutinas, algunas definidas desde el submuestreo (recuperando muestras) y datos ruidosos (para el actual documento nos centramos en estos últimos)</w:t>
      </w:r>
      <w:r w:rsidR="00C213C4" w:rsidRPr="000464E1">
        <w:rPr>
          <w:lang w:val="es-CO"/>
        </w:rPr>
        <w:t>.</w:t>
      </w:r>
    </w:p>
    <w:p w14:paraId="6674B42A" w14:textId="259FF6DD" w:rsidR="00700E99" w:rsidRPr="000464E1" w:rsidRDefault="00700E99" w:rsidP="00700E99">
      <w:pPr>
        <w:rPr>
          <w:lang w:val="es-CO"/>
        </w:rPr>
      </w:pPr>
      <w:r w:rsidRPr="000464E1">
        <w:rPr>
          <w:lang w:val="es-CO"/>
        </w:rPr>
        <w:t>se realizó la ejecución del método variando sus parámetros, esto con ayuda de lo ofrecido (</w:t>
      </w:r>
      <w:hyperlink r:id="rId12" w:history="1">
        <w:r w:rsidRPr="000464E1">
          <w:rPr>
            <w:rStyle w:val="Hipervnculo"/>
            <w:lang w:val="es-CO"/>
          </w:rPr>
          <w:t>https://statweb.stanford.edu/~candes/software/l1magic/examples.html</w:t>
        </w:r>
      </w:hyperlink>
      <w:r w:rsidRPr="000464E1">
        <w:rPr>
          <w:lang w:val="es-CO"/>
        </w:rPr>
        <w:t xml:space="preserve">) usando </w:t>
      </w:r>
      <w:proofErr w:type="spellStart"/>
      <w:r w:rsidRPr="000464E1">
        <w:rPr>
          <w:b/>
          <w:bCs/>
          <w:lang w:val="es-CO"/>
        </w:rPr>
        <w:t>tvqc_logbarrier.m</w:t>
      </w:r>
      <w:proofErr w:type="spellEnd"/>
      <w:r w:rsidRPr="000464E1">
        <w:rPr>
          <w:lang w:val="es-CO"/>
        </w:rPr>
        <w:t xml:space="preserve"> dentro del cual se busca </w:t>
      </w:r>
      <w:r w:rsidR="00A67A6A">
        <w:rPr>
          <w:lang w:val="es-CO"/>
        </w:rPr>
        <w:t>el</w:t>
      </w:r>
      <w:r w:rsidRPr="000464E1">
        <w:rPr>
          <w:lang w:val="es-CO"/>
        </w:rPr>
        <w:t xml:space="preserve"> mínimo de la función por medio de Gradiente conjugado del método newton (</w:t>
      </w:r>
      <w:proofErr w:type="spellStart"/>
      <w:r w:rsidRPr="000464E1">
        <w:rPr>
          <w:lang w:val="es-CO"/>
        </w:rPr>
        <w:t>tvqc_newton.m</w:t>
      </w:r>
      <w:proofErr w:type="spellEnd"/>
      <w:r w:rsidRPr="000464E1">
        <w:rPr>
          <w:lang w:val="es-CO"/>
        </w:rPr>
        <w:t>) y se hace uso del parámetro de regularización de Variación total</w:t>
      </w:r>
      <w:r w:rsidR="006744DF" w:rsidRPr="000464E1">
        <w:rPr>
          <w:lang w:val="es-CO"/>
        </w:rPr>
        <w:t xml:space="preserve"> (TV)</w:t>
      </w:r>
      <w:r w:rsidRPr="000464E1">
        <w:rPr>
          <w:lang w:val="es-CO"/>
        </w:rPr>
        <w:t>. Para este tramo se usa una conversión de la imagen a un espacio unidimensional.</w:t>
      </w:r>
    </w:p>
    <w:p w14:paraId="2630A246" w14:textId="77777777" w:rsidR="00700E99" w:rsidRPr="000464E1" w:rsidRDefault="00700E99" w:rsidP="00700E99">
      <w:pPr>
        <w:rPr>
          <w:sz w:val="16"/>
          <w:szCs w:val="16"/>
          <w:lang w:val="es-CO"/>
        </w:rPr>
      </w:pPr>
    </w:p>
    <w:p w14:paraId="087756C1" w14:textId="61D5BF75" w:rsidR="00700E99" w:rsidRPr="000464E1" w:rsidRDefault="00700E99" w:rsidP="00700E99">
      <w:pPr>
        <w:pStyle w:val="Ttulo2"/>
        <w:rPr>
          <w:lang w:val="es-CO"/>
        </w:rPr>
      </w:pPr>
      <w:r w:rsidRPr="000464E1">
        <w:rPr>
          <w:lang w:val="es-CO"/>
        </w:rPr>
        <w:t>TwIST (</w:t>
      </w:r>
      <w:proofErr w:type="spellStart"/>
      <w:r w:rsidRPr="000464E1">
        <w:rPr>
          <w:lang w:val="es-CO"/>
        </w:rPr>
        <w:t>Two</w:t>
      </w:r>
      <w:proofErr w:type="spellEnd"/>
      <w:r w:rsidRPr="000464E1">
        <w:rPr>
          <w:lang w:val="es-CO"/>
        </w:rPr>
        <w:t xml:space="preserve">-step Iterative </w:t>
      </w:r>
      <w:proofErr w:type="spellStart"/>
      <w:r w:rsidRPr="000464E1">
        <w:rPr>
          <w:lang w:val="es-CO"/>
        </w:rPr>
        <w:t>Shrinkage</w:t>
      </w:r>
      <w:proofErr w:type="spellEnd"/>
      <w:r w:rsidRPr="000464E1">
        <w:rPr>
          <w:lang w:val="es-CO"/>
        </w:rPr>
        <w:t>/</w:t>
      </w:r>
      <w:proofErr w:type="spellStart"/>
      <w:r w:rsidRPr="000464E1">
        <w:rPr>
          <w:lang w:val="es-CO"/>
        </w:rPr>
        <w:t>Thresholding</w:t>
      </w:r>
      <w:proofErr w:type="spellEnd"/>
      <w:r w:rsidRPr="000464E1">
        <w:rPr>
          <w:lang w:val="es-CO"/>
        </w:rPr>
        <w:t xml:space="preserve"> </w:t>
      </w:r>
      <w:proofErr w:type="spellStart"/>
      <w:r w:rsidRPr="000464E1">
        <w:rPr>
          <w:lang w:val="es-CO"/>
        </w:rPr>
        <w:t>Algorithm</w:t>
      </w:r>
      <w:proofErr w:type="spellEnd"/>
      <w:r w:rsidRPr="000464E1">
        <w:rPr>
          <w:lang w:val="es-CO"/>
        </w:rPr>
        <w:t>)</w:t>
      </w:r>
      <w:r w:rsidR="00422EFD" w:rsidRPr="000464E1">
        <w:rPr>
          <w:lang w:val="es-CO"/>
        </w:rPr>
        <w:t xml:space="preserve"> [12]</w:t>
      </w:r>
      <w:r w:rsidRPr="000464E1">
        <w:rPr>
          <w:lang w:val="es-CO"/>
        </w:rPr>
        <w:t>:</w:t>
      </w:r>
    </w:p>
    <w:p w14:paraId="24C61D34" w14:textId="69F58DA2" w:rsidR="005B66D8" w:rsidRPr="000464E1" w:rsidRDefault="005B66D8" w:rsidP="005B66D8">
      <w:pPr>
        <w:rPr>
          <w:lang w:val="es-CO"/>
        </w:rPr>
      </w:pPr>
      <w:r w:rsidRPr="000464E1">
        <w:rPr>
          <w:lang w:val="es-CO"/>
        </w:rPr>
        <w:t xml:space="preserve">Es un algoritmo que mejora los resultados, velocidad de convergencia y resultados de su predecesor o base IST (Iterative </w:t>
      </w:r>
      <w:proofErr w:type="spellStart"/>
      <w:r w:rsidRPr="000464E1">
        <w:rPr>
          <w:lang w:val="es-CO"/>
        </w:rPr>
        <w:t>shrinkage</w:t>
      </w:r>
      <w:proofErr w:type="spellEnd"/>
      <w:r w:rsidRPr="000464E1">
        <w:rPr>
          <w:lang w:val="es-CO"/>
        </w:rPr>
        <w:t>/</w:t>
      </w:r>
      <w:proofErr w:type="spellStart"/>
      <w:r w:rsidRPr="000464E1">
        <w:rPr>
          <w:lang w:val="es-CO"/>
        </w:rPr>
        <w:t>thresholding</w:t>
      </w:r>
      <w:proofErr w:type="spellEnd"/>
      <w:r w:rsidRPr="000464E1">
        <w:rPr>
          <w:lang w:val="es-CO"/>
        </w:rPr>
        <w:t xml:space="preserve">). La tasa de convergencia de IST depende de los parámetros de observación, </w:t>
      </w:r>
      <w:r w:rsidR="00A67A6A">
        <w:rPr>
          <w:lang w:val="es-CO"/>
        </w:rPr>
        <w:t xml:space="preserve">haciéndolo </w:t>
      </w:r>
      <w:r w:rsidRPr="000464E1">
        <w:rPr>
          <w:lang w:val="es-CO"/>
        </w:rPr>
        <w:t xml:space="preserve">lento cuando está mal posicionado el arranque o mal condicionado. En lo expuesto en (J. </w:t>
      </w:r>
      <w:proofErr w:type="spellStart"/>
      <w:r w:rsidRPr="000464E1">
        <w:rPr>
          <w:lang w:val="es-CO"/>
        </w:rPr>
        <w:t>Bioucas-Dias</w:t>
      </w:r>
      <w:proofErr w:type="spellEnd"/>
      <w:r w:rsidRPr="000464E1">
        <w:rPr>
          <w:lang w:val="es-CO"/>
        </w:rPr>
        <w:t>, M. Figueiredo 2007) [1</w:t>
      </w:r>
      <w:r w:rsidR="00796787" w:rsidRPr="000464E1">
        <w:rPr>
          <w:lang w:val="es-CO"/>
        </w:rPr>
        <w:t>2</w:t>
      </w:r>
      <w:r w:rsidRPr="000464E1">
        <w:rPr>
          <w:lang w:val="es-CO"/>
        </w:rPr>
        <w:t xml:space="preserve">] TwIST mantiene el buen rendimiento en la eliminación de ruido del esquema IST, al mismo tiempo que se puede manejar problemas mal planteados con la misma eficiencia. Así </w:t>
      </w:r>
      <w:r w:rsidR="00A67A6A" w:rsidRPr="000464E1">
        <w:rPr>
          <w:lang w:val="es-CO"/>
        </w:rPr>
        <w:t>pues,</w:t>
      </w:r>
      <w:r w:rsidRPr="000464E1">
        <w:rPr>
          <w:lang w:val="es-CO"/>
        </w:rPr>
        <w:t xml:space="preserve"> el algoritmo base descrito por:</w:t>
      </w:r>
    </w:p>
    <w:p w14:paraId="5F5B10BB" w14:textId="77777777" w:rsidR="005B66D8" w:rsidRPr="000464E1" w:rsidRDefault="005B66D8" w:rsidP="005B66D8">
      <w:pPr>
        <w:rPr>
          <w:sz w:val="14"/>
          <w:szCs w:val="14"/>
          <w:lang w:val="es-CO"/>
        </w:rPr>
      </w:pPr>
    </w:p>
    <w:p w14:paraId="439DC2A8" w14:textId="77777777" w:rsidR="005B66D8" w:rsidRPr="000464E1" w:rsidRDefault="00DB65E4" w:rsidP="005B66D8">
      <w:pPr>
        <w:rPr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t+1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t-1</m:t>
              </m:r>
            </m:sub>
          </m:sSub>
          <m:r>
            <w:rPr>
              <w:rFonts w:ascii="Cambria Math" w:hAnsi="Cambria Math"/>
              <w:lang w:val="es-CO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α-β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s-CO"/>
            </w:rPr>
            <m:t>+β</m:t>
          </m:r>
          <m:sSub>
            <m:sSubPr>
              <m:ctrlPr>
                <w:rPr>
                  <w:rFonts w:ascii="Cambria Math" w:hAnsi="Cambria Math"/>
                  <w:b/>
                  <w:bCs/>
                  <w:lang w:val="es-CO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s-CO"/>
                </w:rPr>
                <m:t>Γ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s-CO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sub>
              </m:sSub>
            </m:e>
          </m:d>
        </m:oMath>
      </m:oMathPara>
    </w:p>
    <w:p w14:paraId="16417004" w14:textId="77777777" w:rsidR="005B66D8" w:rsidRPr="000464E1" w:rsidRDefault="00DB65E4" w:rsidP="005B66D8">
      <w:pPr>
        <w:rPr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lang w:val="es-C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</m:e>
          </m:d>
        </m:oMath>
      </m:oMathPara>
    </w:p>
    <w:p w14:paraId="6772F9C8" w14:textId="77777777" w:rsidR="005B66D8" w:rsidRPr="000464E1" w:rsidRDefault="005B66D8" w:rsidP="005B66D8">
      <w:pPr>
        <w:rPr>
          <w:sz w:val="14"/>
          <w:szCs w:val="14"/>
          <w:lang w:val="es-CO"/>
        </w:rPr>
      </w:pPr>
    </w:p>
    <w:p w14:paraId="40E54D91" w14:textId="021EBA97" w:rsidR="005B66D8" w:rsidRPr="000464E1" w:rsidRDefault="005B66D8" w:rsidP="005B66D8">
      <w:pPr>
        <w:rPr>
          <w:lang w:val="es-CO"/>
        </w:rPr>
      </w:pPr>
      <w:r w:rsidRPr="000464E1">
        <w:rPr>
          <w:lang w:val="es-CO"/>
        </w:rPr>
        <w:t>Donde Gamma (</w:t>
      </w:r>
      <m:oMath>
        <m:sSub>
          <m:sSubPr>
            <m:ctrlPr>
              <w:rPr>
                <w:rFonts w:ascii="Cambria Math" w:hAnsi="Cambria Math"/>
                <w:b/>
                <w:bCs/>
                <w:lang w:val="es-C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s-CO"/>
              </w:rPr>
              <m:t>Γ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s-CO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x</m:t>
            </m:r>
          </m:e>
        </m:d>
      </m:oMath>
      <w:r w:rsidRPr="000464E1">
        <w:rPr>
          <w:lang w:val="es-CO"/>
        </w:rPr>
        <w:t xml:space="preserve"> parámetro regularizador) está dado por </w:t>
      </w:r>
      <m:oMath>
        <m:sSub>
          <m:sSubPr>
            <m:ctrlPr>
              <w:rPr>
                <w:rFonts w:ascii="Cambria Math" w:hAnsi="Cambria Math"/>
                <w:lang w:val="es-C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s-CO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CO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x</m:t>
            </m:r>
          </m:e>
        </m:d>
        <m:r>
          <w:rPr>
            <w:rFonts w:ascii="Cambria Math" w:hAnsi="Cambria Math"/>
            <w:lang w:val="es-CO"/>
          </w:rPr>
          <m:t>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s-CO"/>
              </w:rPr>
              <m:t>Ψ</m:t>
            </m:r>
            <m:ctrlPr>
              <w:rPr>
                <w:rFonts w:ascii="Cambria Math" w:hAnsi="Cambria Math"/>
                <w:lang w:val="es-CO"/>
              </w:rPr>
            </m:ctrlPr>
          </m:e>
          <m:sub>
            <m:r>
              <w:rPr>
                <w:rFonts w:ascii="Cambria Math" w:hAnsi="Cambria Math"/>
                <w:lang w:val="es-CO"/>
              </w:rPr>
              <m:t>λ</m:t>
            </m:r>
          </m:sub>
        </m:sSub>
        <m:r>
          <w:rPr>
            <w:rFonts w:ascii="Cambria Math" w:hAnsi="Cambria Math"/>
            <w:lang w:val="es-CO"/>
          </w:rPr>
          <m:t>(x+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K</m:t>
            </m:r>
          </m:e>
          <m:sup>
            <m:r>
              <w:rPr>
                <w:rFonts w:ascii="Cambria Math" w:hAnsi="Cambria Math"/>
                <w:lang w:val="es-CO"/>
              </w:rPr>
              <m:t>T</m:t>
            </m:r>
          </m:sup>
        </m:sSup>
        <m:r>
          <w:rPr>
            <w:rFonts w:ascii="Cambria Math" w:hAnsi="Cambria Math"/>
            <w:lang w:val="es-CO"/>
          </w:rPr>
          <m:t>(y-Kx))</m:t>
        </m:r>
      </m:oMath>
      <w:r w:rsidRPr="000464E1">
        <w:rPr>
          <w:lang w:val="es-CO"/>
        </w:rPr>
        <w:t xml:space="preserve"> siendo para el actual taller K=I pues solo presentamos ruido si efectos adicionales. entonces  </w:t>
      </w:r>
      <m:oMath>
        <m:sSub>
          <m:sSubPr>
            <m:ctrlPr>
              <w:rPr>
                <w:rFonts w:ascii="Cambria Math" w:hAnsi="Cambria Math"/>
                <w:lang w:val="es-C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s-CO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CO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x</m:t>
            </m:r>
          </m:e>
        </m:d>
        <m:r>
          <w:rPr>
            <w:rFonts w:ascii="Cambria Math" w:hAnsi="Cambria Math"/>
            <w:lang w:val="es-CO"/>
          </w:rPr>
          <m:t>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s-CO"/>
              </w:rPr>
              <m:t>Ψ</m:t>
            </m:r>
            <m:ctrlPr>
              <w:rPr>
                <w:rFonts w:ascii="Cambria Math" w:hAnsi="Cambria Math"/>
                <w:lang w:val="es-CO"/>
              </w:rPr>
            </m:ctrlPr>
          </m:e>
          <m:sub>
            <m:r>
              <w:rPr>
                <w:rFonts w:ascii="Cambria Math" w:hAnsi="Cambria Math"/>
                <w:lang w:val="es-CO"/>
              </w:rPr>
              <m:t>λ</m:t>
            </m:r>
          </m:sub>
        </m:sSub>
        <m:r>
          <w:rPr>
            <w:rFonts w:ascii="Cambria Math" w:hAnsi="Cambria Math"/>
            <w:lang w:val="es-CO"/>
          </w:rPr>
          <m:t>(x+(y-x))</m:t>
        </m:r>
      </m:oMath>
      <w:r w:rsidRPr="000464E1">
        <w:rPr>
          <w:lang w:val="es-CO"/>
        </w:rPr>
        <w:t xml:space="preserve"> donde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C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s-CO"/>
              </w:rPr>
              <m:t>Ψ</m:t>
            </m:r>
            <m:ctrlPr>
              <w:rPr>
                <w:rFonts w:ascii="Cambria Math" w:hAnsi="Cambria Math"/>
                <w:b/>
                <w:bCs/>
                <w:lang w:val="es-CO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lang w:val="es-CO"/>
              </w:rPr>
              <m:t>λ</m:t>
            </m:r>
          </m:sub>
        </m:sSub>
      </m:oMath>
      <w:r w:rsidRPr="000464E1">
        <w:rPr>
          <w:lang w:val="es-CO"/>
        </w:rPr>
        <w:t xml:space="preserve"> representa la función de denoising (en nuestro caso la Norma 1 pesada</w:t>
      </w:r>
      <w:r w:rsidR="00796787" w:rsidRPr="000464E1">
        <w:rPr>
          <w:lang w:val="es-CO"/>
        </w:rPr>
        <w:t xml:space="preserve"> y TV</w:t>
      </w:r>
      <w:r w:rsidRPr="000464E1">
        <w:rPr>
          <w:lang w:val="es-CO"/>
        </w:rPr>
        <w:t xml:space="preserve"> [1</w:t>
      </w:r>
      <w:r w:rsidR="00796787" w:rsidRPr="000464E1">
        <w:rPr>
          <w:lang w:val="es-CO"/>
        </w:rPr>
        <w:t>2</w:t>
      </w:r>
      <w:r w:rsidRPr="000464E1">
        <w:rPr>
          <w:lang w:val="es-CO"/>
        </w:rPr>
        <w:t xml:space="preserve">]) (lo cual permite que algoritmo tenga persistencia de datos con los parámetros </w:t>
      </w:r>
      <m:oMath>
        <m:r>
          <w:rPr>
            <w:rFonts w:ascii="Cambria Math" w:hAnsi="Cambria Math"/>
            <w:lang w:val="es-CO"/>
          </w:rPr>
          <m:t>α y β</m:t>
        </m:r>
      </m:oMath>
      <w:r w:rsidRPr="000464E1">
        <w:rPr>
          <w:lang w:val="es-CO"/>
        </w:rPr>
        <w:t xml:space="preserve"> además del ajuste de regularización dado por los anteriores y el </w:t>
      </w:r>
      <m:oMath>
        <m:r>
          <w:rPr>
            <w:rFonts w:ascii="Cambria Math" w:hAnsi="Cambria Math"/>
            <w:lang w:val="es-CO"/>
          </w:rPr>
          <m:t>λ</m:t>
        </m:r>
      </m:oMath>
      <w:r w:rsidRPr="000464E1">
        <w:rPr>
          <w:lang w:val="es-CO"/>
        </w:rPr>
        <w:t xml:space="preserve"> correspondiente al parámetro de regularización.</w:t>
      </w:r>
    </w:p>
    <w:p w14:paraId="37DD7A56" w14:textId="624D6C38" w:rsidR="005B66D8" w:rsidRPr="000464E1" w:rsidRDefault="005B66D8" w:rsidP="005B66D8">
      <w:pPr>
        <w:rPr>
          <w:lang w:val="es-CO"/>
        </w:rPr>
      </w:pPr>
      <w:r w:rsidRPr="000464E1">
        <w:rPr>
          <w:lang w:val="es-CO"/>
        </w:rPr>
        <w:t xml:space="preserve">Donde </w:t>
      </w:r>
      <m:oMath>
        <m:sSub>
          <m:sSubPr>
            <m:ctrlPr>
              <w:rPr>
                <w:rFonts w:ascii="Cambria Math" w:hAnsi="Cambria Math"/>
                <w:lang w:val="es-C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s-CO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CO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x</m:t>
            </m:r>
          </m:e>
        </m:d>
        <m:r>
          <w:rPr>
            <w:rFonts w:ascii="Cambria Math" w:hAnsi="Cambria Math"/>
            <w:lang w:val="es-CO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s-C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CO"/>
              </w:rPr>
              <m:t>TV</m:t>
            </m:r>
            <m:ctrlPr>
              <w:rPr>
                <w:rFonts w:ascii="Cambria Math" w:hAnsi="Cambria Math"/>
                <w:b/>
                <w:bCs/>
                <w:lang w:val="es-CO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lang w:val="es-CO"/>
              </w:rPr>
              <m:t>λ</m:t>
            </m:r>
          </m:sub>
        </m:sSub>
        <m:r>
          <w:rPr>
            <w:rFonts w:ascii="Cambria Math" w:hAnsi="Cambria Math"/>
            <w:lang w:val="es-CO"/>
          </w:rPr>
          <m:t>(x+(y-x))</m:t>
        </m:r>
      </m:oMath>
      <w:r w:rsidRPr="000464E1">
        <w:rPr>
          <w:lang w:val="es-CO"/>
        </w:rPr>
        <w:t xml:space="preserve">, </w:t>
      </w:r>
      <w:r w:rsidR="002D0A33" w:rsidRPr="000464E1">
        <w:rPr>
          <w:lang w:val="es-CO"/>
        </w:rPr>
        <w:t>así</w:t>
      </w:r>
      <w:r w:rsidRPr="000464E1">
        <w:rPr>
          <w:lang w:val="es-CO"/>
        </w:rPr>
        <w:t xml:space="preserve"> </w:t>
      </w:r>
      <w:r w:rsidR="002D0A33" w:rsidRPr="000464E1">
        <w:rPr>
          <w:lang w:val="es-CO"/>
        </w:rPr>
        <w:t>pues,</w:t>
      </w:r>
      <w:r w:rsidRPr="000464E1">
        <w:rPr>
          <w:lang w:val="es-CO"/>
        </w:rPr>
        <w:t xml:space="preserve"> los datos obtenidos </w:t>
      </w:r>
      <w:r w:rsidR="002D0A33">
        <w:rPr>
          <w:lang w:val="es-CO"/>
        </w:rPr>
        <w:t xml:space="preserve">de </w:t>
      </w:r>
      <w:r w:rsidRPr="000464E1">
        <w:rPr>
          <w:lang w:val="es-CO"/>
        </w:rPr>
        <w:t xml:space="preserve">los parámetros a variar son los que definen la persistencia de datos </w:t>
      </w:r>
      <m:oMath>
        <m:r>
          <w:rPr>
            <w:rFonts w:ascii="Cambria Math" w:hAnsi="Cambria Math"/>
            <w:lang w:val="es-CO"/>
          </w:rPr>
          <m:t>α y β</m:t>
        </m:r>
      </m:oMath>
      <w:r w:rsidRPr="000464E1">
        <w:rPr>
          <w:lang w:val="es-CO"/>
        </w:rPr>
        <w:t xml:space="preserve"> además del ajuste de regularización dado por los anteriores y </w:t>
      </w:r>
      <w:r w:rsidR="002D0A33" w:rsidRPr="000464E1">
        <w:rPr>
          <w:lang w:val="es-CO"/>
        </w:rPr>
        <w:t>actuales estimaciones</w:t>
      </w:r>
      <w:r w:rsidRPr="000464E1">
        <w:rPr>
          <w:lang w:val="es-CO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t-i</m:t>
            </m:r>
          </m:sub>
        </m:sSub>
      </m:oMath>
      <w:r w:rsidRPr="000464E1">
        <w:rPr>
          <w:lang w:val="es-CO"/>
        </w:rPr>
        <w:t xml:space="preserve">), el número de iteraciones del algoritmo TwIST y el </w:t>
      </w:r>
      <m:oMath>
        <m:r>
          <w:rPr>
            <w:rFonts w:ascii="Cambria Math" w:hAnsi="Cambria Math"/>
            <w:lang w:val="es-CO"/>
          </w:rPr>
          <m:t>λ</m:t>
        </m:r>
      </m:oMath>
      <w:r w:rsidRPr="000464E1">
        <w:rPr>
          <w:lang w:val="es-CO"/>
        </w:rPr>
        <w:t xml:space="preserve"> correspondiente al parámetro d</w:t>
      </w:r>
      <w:proofErr w:type="spellStart"/>
      <w:r w:rsidRPr="000464E1">
        <w:rPr>
          <w:lang w:val="es-CO"/>
        </w:rPr>
        <w:t>e</w:t>
      </w:r>
      <w:proofErr w:type="spellEnd"/>
      <w:r w:rsidRPr="000464E1">
        <w:rPr>
          <w:lang w:val="es-CO"/>
        </w:rPr>
        <w:t xml:space="preserve"> regularización a Total Variation (TV) y el número de iteraciones.</w:t>
      </w:r>
    </w:p>
    <w:p w14:paraId="2DB24F5E" w14:textId="4ABE2E52" w:rsidR="00D63321" w:rsidRPr="000464E1" w:rsidRDefault="005B66D8" w:rsidP="005B66D8">
      <w:pPr>
        <w:rPr>
          <w:lang w:val="es-CO"/>
        </w:rPr>
      </w:pPr>
      <w:r w:rsidRPr="000464E1">
        <w:rPr>
          <w:lang w:val="es-CO"/>
        </w:rPr>
        <w:t>Con el algoritmo de TwIST hubo mayor convergencia y mejoría total en los resultados</w:t>
      </w:r>
      <w:r w:rsidR="001E3EB2" w:rsidRPr="000464E1">
        <w:rPr>
          <w:lang w:val="es-CO"/>
        </w:rPr>
        <w:t>.</w:t>
      </w:r>
    </w:p>
    <w:p w14:paraId="7D03D7C0" w14:textId="73CDAF60" w:rsidR="00176581" w:rsidRPr="000464E1" w:rsidRDefault="00176581" w:rsidP="00176581">
      <w:pPr>
        <w:pStyle w:val="Ttulo2"/>
        <w:rPr>
          <w:lang w:val="es-CO"/>
        </w:rPr>
      </w:pPr>
      <w:r w:rsidRPr="000464E1">
        <w:rPr>
          <w:lang w:val="es-CO"/>
        </w:rPr>
        <w:t>Obtención de parámetros para regularización TSVD y Tikhonov</w:t>
      </w:r>
      <w:r w:rsidR="002D0A33">
        <w:rPr>
          <w:lang w:val="es-CO"/>
        </w:rPr>
        <w:t>: [</w:t>
      </w:r>
      <w:r w:rsidR="008F0EEB">
        <w:rPr>
          <w:lang w:val="es-CO"/>
        </w:rPr>
        <w:t>9, 19, 30</w:t>
      </w:r>
      <w:r w:rsidR="002D0A33">
        <w:rPr>
          <w:lang w:val="es-CO"/>
        </w:rPr>
        <w:t>]</w:t>
      </w:r>
    </w:p>
    <w:p w14:paraId="696C7629" w14:textId="4EED8DB9" w:rsidR="00BD3CD6" w:rsidRPr="000464E1" w:rsidRDefault="00BD3CD6" w:rsidP="00BD3CD6">
      <w:pPr>
        <w:rPr>
          <w:lang w:val="es-CO"/>
        </w:rPr>
      </w:pPr>
      <w:r w:rsidRPr="000464E1">
        <w:rPr>
          <w:lang w:val="es-CO"/>
        </w:rPr>
        <w:t xml:space="preserve">Para la obtención de parámetros se usa lo expuesto en II </w:t>
      </w:r>
      <w:r w:rsidR="008F0EEB">
        <w:rPr>
          <w:lang w:val="es-CO"/>
        </w:rPr>
        <w:t>para</w:t>
      </w:r>
      <w:r w:rsidRPr="000464E1">
        <w:rPr>
          <w:lang w:val="es-CO"/>
        </w:rPr>
        <w:t xml:space="preserve"> dar con valores de K (truncación de descomposición de valores singulares TSVD) y </w:t>
      </w:r>
      <m:oMath>
        <m:r>
          <w:rPr>
            <w:rFonts w:ascii="Cambria Math" w:hAnsi="Cambria Math"/>
            <w:lang w:val="es-CO"/>
          </w:rPr>
          <m:t>λ</m:t>
        </m:r>
      </m:oMath>
      <w:r w:rsidRPr="000464E1">
        <w:rPr>
          <w:lang w:val="es-CO"/>
        </w:rPr>
        <w:t xml:space="preserve"> (parámetro de regularización para Tikhonov). Se realiza la obtención de gráficos de Picard para observar posteriormente el condicionamiento del </w:t>
      </w:r>
      <w:r w:rsidR="008F0EEB" w:rsidRPr="000464E1">
        <w:rPr>
          <w:lang w:val="es-CO"/>
        </w:rPr>
        <w:t>problema</w:t>
      </w:r>
      <w:r w:rsidR="008F0EEB">
        <w:rPr>
          <w:lang w:val="es-CO"/>
        </w:rPr>
        <w:t xml:space="preserve"> </w:t>
      </w:r>
      <w:r w:rsidR="008F0EEB" w:rsidRPr="000464E1">
        <w:rPr>
          <w:lang w:val="es-CO"/>
        </w:rPr>
        <w:t>(</w:t>
      </w:r>
      <w:r w:rsidR="00862654" w:rsidRPr="000464E1">
        <w:rPr>
          <w:lang w:val="es-CO"/>
        </w:rPr>
        <w:t>disponibles en /evidencias).</w:t>
      </w:r>
      <w:r w:rsidR="00CA62C7" w:rsidRPr="000464E1">
        <w:rPr>
          <w:lang w:val="es-CO"/>
        </w:rPr>
        <w:t xml:space="preserve"> </w:t>
      </w:r>
      <w:r w:rsidR="000C1C7D" w:rsidRPr="000464E1">
        <w:rPr>
          <w:lang w:val="es-CO"/>
        </w:rPr>
        <w:t xml:space="preserve"> Sus resultados pueden verse en la figura </w:t>
      </w:r>
      <w:r w:rsidR="009A4B2D" w:rsidRPr="000464E1">
        <w:rPr>
          <w:lang w:val="es-CO"/>
        </w:rPr>
        <w:t>5</w:t>
      </w:r>
      <w:r w:rsidR="00FE7FBC" w:rsidRPr="000464E1">
        <w:rPr>
          <w:lang w:val="es-CO"/>
        </w:rPr>
        <w:t xml:space="preserve"> (incluidos lo</w:t>
      </w:r>
      <w:r w:rsidR="008F0EEB">
        <w:rPr>
          <w:lang w:val="es-CO"/>
        </w:rPr>
        <w:t>s</w:t>
      </w:r>
      <w:r w:rsidR="00FE7FBC" w:rsidRPr="000464E1">
        <w:rPr>
          <w:lang w:val="es-CO"/>
        </w:rPr>
        <w:t xml:space="preserve"> métodos descritos)</w:t>
      </w:r>
      <w:r w:rsidR="000C1C7D" w:rsidRPr="000464E1">
        <w:rPr>
          <w:lang w:val="es-CO"/>
        </w:rPr>
        <w:t>.</w:t>
      </w:r>
    </w:p>
    <w:p w14:paraId="51F60A98" w14:textId="207E975A" w:rsidR="00BD3CD6" w:rsidRPr="000464E1" w:rsidRDefault="00BD3CD6" w:rsidP="00BD3CD6">
      <w:pPr>
        <w:pStyle w:val="Ttulo3"/>
        <w:rPr>
          <w:lang w:val="es-CO"/>
        </w:rPr>
      </w:pPr>
      <w:r w:rsidRPr="000464E1">
        <w:rPr>
          <w:lang w:val="es-CO"/>
        </w:rPr>
        <w:t>Método Heurístico</w:t>
      </w:r>
    </w:p>
    <w:p w14:paraId="16C67717" w14:textId="7909637B" w:rsidR="00BD3CD6" w:rsidRPr="000464E1" w:rsidRDefault="00BD3CD6" w:rsidP="00BD3CD6">
      <w:pPr>
        <w:rPr>
          <w:lang w:val="es-CO"/>
        </w:rPr>
      </w:pPr>
      <w:r w:rsidRPr="000464E1">
        <w:rPr>
          <w:lang w:val="es-CO"/>
        </w:rPr>
        <w:t>Se obtienen los parámetros que a nivel visual generan mejores resultados, por medio de la variación de los parameros, para brindar un punto de partida inicial de comparación.</w:t>
      </w:r>
    </w:p>
    <w:p w14:paraId="3748CEE3" w14:textId="1A06EC5E" w:rsidR="00BD3CD6" w:rsidRPr="000464E1" w:rsidRDefault="00BD3CD6" w:rsidP="00BD3CD6">
      <w:pPr>
        <w:pStyle w:val="Ttulo3"/>
        <w:rPr>
          <w:lang w:val="es-CO"/>
        </w:rPr>
      </w:pPr>
      <w:r w:rsidRPr="000464E1">
        <w:rPr>
          <w:lang w:val="es-CO"/>
        </w:rPr>
        <w:t>Método L-Curve</w:t>
      </w:r>
    </w:p>
    <w:p w14:paraId="7F78D37C" w14:textId="04BD7D26" w:rsidR="00862654" w:rsidRPr="000464E1" w:rsidRDefault="00862654" w:rsidP="00862654">
      <w:pPr>
        <w:rPr>
          <w:lang w:val="es-CO"/>
        </w:rPr>
      </w:pPr>
      <w:r w:rsidRPr="000464E1">
        <w:rPr>
          <w:lang w:val="es-CO"/>
        </w:rPr>
        <w:t>Se busca la máxima curvatura de</w:t>
      </w:r>
      <w:r w:rsidR="008F0EEB">
        <w:rPr>
          <w:lang w:val="es-CO"/>
        </w:rPr>
        <w:t xml:space="preserve">l </w:t>
      </w:r>
      <w:r w:rsidRPr="000464E1">
        <w:rPr>
          <w:lang w:val="es-CO"/>
        </w:rPr>
        <w:t>grafico de curva L, Comparando la norma de la imagen y los datos, la cual indicara cual es el valor de parámetro a implementar.</w:t>
      </w:r>
    </w:p>
    <w:p w14:paraId="16A69A62" w14:textId="7DC94C23" w:rsidR="00BD3CD6" w:rsidRPr="000464E1" w:rsidRDefault="00862654" w:rsidP="00862654">
      <w:pPr>
        <w:ind w:left="-142" w:right="-772"/>
        <w:rPr>
          <w:lang w:val="es-CO"/>
        </w:rPr>
      </w:pPr>
      <w:r w:rsidRPr="000464E1">
        <w:rPr>
          <w:noProof/>
          <w:lang w:val="es-CO"/>
        </w:rPr>
        <w:drawing>
          <wp:inline distT="0" distB="0" distL="0" distR="0" wp14:anchorId="78579F16" wp14:editId="547F11BE">
            <wp:extent cx="1821180" cy="147066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50875"/>
                    <a:stretch/>
                  </pic:blipFill>
                  <pic:spPr bwMode="auto">
                    <a:xfrm>
                      <a:off x="0" y="0"/>
                      <a:ext cx="1821555" cy="147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64E1">
        <w:rPr>
          <w:noProof/>
          <w:lang w:val="es-CO"/>
        </w:rPr>
        <w:drawing>
          <wp:inline distT="0" distB="0" distL="0" distR="0" wp14:anchorId="69AA8922" wp14:editId="3A6C7846">
            <wp:extent cx="1821555" cy="1470963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123" b="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555" cy="147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64E1">
        <w:rPr>
          <w:lang w:val="es-CO"/>
        </w:rPr>
        <w:t xml:space="preserve"> </w:t>
      </w:r>
    </w:p>
    <w:p w14:paraId="42E1DD25" w14:textId="032ED646" w:rsidR="00BD3CD6" w:rsidRPr="000464E1" w:rsidRDefault="00862654" w:rsidP="00862654">
      <w:pPr>
        <w:rPr>
          <w:lang w:val="es-CO"/>
        </w:rPr>
      </w:pPr>
      <w:proofErr w:type="spellStart"/>
      <w:r w:rsidRPr="000464E1">
        <w:rPr>
          <w:b/>
          <w:bCs/>
          <w:sz w:val="16"/>
          <w:szCs w:val="16"/>
          <w:lang w:val="es-CO"/>
        </w:rPr>
        <w:t>Fig</w:t>
      </w:r>
      <w:proofErr w:type="spellEnd"/>
      <w:r w:rsidRPr="000464E1">
        <w:rPr>
          <w:b/>
          <w:bCs/>
          <w:sz w:val="16"/>
          <w:szCs w:val="16"/>
          <w:lang w:val="es-CO"/>
        </w:rPr>
        <w:t xml:space="preserve"> </w:t>
      </w:r>
      <w:r w:rsidR="009A4B2D" w:rsidRPr="000464E1">
        <w:rPr>
          <w:b/>
          <w:bCs/>
          <w:sz w:val="16"/>
          <w:szCs w:val="16"/>
          <w:lang w:val="es-CO"/>
        </w:rPr>
        <w:t>4</w:t>
      </w:r>
      <w:r w:rsidRPr="000464E1">
        <w:rPr>
          <w:b/>
          <w:bCs/>
          <w:sz w:val="16"/>
          <w:szCs w:val="16"/>
          <w:lang w:val="es-CO"/>
        </w:rPr>
        <w:t>.</w:t>
      </w:r>
      <w:r w:rsidRPr="000464E1">
        <w:rPr>
          <w:sz w:val="16"/>
          <w:szCs w:val="16"/>
          <w:lang w:val="es-CO"/>
        </w:rPr>
        <w:t xml:space="preserve"> Curvas L para TSVD y Tikhonov imagen Generada a) TSVD </w:t>
      </w:r>
      <m:oMath>
        <m:r>
          <w:rPr>
            <w:rFonts w:ascii="Cambria Math" w:hAnsi="Cambria Math"/>
            <w:sz w:val="16"/>
            <w:szCs w:val="16"/>
            <w:lang w:val="es-CO"/>
          </w:rPr>
          <m:t>K=2871</m:t>
        </m:r>
      </m:oMath>
      <w:r w:rsidRPr="000464E1">
        <w:rPr>
          <w:sz w:val="16"/>
          <w:szCs w:val="16"/>
          <w:lang w:val="es-CO"/>
        </w:rPr>
        <w:t xml:space="preserve"> b) Tikhonov </w:t>
      </w:r>
      <m:oMath>
        <m:r>
          <w:rPr>
            <w:rFonts w:ascii="Cambria Math" w:hAnsi="Cambria Math"/>
            <w:sz w:val="16"/>
            <w:szCs w:val="16"/>
            <w:lang w:val="es-CO"/>
          </w:rPr>
          <m:t>λ=0.090245</m:t>
        </m:r>
      </m:oMath>
    </w:p>
    <w:p w14:paraId="652B0E21" w14:textId="50A131B9" w:rsidR="00BD3CD6" w:rsidRPr="000464E1" w:rsidRDefault="00BD3CD6" w:rsidP="00BD3CD6">
      <w:pPr>
        <w:pStyle w:val="Ttulo3"/>
        <w:rPr>
          <w:lang w:val="es-CO"/>
        </w:rPr>
      </w:pPr>
      <w:r w:rsidRPr="000464E1">
        <w:rPr>
          <w:lang w:val="es-CO"/>
        </w:rPr>
        <w:t xml:space="preserve">Método </w:t>
      </w:r>
      <w:proofErr w:type="spellStart"/>
      <w:r w:rsidRPr="000464E1">
        <w:rPr>
          <w:lang w:val="es-CO"/>
        </w:rPr>
        <w:t>Generalized</w:t>
      </w:r>
      <w:proofErr w:type="spellEnd"/>
      <w:r w:rsidRPr="000464E1">
        <w:rPr>
          <w:lang w:val="es-CO"/>
        </w:rPr>
        <w:t xml:space="preserve"> </w:t>
      </w:r>
      <w:proofErr w:type="spellStart"/>
      <w:r w:rsidRPr="000464E1">
        <w:rPr>
          <w:lang w:val="es-CO"/>
        </w:rPr>
        <w:t>cross-validation</w:t>
      </w:r>
      <w:proofErr w:type="spellEnd"/>
      <w:r w:rsidRPr="000464E1">
        <w:rPr>
          <w:lang w:val="es-CO"/>
        </w:rPr>
        <w:t xml:space="preserve"> (</w:t>
      </w:r>
      <w:proofErr w:type="spellStart"/>
      <w:r w:rsidRPr="000464E1">
        <w:rPr>
          <w:lang w:val="es-CO"/>
        </w:rPr>
        <w:t>GCV</w:t>
      </w:r>
      <w:proofErr w:type="spellEnd"/>
      <w:r w:rsidRPr="000464E1">
        <w:rPr>
          <w:lang w:val="es-CO"/>
        </w:rPr>
        <w:t>)</w:t>
      </w:r>
    </w:p>
    <w:p w14:paraId="742242BF" w14:textId="39CFB953" w:rsidR="00862654" w:rsidRPr="000464E1" w:rsidRDefault="00862654" w:rsidP="00862654">
      <w:pPr>
        <w:rPr>
          <w:lang w:val="es-CO"/>
        </w:rPr>
      </w:pPr>
      <w:r w:rsidRPr="000464E1">
        <w:rPr>
          <w:lang w:val="es-CO"/>
        </w:rPr>
        <w:t xml:space="preserve">La idea es omitir datos, para luego calcularlos a partir de la solución regularizada (de este conjunto más reducido). Para </w:t>
      </w:r>
      <w:r w:rsidR="008F0EEB">
        <w:rPr>
          <w:lang w:val="es-CO"/>
        </w:rPr>
        <w:t>a través</w:t>
      </w:r>
      <w:r w:rsidRPr="000464E1">
        <w:rPr>
          <w:lang w:val="es-CO"/>
        </w:rPr>
        <w:t xml:space="preserve"> de la minimización de la función</w:t>
      </w:r>
      <w:r w:rsidR="008F0EEB">
        <w:rPr>
          <w:lang w:val="es-CO"/>
        </w:rPr>
        <w:t xml:space="preserve"> obtener el parámetro de regularización.</w:t>
      </w:r>
      <w:r w:rsidRPr="000464E1">
        <w:rPr>
          <w:lang w:val="es-CO"/>
        </w:rPr>
        <w:t xml:space="preserve"> </w:t>
      </w:r>
    </w:p>
    <w:p w14:paraId="52FD6C55" w14:textId="09EC00DC" w:rsidR="00BD3CD6" w:rsidRPr="000464E1" w:rsidRDefault="00862654" w:rsidP="00862654">
      <w:pPr>
        <w:rPr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GCV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 xml:space="preserve">K|λ 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reg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-b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 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ii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den>
          </m:f>
        </m:oMath>
      </m:oMathPara>
    </w:p>
    <w:p w14:paraId="50073412" w14:textId="2D0FDA82" w:rsidR="00BD3CD6" w:rsidRPr="000464E1" w:rsidRDefault="00CA62C7" w:rsidP="00862654">
      <w:pPr>
        <w:rPr>
          <w:lang w:val="es-CO"/>
        </w:rPr>
      </w:pPr>
      <w:r w:rsidRPr="000464E1">
        <w:rPr>
          <w:iCs/>
          <w:lang w:val="es-CO"/>
        </w:rPr>
        <w:t>Donde</w:t>
      </w:r>
      <w:r w:rsidR="00862654" w:rsidRPr="000464E1">
        <w:rPr>
          <w:iCs/>
          <w:lang w:val="es-CO"/>
        </w:rPr>
        <w:t xml:space="preserve"> A es la PSF, </w:t>
      </w:r>
      <m:oMath>
        <m:sSub>
          <m:sSubPr>
            <m:ctrlPr>
              <w:rPr>
                <w:rFonts w:ascii="Cambria Math" w:hAnsi="Cambria Math"/>
                <w:i/>
                <w:iCs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reg</m:t>
            </m:r>
          </m:sub>
        </m:sSub>
      </m:oMath>
      <w:r w:rsidR="00862654" w:rsidRPr="000464E1">
        <w:rPr>
          <w:iCs/>
          <w:lang w:val="es-CO"/>
        </w:rPr>
        <w:t xml:space="preserve"> es la </w:t>
      </w:r>
      <w:r w:rsidR="008F0EEB" w:rsidRPr="000464E1">
        <w:rPr>
          <w:iCs/>
          <w:lang w:val="es-CO"/>
        </w:rPr>
        <w:t>reconstrucción</w:t>
      </w:r>
      <w:r w:rsidRPr="000464E1">
        <w:rPr>
          <w:iCs/>
          <w:lang w:val="es-CO"/>
        </w:rPr>
        <w:t>,</w:t>
      </w:r>
      <w:r w:rsidR="00862654" w:rsidRPr="000464E1">
        <w:rPr>
          <w:iCs/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φ</m:t>
        </m:r>
      </m:oMath>
      <w:r w:rsidRPr="000464E1">
        <w:rPr>
          <w:iCs/>
          <w:lang w:val="es-CO"/>
        </w:rPr>
        <w:t xml:space="preserve"> valores del filtro y </w:t>
      </w:r>
      <m:oMath>
        <m:r>
          <w:rPr>
            <w:rFonts w:ascii="Cambria Math" w:hAnsi="Cambria Math"/>
            <w:lang w:val="es-CO"/>
          </w:rPr>
          <m:t>l</m:t>
        </m:r>
      </m:oMath>
      <w:r w:rsidRPr="000464E1">
        <w:rPr>
          <w:iCs/>
          <w:lang w:val="es-CO"/>
        </w:rPr>
        <w:t xml:space="preserve"> es el tamaño de la imagen.</w:t>
      </w:r>
    </w:p>
    <w:p w14:paraId="0AB6FE6C" w14:textId="6C8820D8" w:rsidR="00BD3CD6" w:rsidRPr="000464E1" w:rsidRDefault="00BD3CD6" w:rsidP="00BD3CD6">
      <w:pPr>
        <w:pStyle w:val="Ttulo3"/>
        <w:rPr>
          <w:lang w:val="es-CO"/>
        </w:rPr>
      </w:pPr>
      <w:proofErr w:type="spellStart"/>
      <w:r w:rsidRPr="000464E1">
        <w:rPr>
          <w:lang w:val="es-CO"/>
        </w:rPr>
        <w:t>Discrepancy</w:t>
      </w:r>
      <w:proofErr w:type="spellEnd"/>
      <w:r w:rsidRPr="000464E1">
        <w:rPr>
          <w:lang w:val="es-CO"/>
        </w:rPr>
        <w:t xml:space="preserve"> </w:t>
      </w:r>
      <w:proofErr w:type="spellStart"/>
      <w:r w:rsidRPr="000464E1">
        <w:rPr>
          <w:lang w:val="es-CO"/>
        </w:rPr>
        <w:t>principle</w:t>
      </w:r>
      <w:proofErr w:type="spellEnd"/>
      <w:r w:rsidRPr="000464E1">
        <w:rPr>
          <w:lang w:val="es-CO"/>
        </w:rPr>
        <w:t xml:space="preserve"> (DP)</w:t>
      </w:r>
    </w:p>
    <w:p w14:paraId="1540662A" w14:textId="34A2BEF5" w:rsidR="00CA62C7" w:rsidRPr="000464E1" w:rsidRDefault="00CA62C7" w:rsidP="00CA62C7">
      <w:pPr>
        <w:rPr>
          <w:lang w:val="es-CO"/>
        </w:rPr>
      </w:pPr>
      <w:r w:rsidRPr="000464E1">
        <w:rPr>
          <w:lang w:val="es-CO"/>
        </w:rPr>
        <w:t>Este Dependiente de la estimación del ruido. Usa SVD directamente.</w:t>
      </w:r>
    </w:p>
    <w:p w14:paraId="62848BE7" w14:textId="375EBD2F" w:rsidR="00CA62C7" w:rsidRPr="000464E1" w:rsidRDefault="00CA62C7" w:rsidP="00CA62C7">
      <w:pPr>
        <w:rPr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A=US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V</m:t>
              </m:r>
            </m:e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lang w:val="es-CO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i=1</m:t>
              </m:r>
            </m:sub>
            <m:sup>
              <m:r>
                <w:rPr>
                  <w:rFonts w:ascii="Cambria Math" w:hAnsi="Cambria Math"/>
                  <w:lang w:val="es-CO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sup>
              </m:sSubSup>
            </m:e>
          </m:nary>
        </m:oMath>
      </m:oMathPara>
    </w:p>
    <w:p w14:paraId="7B464C6D" w14:textId="403D6C0E" w:rsidR="00CA62C7" w:rsidRPr="000464E1" w:rsidRDefault="00CA62C7" w:rsidP="00CA62C7">
      <w:pPr>
        <w:rPr>
          <w:iCs/>
          <w:lang w:val="es-CO"/>
        </w:rPr>
      </w:pPr>
      <w:r w:rsidRPr="000464E1">
        <w:rPr>
          <w:iCs/>
          <w:lang w:val="es-CO"/>
        </w:rPr>
        <w:t xml:space="preserve">Donde </w:t>
      </w:r>
      <m:oMath>
        <m:r>
          <w:rPr>
            <w:rFonts w:ascii="Cambria Math" w:hAnsi="Cambria Math"/>
            <w:lang w:val="es-CO"/>
          </w:rPr>
          <m:t>U</m:t>
        </m:r>
      </m:oMath>
      <w:r w:rsidRPr="000464E1">
        <w:rPr>
          <w:iCs/>
          <w:lang w:val="es-CO"/>
        </w:rPr>
        <w:t xml:space="preserve">, </w:t>
      </w:r>
      <m:oMath>
        <m:r>
          <w:rPr>
            <w:rFonts w:ascii="Cambria Math" w:hAnsi="Cambria Math"/>
            <w:lang w:val="es-CO"/>
          </w:rPr>
          <m:t>S</m:t>
        </m:r>
      </m:oMath>
      <w:r w:rsidRPr="000464E1">
        <w:rPr>
          <w:iCs/>
          <w:lang w:val="es-CO"/>
        </w:rPr>
        <w:t xml:space="preserve"> y </w:t>
      </w:r>
      <m:oMath>
        <m:r>
          <w:rPr>
            <w:rFonts w:ascii="Cambria Math" w:hAnsi="Cambria Math"/>
            <w:lang w:val="es-CO"/>
          </w:rPr>
          <m:t>V</m:t>
        </m:r>
      </m:oMath>
      <w:r w:rsidRPr="000464E1">
        <w:rPr>
          <w:iCs/>
          <w:lang w:val="es-CO"/>
        </w:rPr>
        <w:t xml:space="preserve"> son las matrices resultado de la descomposición de valores singulares y </w:t>
      </w:r>
      <w:r w:rsidR="00510120" w:rsidRPr="000464E1">
        <w:rPr>
          <w:iCs/>
          <w:lang w:val="es-CO"/>
        </w:rPr>
        <w:t xml:space="preserve">su forma de expresión en sumatoria </w:t>
      </w:r>
      <w:r w:rsidRPr="000464E1">
        <w:rPr>
          <w:iCs/>
          <w:lang w:val="es-CO"/>
        </w:rPr>
        <w:t xml:space="preserve">donde </w:t>
      </w:r>
      <m:oMath>
        <m:sSub>
          <m:sSubPr>
            <m:ctrlPr>
              <w:rPr>
                <w:rFonts w:ascii="Cambria Math" w:hAnsi="Cambria Math"/>
                <w:i/>
                <w:iCs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u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</m:oMath>
      <w:r w:rsidRPr="000464E1">
        <w:rPr>
          <w:iCs/>
          <w:lang w:val="es-CO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s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</m:oMath>
      <w:r w:rsidRPr="000464E1">
        <w:rPr>
          <w:iCs/>
          <w:lang w:val="es-CO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iCs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v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</m:oMath>
      <w:r w:rsidRPr="000464E1">
        <w:rPr>
          <w:iCs/>
          <w:lang w:val="es-CO"/>
        </w:rPr>
        <w:t xml:space="preserve">  son los valores que pertenecen respectivamente a  </w:t>
      </w:r>
      <m:oMath>
        <m:r>
          <w:rPr>
            <w:rFonts w:ascii="Cambria Math" w:hAnsi="Cambria Math"/>
            <w:lang w:val="es-CO"/>
          </w:rPr>
          <m:t>U</m:t>
        </m:r>
      </m:oMath>
      <w:r w:rsidRPr="000464E1">
        <w:rPr>
          <w:iCs/>
          <w:lang w:val="es-CO"/>
        </w:rPr>
        <w:t xml:space="preserve">, </w:t>
      </w:r>
      <m:oMath>
        <m:r>
          <w:rPr>
            <w:rFonts w:ascii="Cambria Math" w:hAnsi="Cambria Math"/>
            <w:lang w:val="es-CO"/>
          </w:rPr>
          <m:t>S</m:t>
        </m:r>
      </m:oMath>
      <w:r w:rsidRPr="000464E1">
        <w:rPr>
          <w:iCs/>
          <w:lang w:val="es-CO"/>
        </w:rPr>
        <w:t xml:space="preserve"> y </w:t>
      </w:r>
      <m:oMath>
        <m:r>
          <w:rPr>
            <w:rFonts w:ascii="Cambria Math" w:hAnsi="Cambria Math"/>
            <w:lang w:val="es-CO"/>
          </w:rPr>
          <m:t>V</m:t>
        </m:r>
      </m:oMath>
      <w:r w:rsidRPr="000464E1">
        <w:rPr>
          <w:iCs/>
          <w:lang w:val="es-CO"/>
        </w:rPr>
        <w:t>; ahora aplicando lo dispuesto</w:t>
      </w:r>
    </w:p>
    <w:p w14:paraId="7588871A" w14:textId="77777777" w:rsidR="00312F26" w:rsidRPr="000464E1" w:rsidRDefault="00312F26" w:rsidP="00312F26">
      <w:pPr>
        <w:ind w:right="-347"/>
        <w:rPr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K|λ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&gt;0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O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-1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nary>
        </m:oMath>
      </m:oMathPara>
    </w:p>
    <w:p w14:paraId="3D60ED4A" w14:textId="1A060F60" w:rsidR="00BD3CD6" w:rsidRPr="000464E1" w:rsidRDefault="00CA62C7" w:rsidP="00312F26">
      <w:pPr>
        <w:ind w:right="-347"/>
        <w:rPr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+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&gt;0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12E3C9CA" w14:textId="11B3D740" w:rsidR="00BD3CD6" w:rsidRPr="000464E1" w:rsidRDefault="00CA62C7" w:rsidP="00CA62C7">
      <w:pPr>
        <w:rPr>
          <w:iCs/>
          <w:lang w:val="es-CO"/>
        </w:rPr>
      </w:pPr>
      <w:r w:rsidRPr="000464E1">
        <w:rPr>
          <w:iCs/>
          <w:lang w:val="es-CO"/>
        </w:rPr>
        <w:t xml:space="preserve">Donde </w:t>
      </w:r>
      <m:oMath>
        <m:r>
          <w:rPr>
            <w:rFonts w:ascii="Cambria Math" w:hAnsi="Cambria Math"/>
            <w:lang w:val="es-CO"/>
          </w:rPr>
          <m:t>σ</m:t>
        </m:r>
      </m:oMath>
      <w:r w:rsidR="00312F26" w:rsidRPr="000464E1">
        <w:rPr>
          <w:iCs/>
          <w:lang w:val="es-CO"/>
        </w:rPr>
        <w:t xml:space="preserve"> es la varianza del ruido, </w:t>
      </w:r>
      <m:oMath>
        <m:sSub>
          <m:sSubPr>
            <m:ctrlPr>
              <w:rPr>
                <w:rFonts w:ascii="Cambria Math" w:hAnsi="Cambria Math"/>
                <w:i/>
                <w:iCs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w</m:t>
            </m:r>
          </m:e>
          <m:sub>
            <m:r>
              <w:rPr>
                <w:rFonts w:ascii="Cambria Math" w:hAnsi="Cambria Math"/>
                <w:lang w:val="es-CO"/>
              </w:rPr>
              <m:t>λ</m:t>
            </m:r>
          </m:sub>
        </m:sSub>
      </m:oMath>
      <w:r w:rsidR="00312F26" w:rsidRPr="000464E1">
        <w:rPr>
          <w:iCs/>
          <w:lang w:val="es-CO"/>
        </w:rPr>
        <w:t xml:space="preserve"> es un valor de correlación </w:t>
      </w:r>
    </w:p>
    <w:p w14:paraId="3AFB6334" w14:textId="3B556DD2" w:rsidR="00BD3CD6" w:rsidRPr="000464E1" w:rsidRDefault="00BD3CD6" w:rsidP="00BD3CD6">
      <w:pPr>
        <w:pStyle w:val="Ttulo3"/>
        <w:rPr>
          <w:lang w:val="es-CO"/>
        </w:rPr>
      </w:pPr>
      <w:proofErr w:type="spellStart"/>
      <w:r w:rsidRPr="000464E1">
        <w:rPr>
          <w:lang w:val="es-CO"/>
        </w:rPr>
        <w:t>Normalized</w:t>
      </w:r>
      <w:proofErr w:type="spellEnd"/>
      <w:r w:rsidRPr="000464E1">
        <w:rPr>
          <w:lang w:val="es-CO"/>
        </w:rPr>
        <w:t xml:space="preserve"> </w:t>
      </w:r>
      <w:proofErr w:type="spellStart"/>
      <w:r w:rsidRPr="000464E1">
        <w:rPr>
          <w:lang w:val="es-CO"/>
        </w:rPr>
        <w:t>cumulative</w:t>
      </w:r>
      <w:proofErr w:type="spellEnd"/>
      <w:r w:rsidRPr="000464E1">
        <w:rPr>
          <w:lang w:val="es-CO"/>
        </w:rPr>
        <w:t xml:space="preserve"> </w:t>
      </w:r>
      <w:proofErr w:type="spellStart"/>
      <w:r w:rsidRPr="000464E1">
        <w:rPr>
          <w:lang w:val="es-CO"/>
        </w:rPr>
        <w:t>periodogram</w:t>
      </w:r>
      <w:proofErr w:type="spellEnd"/>
      <w:r w:rsidRPr="000464E1">
        <w:rPr>
          <w:lang w:val="es-CO"/>
        </w:rPr>
        <w:t xml:space="preserve"> (</w:t>
      </w:r>
      <w:proofErr w:type="spellStart"/>
      <w:r w:rsidRPr="000464E1">
        <w:rPr>
          <w:lang w:val="es-CO"/>
        </w:rPr>
        <w:t>NCP</w:t>
      </w:r>
      <w:proofErr w:type="spellEnd"/>
      <w:r w:rsidRPr="000464E1">
        <w:rPr>
          <w:lang w:val="es-CO"/>
        </w:rPr>
        <w:t>)</w:t>
      </w:r>
    </w:p>
    <w:p w14:paraId="7F2F9D05" w14:textId="17D72D72" w:rsidR="00312F26" w:rsidRPr="000464E1" w:rsidRDefault="00312F26" w:rsidP="00312F26">
      <w:pPr>
        <w:rPr>
          <w:lang w:val="es-CO"/>
        </w:rPr>
      </w:pPr>
      <w:r w:rsidRPr="000464E1">
        <w:rPr>
          <w:lang w:val="es-CO"/>
        </w:rPr>
        <w:t>Se usa la transformada de Fourier para obtener la descripción en frecuencia (periodo</w:t>
      </w:r>
      <w:r w:rsidR="008F0EEB">
        <w:rPr>
          <w:lang w:val="es-CO"/>
        </w:rPr>
        <w:t>-</w:t>
      </w:r>
      <w:r w:rsidRPr="000464E1">
        <w:rPr>
          <w:lang w:val="es-CO"/>
        </w:rPr>
        <w:t>grama o espectro de potencia) se elimina el valor DC de la evaluación del método. La idea es obtener un residuo como ruido blanco (ruido inmerso en la imagen) NC</w:t>
      </w:r>
      <w:r w:rsidR="008F0EEB">
        <w:rPr>
          <w:lang w:val="es-CO"/>
        </w:rPr>
        <w:t>P</w:t>
      </w:r>
      <w:r w:rsidRPr="000464E1">
        <w:rPr>
          <w:lang w:val="es-CO"/>
        </w:rPr>
        <w:t xml:space="preserve"> es plano.</w:t>
      </w:r>
    </w:p>
    <w:p w14:paraId="450BBED7" w14:textId="62F7BB2F" w:rsidR="00312F26" w:rsidRPr="000464E1" w:rsidRDefault="00312F26" w:rsidP="00312F26">
      <w:pPr>
        <w:rPr>
          <w:lang w:val="es-CO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s-CO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k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2:k-1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2:q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     k=1,…,q-1</m:t>
          </m:r>
        </m:oMath>
      </m:oMathPara>
    </w:p>
    <w:p w14:paraId="6EA527E7" w14:textId="71A33BC2" w:rsidR="00312F26" w:rsidRPr="000464E1" w:rsidRDefault="00DB65E4" w:rsidP="00312F26">
      <w:pPr>
        <w:rPr>
          <w:lang w:val="es-CO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hAnsi="Cambria Math"/>
                  <w:lang w:val="es-CO"/>
                </w:rPr>
                <m:t>k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dft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                     k=1,…,q-1</m:t>
          </m:r>
        </m:oMath>
      </m:oMathPara>
    </w:p>
    <w:p w14:paraId="0485CC01" w14:textId="77777777" w:rsidR="00CF6E4F" w:rsidRPr="000464E1" w:rsidRDefault="00CF6E4F" w:rsidP="00CF6E4F">
      <w:pPr>
        <w:spacing w:line="168" w:lineRule="auto"/>
        <w:rPr>
          <w:iCs/>
          <w:lang w:val="es-CO"/>
        </w:rPr>
      </w:pPr>
    </w:p>
    <w:p w14:paraId="5762D446" w14:textId="34F73A8B" w:rsidR="00BD3CD6" w:rsidRPr="000464E1" w:rsidRDefault="00312F26" w:rsidP="00CF6E4F">
      <w:pPr>
        <w:spacing w:line="168" w:lineRule="auto"/>
        <w:rPr>
          <w:lang w:val="es-CO"/>
        </w:rPr>
      </w:pPr>
      <w:r w:rsidRPr="000464E1">
        <w:rPr>
          <w:iCs/>
          <w:lang w:val="es-CO"/>
        </w:rPr>
        <w:t xml:space="preserve">Donde </w:t>
      </w:r>
      <m:oMath>
        <m:r>
          <w:rPr>
            <w:rFonts w:ascii="Cambria Math" w:hAnsi="Cambria Math"/>
            <w:lang w:val="es-CO"/>
          </w:rPr>
          <m:t>dft</m:t>
        </m:r>
        <m:sSub>
          <m:sSubPr>
            <m:ctrlPr>
              <w:rPr>
                <w:rFonts w:ascii="Cambria Math" w:hAnsi="Cambria Math"/>
                <w:i/>
                <w:iCs/>
                <w:lang w:val="es-CO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lang w:val="es-CO"/>
              </w:rPr>
              <m:t>k</m:t>
            </m:r>
          </m:sub>
        </m:sSub>
      </m:oMath>
      <w:r w:rsidRPr="000464E1">
        <w:rPr>
          <w:iCs/>
          <w:lang w:val="es-CO"/>
        </w:rPr>
        <w:t xml:space="preserve"> es </w:t>
      </w:r>
      <w:r w:rsidRPr="000464E1">
        <w:rPr>
          <w:lang w:val="es-CO"/>
        </w:rPr>
        <w:t xml:space="preserve">el item k transformada de Fourier discreta de </w:t>
      </w:r>
      <m:oMath>
        <m:r>
          <w:rPr>
            <w:rFonts w:ascii="Cambria Math" w:hAnsi="Cambria Math"/>
            <w:lang w:val="es-CO"/>
          </w:rPr>
          <m:t>x</m:t>
        </m:r>
      </m:oMath>
      <w:r w:rsidRPr="000464E1">
        <w:rPr>
          <w:lang w:val="es-CO"/>
        </w:rPr>
        <w:t>,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  <w:lang w:val="es-CO" w:eastAsia="es-CO"/>
          </w:rPr>
          <m:t xml:space="preserve"> </m:t>
        </m:r>
        <m:r>
          <w:rPr>
            <w:rFonts w:ascii="Cambria Math" w:hAnsi="Cambria Math"/>
            <w:lang w:val="es-CO"/>
          </w:rPr>
          <m:t>x</m:t>
        </m:r>
      </m:oMath>
      <w:r w:rsidRPr="000464E1">
        <w:rPr>
          <w:iCs/>
          <w:lang w:val="es-CO"/>
        </w:rPr>
        <w:t xml:space="preserve"> es </w:t>
      </w:r>
      <w:r w:rsidRPr="000464E1">
        <w:rPr>
          <w:lang w:val="es-CO"/>
        </w:rPr>
        <w:t xml:space="preserve">vector de tamaño </w:t>
      </w:r>
      <m:oMath>
        <m:r>
          <w:rPr>
            <w:rFonts w:ascii="Cambria Math" w:hAnsi="Cambria Math"/>
            <w:lang w:val="es-CO"/>
          </w:rPr>
          <m:t>l</m:t>
        </m:r>
      </m:oMath>
      <w:r w:rsidRPr="000464E1">
        <w:rPr>
          <w:lang w:val="es-CO"/>
        </w:rPr>
        <w:t xml:space="preserve"> (información evaluada)</w:t>
      </w:r>
      <w:r w:rsidR="008F0EEB">
        <w:rPr>
          <w:lang w:val="es-CO"/>
        </w:rPr>
        <w:t>.</w:t>
      </w:r>
    </w:p>
    <w:p w14:paraId="783A5A0B" w14:textId="36709110" w:rsidR="00BD3CD6" w:rsidRPr="000464E1" w:rsidRDefault="00BD3CD6" w:rsidP="00BD3CD6">
      <w:pPr>
        <w:pStyle w:val="Ttulo3"/>
        <w:rPr>
          <w:lang w:val="es-CO"/>
        </w:rPr>
      </w:pPr>
      <w:proofErr w:type="spellStart"/>
      <w:r w:rsidRPr="000464E1">
        <w:rPr>
          <w:lang w:val="es-CO"/>
        </w:rPr>
        <w:t>Quasi-optimality</w:t>
      </w:r>
      <w:proofErr w:type="spellEnd"/>
      <w:r w:rsidRPr="000464E1">
        <w:rPr>
          <w:lang w:val="es-CO"/>
        </w:rPr>
        <w:t xml:space="preserve"> </w:t>
      </w:r>
      <w:proofErr w:type="spellStart"/>
      <w:r w:rsidRPr="000464E1">
        <w:rPr>
          <w:lang w:val="es-CO"/>
        </w:rPr>
        <w:t>criterion</w:t>
      </w:r>
      <w:proofErr w:type="spellEnd"/>
      <w:r w:rsidRPr="000464E1">
        <w:rPr>
          <w:lang w:val="es-CO"/>
        </w:rPr>
        <w:t xml:space="preserve"> (</w:t>
      </w:r>
      <w:proofErr w:type="spellStart"/>
      <w:r w:rsidRPr="000464E1">
        <w:rPr>
          <w:lang w:val="es-CO"/>
        </w:rPr>
        <w:t>QOC</w:t>
      </w:r>
      <w:proofErr w:type="spellEnd"/>
      <w:r w:rsidRPr="000464E1">
        <w:rPr>
          <w:lang w:val="es-CO"/>
        </w:rPr>
        <w:t>)</w:t>
      </w:r>
    </w:p>
    <w:p w14:paraId="29676343" w14:textId="0B9DBAA2" w:rsidR="00CF6E4F" w:rsidRPr="000464E1" w:rsidRDefault="00CF6E4F" w:rsidP="00CF6E4F">
      <w:pPr>
        <w:rPr>
          <w:lang w:val="es-CO"/>
        </w:rPr>
      </w:pPr>
      <w:r w:rsidRPr="000464E1">
        <w:rPr>
          <w:lang w:val="es-CO"/>
        </w:rPr>
        <w:t>Se minimiza la diferencia entre la solución actual y la anterior calculada. Requiere de una inicialización</w:t>
      </w:r>
      <m:oMath>
        <m:r>
          <m:rPr>
            <m:sty m:val="p"/>
          </m:rPr>
          <w:rPr>
            <w:rFonts w:ascii="Cambria Math" w:hAnsi="Cambria Math"/>
            <w:lang w:val="es-CO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  <m:r>
          <w:rPr>
            <w:rFonts w:ascii="Cambria Math" w:hAnsi="Cambria Math"/>
            <w:lang w:val="es-CO"/>
          </w:rPr>
          <m:t xml:space="preserve"> </m:t>
        </m:r>
      </m:oMath>
      <w:r w:rsidR="009E2C1E">
        <w:rPr>
          <w:lang w:val="es-CO"/>
        </w:rPr>
        <w:t>, u</w:t>
      </w:r>
      <w:r w:rsidRPr="000464E1">
        <w:rPr>
          <w:lang w:val="es-CO"/>
        </w:rPr>
        <w:t xml:space="preserve">sa </w:t>
      </w:r>
      <w:r w:rsidR="009E2C1E">
        <w:rPr>
          <w:lang w:val="es-CO"/>
        </w:rPr>
        <w:t>f</w:t>
      </w:r>
      <w:r w:rsidRPr="000464E1">
        <w:rPr>
          <w:lang w:val="es-CO"/>
        </w:rPr>
        <w:t>actorización QR [</w:t>
      </w:r>
      <w:r w:rsidR="009E2C1E">
        <w:rPr>
          <w:lang w:val="es-CO"/>
        </w:rPr>
        <w:t>17, 30</w:t>
      </w:r>
      <w:r w:rsidRPr="000464E1">
        <w:rPr>
          <w:lang w:val="es-CO"/>
        </w:rPr>
        <w:t>] (más rápida que SVD)</w:t>
      </w:r>
      <w:r w:rsidR="009E2C1E">
        <w:rPr>
          <w:lang w:val="es-CO"/>
        </w:rPr>
        <w:t xml:space="preserve">. </w:t>
      </w:r>
      <w:r w:rsidR="0043151A" w:rsidRPr="000464E1">
        <w:rPr>
          <w:lang w:val="es-CO"/>
        </w:rPr>
        <w:t>E</w:t>
      </w:r>
      <w:r w:rsidR="009E2C1E">
        <w:rPr>
          <w:lang w:val="es-CO"/>
        </w:rPr>
        <w:t>s</w:t>
      </w:r>
      <w:r w:rsidR="0043151A" w:rsidRPr="000464E1">
        <w:rPr>
          <w:lang w:val="es-CO"/>
        </w:rPr>
        <w:t xml:space="preserve"> un método iterativo, esto minimiza la diferencia entre las soluciones actuales y anteriores.</w:t>
      </w:r>
    </w:p>
    <w:p w14:paraId="4516FE60" w14:textId="4EE2B1A1" w:rsidR="00CF6E4F" w:rsidRPr="000464E1" w:rsidRDefault="00DB65E4" w:rsidP="00CF6E4F">
      <w:pPr>
        <w:rPr>
          <w:iCs/>
          <w:color w:val="000000" w:themeColor="text1"/>
          <w:kern w:val="24"/>
          <w:sz w:val="48"/>
          <w:szCs w:val="48"/>
          <w:lang w:val="es-CO" w:eastAsia="es-CO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λ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reg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dλ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48"/>
              <w:szCs w:val="48"/>
              <w:lang w:val="es-CO" w:eastAsia="es-CO"/>
            </w:rPr>
            <m:t xml:space="preserve"> </m:t>
          </m:r>
        </m:oMath>
      </m:oMathPara>
    </w:p>
    <w:p w14:paraId="0F64A6B3" w14:textId="1E29802B" w:rsidR="00CF6E4F" w:rsidRPr="000464E1" w:rsidRDefault="00CF6E4F" w:rsidP="00CF6E4F">
      <w:pPr>
        <w:rPr>
          <w:iCs/>
          <w:lang w:val="es-CO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s-CO"/>
            </w:rPr>
            <m:t>A=UDR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V</m:t>
              </m:r>
            </m:e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p>
        </m:oMath>
      </m:oMathPara>
    </w:p>
    <w:p w14:paraId="6BF1FF5D" w14:textId="6839C612" w:rsidR="00176581" w:rsidRPr="000464E1" w:rsidRDefault="00CF6E4F" w:rsidP="00176581">
      <w:pPr>
        <w:rPr>
          <w:b/>
          <w:bCs/>
          <w:iCs/>
          <w:lang w:val="es-CO"/>
        </w:rPr>
      </w:pPr>
      <w:r w:rsidRPr="000464E1">
        <w:rPr>
          <w:iCs/>
          <w:lang w:val="es-CO"/>
        </w:rPr>
        <w:t xml:space="preserve">Donde </w:t>
      </w:r>
      <m:oMath>
        <m:r>
          <w:rPr>
            <w:rFonts w:ascii="Cambria Math" w:hAnsi="Cambria Math"/>
            <w:lang w:val="es-CO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s-C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1</m:t>
                </m:r>
              </m:sub>
            </m:sSub>
            <m:r>
              <w:rPr>
                <w:rFonts w:ascii="Cambria Math" w:hAnsi="Cambria Math"/>
                <w:lang w:val="es-CO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es-CO"/>
          </w:rPr>
          <m:t> </m:t>
        </m:r>
        <m:sSup>
          <m:sSupPr>
            <m:ctrlPr>
              <w:rPr>
                <w:rFonts w:ascii="Cambria Math" w:hAnsi="Cambria Math"/>
                <w:i/>
                <w:iCs/>
                <w:lang w:val="es-CO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s-CO"/>
              </w:rPr>
              <m:t>R</m:t>
            </m:r>
          </m:e>
          <m:sup>
            <m:r>
              <w:rPr>
                <w:rFonts w:ascii="Cambria Math" w:hAnsi="Cambria Math"/>
                <w:lang w:val="es-CO"/>
              </w:rPr>
              <m:t>m×k</m:t>
            </m:r>
          </m:sup>
        </m:sSup>
        <m:r>
          <w:rPr>
            <w:rFonts w:ascii="Cambria Math" w:hAnsi="Cambria Math"/>
            <w:lang w:val="es-CO"/>
          </w:rPr>
          <m:t>,V=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s-C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1</m:t>
                </m:r>
              </m:sub>
            </m:sSub>
            <m:r>
              <w:rPr>
                <w:rFonts w:ascii="Cambria Math" w:hAnsi="Cambria Math"/>
                <w:lang w:val="es-CO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es-CO"/>
          </w:rPr>
          <m:t> </m:t>
        </m:r>
        <m:sSup>
          <m:sSupPr>
            <m:ctrlPr>
              <w:rPr>
                <w:rFonts w:ascii="Cambria Math" w:hAnsi="Cambria Math"/>
                <w:i/>
                <w:iCs/>
                <w:lang w:val="es-CO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s-CO"/>
              </w:rPr>
              <m:t>R</m:t>
            </m:r>
          </m:e>
          <m:sup>
            <m:r>
              <w:rPr>
                <w:rFonts w:ascii="Cambria Math" w:hAnsi="Cambria Math"/>
                <w:lang w:val="es-CO"/>
              </w:rPr>
              <m:t>n×k</m:t>
            </m:r>
          </m:sup>
        </m:sSup>
      </m:oMath>
      <w:r w:rsidRPr="000464E1">
        <w:rPr>
          <w:iCs/>
          <w:lang w:val="es-CO"/>
        </w:rPr>
        <w:t>,</w:t>
      </w:r>
      <m:oMath>
        <m:r>
          <w:rPr>
            <w:rFonts w:ascii="Cambria Math" w:hAnsi="Cambria Math"/>
            <w:lang w:val="es-CO"/>
          </w:rPr>
          <m:t>D=diag</m:t>
        </m:r>
        <m:d>
          <m:dPr>
            <m:ctrlPr>
              <w:rPr>
                <w:rFonts w:ascii="Cambria Math" w:hAnsi="Cambria Math"/>
                <w:i/>
                <w:iCs/>
                <w:lang w:val="es-C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1</m:t>
                </m:r>
              </m:sub>
            </m:sSub>
            <m:r>
              <w:rPr>
                <w:rFonts w:ascii="Cambria Math" w:hAnsi="Cambria Math"/>
                <w:lang w:val="es-CO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lang w:val="es-CO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es-CO"/>
          </w:rPr>
          <m:t>  donde </m:t>
        </m:r>
        <m:sSub>
          <m:sSubPr>
            <m:ctrlPr>
              <w:rPr>
                <w:rFonts w:ascii="Cambria Math" w:hAnsi="Cambria Math"/>
                <w:i/>
                <w:iCs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d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r>
          <w:rPr>
            <w:rFonts w:ascii="Cambria Math" w:hAnsi="Cambria Math"/>
            <w:lang w:val="es-CO"/>
          </w:rPr>
          <m:t>≥…≥</m:t>
        </m:r>
        <m:sSub>
          <m:sSubPr>
            <m:ctrlPr>
              <w:rPr>
                <w:rFonts w:ascii="Cambria Math" w:hAnsi="Cambria Math"/>
                <w:i/>
                <w:iCs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d</m:t>
            </m:r>
          </m:e>
          <m:sub>
            <m:r>
              <w:rPr>
                <w:rFonts w:ascii="Cambria Math" w:hAnsi="Cambria Math"/>
                <w:lang w:val="es-CO"/>
              </w:rPr>
              <m:t>k</m:t>
            </m:r>
          </m:sub>
        </m:sSub>
        <m:r>
          <w:rPr>
            <w:rFonts w:ascii="Cambria Math" w:hAnsi="Cambria Math"/>
            <w:lang w:val="es-CO"/>
          </w:rPr>
          <m:t>≥0</m:t>
        </m:r>
      </m:oMath>
      <w:r w:rsidRPr="000464E1">
        <w:rPr>
          <w:iCs/>
          <w:lang w:val="es-CO"/>
        </w:rPr>
        <w:t xml:space="preserve">, </w:t>
      </w:r>
      <m:oMath>
        <m:r>
          <w:rPr>
            <w:rFonts w:ascii="Cambria Math" w:hAnsi="Cambria Math"/>
            <w:lang w:val="es-CO"/>
          </w:rPr>
          <m:t>R</m:t>
        </m:r>
      </m:oMath>
      <w:r w:rsidRPr="000464E1">
        <w:rPr>
          <w:iCs/>
          <w:lang w:val="es-CO"/>
        </w:rPr>
        <w:t xml:space="preserve"> </w:t>
      </w:r>
      <w:r w:rsidR="009E2C1E">
        <w:rPr>
          <w:iCs/>
          <w:lang w:val="es-CO"/>
        </w:rPr>
        <w:t>es la m</w:t>
      </w:r>
      <w:r w:rsidRPr="000464E1">
        <w:rPr>
          <w:iCs/>
          <w:lang w:val="es-CO"/>
        </w:rPr>
        <w:t xml:space="preserve">atriz triangular superior bien condicionada obtenida </w:t>
      </w:r>
      <w:r w:rsidR="009E2C1E">
        <w:rPr>
          <w:iCs/>
          <w:lang w:val="es-CO"/>
        </w:rPr>
        <w:t xml:space="preserve">de los </w:t>
      </w:r>
      <w:r w:rsidRPr="000464E1">
        <w:rPr>
          <w:iCs/>
          <w:lang w:val="es-CO"/>
        </w:rPr>
        <w:t xml:space="preserve">datos </w:t>
      </w:r>
      <w:r w:rsidR="009E2C1E">
        <w:rPr>
          <w:iCs/>
          <w:lang w:val="es-CO"/>
        </w:rPr>
        <w:t>en la</w:t>
      </w:r>
      <w:r w:rsidRPr="000464E1">
        <w:rPr>
          <w:iCs/>
          <w:lang w:val="es-CO"/>
        </w:rPr>
        <w:t xml:space="preserve"> factorización QR. Lo</w:t>
      </w:r>
      <w:r w:rsidR="0043151A" w:rsidRPr="000464E1">
        <w:rPr>
          <w:iCs/>
          <w:lang w:val="es-CO"/>
        </w:rPr>
        <w:t xml:space="preserve"> </w:t>
      </w:r>
      <w:r w:rsidRPr="000464E1">
        <w:rPr>
          <w:iCs/>
          <w:lang w:val="es-CO"/>
        </w:rPr>
        <w:t xml:space="preserve">cual lo deja de una forma muy </w:t>
      </w:r>
      <w:r w:rsidR="009E2C1E" w:rsidRPr="000464E1">
        <w:rPr>
          <w:iCs/>
          <w:lang w:val="es-CO"/>
        </w:rPr>
        <w:t>parecida TSVD</w:t>
      </w:r>
      <w:r w:rsidRPr="000464E1">
        <w:rPr>
          <w:iCs/>
          <w:lang w:val="es-CO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lang w:val="es-C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s-CO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CO"/>
              </w:rPr>
              <m:t>λ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s-CO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Q</m:t>
                </m:r>
              </m:e>
            </m:d>
          </m:sup>
        </m:sSubSup>
        <m:r>
          <m:rPr>
            <m:sty m:val="bi"/>
          </m:rPr>
          <w:rPr>
            <w:rFonts w:ascii="Cambria Math" w:hAnsi="Cambria Math"/>
            <w:lang w:val="es-CO"/>
          </w:rPr>
          <m:t>=</m:t>
        </m:r>
        <m:nary>
          <m:naryPr>
            <m:chr m:val="∑"/>
            <m:ctrlPr>
              <w:rPr>
                <w:rFonts w:ascii="Cambria Math" w:hAnsi="Cambria Math"/>
                <w:b/>
                <w:bCs/>
                <w:i/>
                <w:iCs/>
                <w:lang w:val="es-CO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s-CO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s-CO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s-CO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Q</m:t>
                    </m:r>
                  </m:e>
                </m:d>
              </m:sup>
            </m:sSubSup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s-CO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b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s-C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i</m:t>
                </m:r>
              </m:sub>
            </m:sSub>
          </m:e>
        </m:nary>
      </m:oMath>
      <w:r w:rsidRPr="000464E1">
        <w:rPr>
          <w:b/>
          <w:bCs/>
          <w:iCs/>
          <w:lang w:val="es-CO"/>
        </w:rPr>
        <w:t xml:space="preserve"> </w:t>
      </w:r>
      <w:r w:rsidRPr="000464E1">
        <w:rPr>
          <w:iCs/>
          <w:lang w:val="es-CO"/>
        </w:rPr>
        <w:t>donde</w:t>
      </w:r>
      <w:r w:rsidRPr="000464E1">
        <w:rPr>
          <w:b/>
          <w:bCs/>
          <w:iCs/>
          <w:lang w:val="es-CO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lang w:val="es-C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s-CO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CO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s-CO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Q</m:t>
                </m:r>
              </m:e>
            </m:d>
          </m:sup>
        </m:sSubSup>
        <m:r>
          <m:rPr>
            <m:sty m:val="bi"/>
          </m:rP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lang w:val="es-CO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s-CO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s-CO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lang w:val="es-CO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s-CO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λ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>2</m:t>
                </m:r>
              </m:sup>
            </m:sSup>
          </m:den>
        </m:f>
      </m:oMath>
      <w:r w:rsidR="00294556" w:rsidRPr="000464E1">
        <w:rPr>
          <w:b/>
          <w:bCs/>
          <w:iCs/>
          <w:lang w:val="es-CO"/>
        </w:rPr>
        <w:t>.</w:t>
      </w:r>
    </w:p>
    <w:p w14:paraId="5118BB81" w14:textId="592731AA" w:rsidR="000C1C7D" w:rsidRPr="000464E1" w:rsidRDefault="000C1C7D" w:rsidP="00EA7A46">
      <w:pPr>
        <w:ind w:left="-567" w:right="-205"/>
        <w:rPr>
          <w:b/>
          <w:bCs/>
          <w:sz w:val="16"/>
          <w:szCs w:val="16"/>
          <w:lang w:val="es-CO"/>
        </w:rPr>
      </w:pPr>
      <w:r w:rsidRPr="000464E1">
        <w:rPr>
          <w:b/>
          <w:bCs/>
          <w:noProof/>
          <w:sz w:val="16"/>
          <w:szCs w:val="16"/>
          <w:lang w:val="es-CO"/>
        </w:rPr>
        <w:drawing>
          <wp:inline distT="0" distB="0" distL="0" distR="0" wp14:anchorId="4AFE2709" wp14:editId="1D40C736">
            <wp:extent cx="1758688" cy="1440000"/>
            <wp:effectExtent l="0" t="0" r="0" b="8255"/>
            <wp:docPr id="24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E5FA77ED-C13A-4030-8157-CC975B4B9E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7">
                      <a:extLst>
                        <a:ext uri="{FF2B5EF4-FFF2-40B4-BE49-F238E27FC236}">
                          <a16:creationId xmlns:a16="http://schemas.microsoft.com/office/drawing/2014/main" id="{E5FA77ED-C13A-4030-8157-CC975B4B9E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68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4E1">
        <w:rPr>
          <w:b/>
          <w:bCs/>
          <w:noProof/>
          <w:sz w:val="16"/>
          <w:szCs w:val="16"/>
          <w:lang w:val="es-CO"/>
        </w:rPr>
        <w:drawing>
          <wp:inline distT="0" distB="0" distL="0" distR="0" wp14:anchorId="33C0804E" wp14:editId="7B07047A">
            <wp:extent cx="1799108" cy="1440000"/>
            <wp:effectExtent l="0" t="0" r="0" b="8255"/>
            <wp:docPr id="21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E5FA77ED-C13A-4030-8157-CC975B4B9E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E5FA77ED-C13A-4030-8157-CC975B4B9E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910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4E1">
        <w:rPr>
          <w:b/>
          <w:bCs/>
          <w:noProof/>
          <w:sz w:val="16"/>
          <w:szCs w:val="16"/>
          <w:lang w:val="es-CO"/>
        </w:rPr>
        <w:drawing>
          <wp:inline distT="0" distB="0" distL="0" distR="0" wp14:anchorId="75486A65" wp14:editId="2DC262B3">
            <wp:extent cx="1793470" cy="1440000"/>
            <wp:effectExtent l="0" t="0" r="0" b="8255"/>
            <wp:docPr id="22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E5FA77ED-C13A-4030-8157-CC975B4B9E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7">
                      <a:extLst>
                        <a:ext uri="{FF2B5EF4-FFF2-40B4-BE49-F238E27FC236}">
                          <a16:creationId xmlns:a16="http://schemas.microsoft.com/office/drawing/2014/main" id="{E5FA77ED-C13A-4030-8157-CC975B4B9E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47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4E1">
        <w:rPr>
          <w:b/>
          <w:bCs/>
          <w:noProof/>
          <w:sz w:val="16"/>
          <w:szCs w:val="16"/>
          <w:lang w:val="es-CO"/>
        </w:rPr>
        <w:drawing>
          <wp:inline distT="0" distB="0" distL="0" distR="0" wp14:anchorId="7B7CE47B" wp14:editId="1F2C65E5">
            <wp:extent cx="1798208" cy="1440000"/>
            <wp:effectExtent l="0" t="0" r="0" b="8255"/>
            <wp:docPr id="23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E5FA77ED-C13A-4030-8157-CC975B4B9E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7">
                      <a:extLst>
                        <a:ext uri="{FF2B5EF4-FFF2-40B4-BE49-F238E27FC236}">
                          <a16:creationId xmlns:a16="http://schemas.microsoft.com/office/drawing/2014/main" id="{E5FA77ED-C13A-4030-8157-CC975B4B9E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20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BF76" w14:textId="6504965A" w:rsidR="000C1C7D" w:rsidRPr="000464E1" w:rsidRDefault="000C1C7D" w:rsidP="00176581">
      <w:pPr>
        <w:rPr>
          <w:lang w:val="es-CO"/>
        </w:rPr>
      </w:pPr>
      <w:proofErr w:type="spellStart"/>
      <w:r w:rsidRPr="000464E1">
        <w:rPr>
          <w:b/>
          <w:bCs/>
          <w:sz w:val="16"/>
          <w:szCs w:val="16"/>
          <w:lang w:val="es-CO"/>
        </w:rPr>
        <w:t>Fig</w:t>
      </w:r>
      <w:proofErr w:type="spellEnd"/>
      <w:r w:rsidRPr="000464E1">
        <w:rPr>
          <w:b/>
          <w:bCs/>
          <w:sz w:val="16"/>
          <w:szCs w:val="16"/>
          <w:lang w:val="es-CO"/>
        </w:rPr>
        <w:t xml:space="preserve"> </w:t>
      </w:r>
      <w:r w:rsidR="009A4B2D" w:rsidRPr="000464E1">
        <w:rPr>
          <w:b/>
          <w:bCs/>
          <w:sz w:val="16"/>
          <w:szCs w:val="16"/>
          <w:lang w:val="es-CO"/>
        </w:rPr>
        <w:t>5</w:t>
      </w:r>
      <w:r w:rsidRPr="000464E1">
        <w:rPr>
          <w:b/>
          <w:bCs/>
          <w:sz w:val="16"/>
          <w:szCs w:val="16"/>
          <w:lang w:val="es-CO"/>
        </w:rPr>
        <w:t>.</w:t>
      </w:r>
      <w:r w:rsidRPr="000464E1">
        <w:rPr>
          <w:sz w:val="16"/>
          <w:szCs w:val="16"/>
          <w:lang w:val="es-CO"/>
        </w:rPr>
        <w:t xml:space="preserve"> </w:t>
      </w:r>
      <w:r w:rsidR="00FE7FBC" w:rsidRPr="000464E1">
        <w:rPr>
          <w:sz w:val="16"/>
          <w:szCs w:val="16"/>
          <w:lang w:val="es-CO"/>
        </w:rPr>
        <w:t>Gráficos</w:t>
      </w:r>
      <w:r w:rsidRPr="000464E1">
        <w:rPr>
          <w:sz w:val="16"/>
          <w:szCs w:val="16"/>
          <w:lang w:val="es-CO"/>
        </w:rPr>
        <w:t xml:space="preserve"> de </w:t>
      </w:r>
      <w:r w:rsidR="00FE7FBC" w:rsidRPr="000464E1">
        <w:rPr>
          <w:sz w:val="16"/>
          <w:szCs w:val="16"/>
          <w:lang w:val="es-CO"/>
        </w:rPr>
        <w:t>ejemplificación</w:t>
      </w:r>
      <w:r w:rsidRPr="000464E1">
        <w:rPr>
          <w:sz w:val="16"/>
          <w:szCs w:val="16"/>
          <w:lang w:val="es-CO"/>
        </w:rPr>
        <w:t xml:space="preserve"> de lo</w:t>
      </w:r>
      <w:r w:rsidR="00FE7FBC" w:rsidRPr="000464E1">
        <w:rPr>
          <w:sz w:val="16"/>
          <w:szCs w:val="16"/>
          <w:lang w:val="es-CO"/>
        </w:rPr>
        <w:t>s</w:t>
      </w:r>
      <w:r w:rsidRPr="000464E1">
        <w:rPr>
          <w:sz w:val="16"/>
          <w:szCs w:val="16"/>
          <w:lang w:val="es-CO"/>
        </w:rPr>
        <w:t xml:space="preserve"> </w:t>
      </w:r>
      <w:r w:rsidR="00FE7FBC" w:rsidRPr="000464E1">
        <w:rPr>
          <w:sz w:val="16"/>
          <w:szCs w:val="16"/>
          <w:lang w:val="es-CO"/>
        </w:rPr>
        <w:t xml:space="preserve">métodos aplicados a TSVD y la imagen </w:t>
      </w:r>
      <w:proofErr w:type="spellStart"/>
      <w:r w:rsidR="00FE7FBC" w:rsidRPr="000464E1">
        <w:rPr>
          <w:sz w:val="16"/>
          <w:szCs w:val="16"/>
          <w:lang w:val="es-CO"/>
        </w:rPr>
        <w:t>cerada</w:t>
      </w:r>
      <w:proofErr w:type="spellEnd"/>
      <w:r w:rsidR="00FE7FBC" w:rsidRPr="000464E1">
        <w:rPr>
          <w:sz w:val="16"/>
          <w:szCs w:val="16"/>
          <w:lang w:val="es-CO"/>
        </w:rPr>
        <w:t xml:space="preserve"> a) Grafico de Picard </w:t>
      </w:r>
      <m:oMath>
        <m:r>
          <w:rPr>
            <w:rFonts w:ascii="Cambria Math" w:hAnsi="Cambria Math"/>
            <w:sz w:val="16"/>
            <w:szCs w:val="16"/>
            <w:lang w:val="es-CO"/>
          </w:rPr>
          <m:t>K=1296</m:t>
        </m:r>
      </m:oMath>
      <w:r w:rsidR="00FE7FBC" w:rsidRPr="000464E1">
        <w:rPr>
          <w:sz w:val="16"/>
          <w:szCs w:val="16"/>
          <w:lang w:val="es-CO"/>
        </w:rPr>
        <w:t xml:space="preserve"> b) GCV </w:t>
      </w:r>
      <m:oMath>
        <m:r>
          <w:rPr>
            <w:rFonts w:ascii="Cambria Math" w:hAnsi="Cambria Math"/>
            <w:sz w:val="16"/>
            <w:szCs w:val="16"/>
            <w:lang w:val="es-CO"/>
          </w:rPr>
          <m:t>K=1803</m:t>
        </m:r>
      </m:oMath>
      <w:r w:rsidR="00FE7FBC" w:rsidRPr="000464E1">
        <w:rPr>
          <w:sz w:val="16"/>
          <w:szCs w:val="16"/>
          <w:lang w:val="es-CO"/>
        </w:rPr>
        <w:t xml:space="preserve"> c) NCP </w:t>
      </w:r>
      <m:oMath>
        <m:r>
          <w:rPr>
            <w:rFonts w:ascii="Cambria Math" w:hAnsi="Cambria Math"/>
            <w:sz w:val="16"/>
            <w:szCs w:val="16"/>
            <w:lang w:val="es-CO"/>
          </w:rPr>
          <m:t>K=6240</m:t>
        </m:r>
      </m:oMath>
      <w:r w:rsidR="00FE7FBC" w:rsidRPr="000464E1">
        <w:rPr>
          <w:sz w:val="16"/>
          <w:szCs w:val="16"/>
          <w:lang w:val="es-CO"/>
        </w:rPr>
        <w:t xml:space="preserve"> y d) QOC </w:t>
      </w:r>
      <m:oMath>
        <m:r>
          <w:rPr>
            <w:rFonts w:ascii="Cambria Math" w:hAnsi="Cambria Math"/>
            <w:sz w:val="16"/>
            <w:szCs w:val="16"/>
            <w:lang w:val="es-CO"/>
          </w:rPr>
          <m:t>K=2040</m:t>
        </m:r>
      </m:oMath>
    </w:p>
    <w:p w14:paraId="3380DB09" w14:textId="77173523" w:rsidR="000D1F44" w:rsidRPr="000464E1" w:rsidRDefault="00635A0A" w:rsidP="00365FFA">
      <w:pPr>
        <w:pStyle w:val="Ttulo1"/>
        <w:rPr>
          <w:lang w:val="es-CO"/>
        </w:rPr>
      </w:pPr>
      <w:r w:rsidRPr="000464E1">
        <w:rPr>
          <w:sz w:val="16"/>
          <w:szCs w:val="16"/>
          <w:lang w:val="es-CO"/>
        </w:rPr>
        <w:t xml:space="preserve"> </w:t>
      </w:r>
      <w:r w:rsidR="00D351C4" w:rsidRPr="000464E1">
        <w:rPr>
          <w:lang w:val="es-CO"/>
        </w:rPr>
        <w:t>Resultados</w:t>
      </w:r>
    </w:p>
    <w:p w14:paraId="0EC04E7A" w14:textId="0B3FF05C" w:rsidR="0022103C" w:rsidRPr="000464E1" w:rsidRDefault="00365FFA" w:rsidP="0022103C">
      <w:pPr>
        <w:rPr>
          <w:lang w:val="es-CO"/>
        </w:rPr>
      </w:pPr>
      <w:r w:rsidRPr="000464E1">
        <w:rPr>
          <w:lang w:val="es-CO"/>
        </w:rPr>
        <w:t>Posterior a múltiples (</w:t>
      </w:r>
      <w:r w:rsidR="0048725F" w:rsidRPr="000464E1">
        <w:rPr>
          <w:lang w:val="es-CO"/>
        </w:rPr>
        <w:t>miles</w:t>
      </w:r>
      <w:r w:rsidRPr="000464E1">
        <w:rPr>
          <w:lang w:val="es-CO"/>
        </w:rPr>
        <w:t>) modificaciones de los parámetros</w:t>
      </w:r>
      <w:r w:rsidR="009C27AA" w:rsidRPr="000464E1">
        <w:rPr>
          <w:lang w:val="es-CO"/>
        </w:rPr>
        <w:t xml:space="preserve">, y realizar la inserción de hallazgos como la inclusión de filtrado por NLM, creación del método PSF </w:t>
      </w:r>
      <w:r w:rsidR="009A4B2D" w:rsidRPr="000464E1">
        <w:rPr>
          <w:lang w:val="es-CO"/>
        </w:rPr>
        <w:t>móviles</w:t>
      </w:r>
      <w:r w:rsidRPr="000464E1">
        <w:rPr>
          <w:lang w:val="es-CO"/>
        </w:rPr>
        <w:t xml:space="preserve"> y ajustes de los </w:t>
      </w:r>
      <w:r w:rsidR="009C27AA" w:rsidRPr="000464E1">
        <w:rPr>
          <w:lang w:val="es-CO"/>
        </w:rPr>
        <w:t>parámetros de los métodos</w:t>
      </w:r>
      <w:r w:rsidRPr="000464E1">
        <w:rPr>
          <w:lang w:val="es-CO"/>
        </w:rPr>
        <w:t xml:space="preserve"> se identificó lo dispuesto en la figura</w:t>
      </w:r>
      <w:r w:rsidR="001A28E0" w:rsidRPr="000464E1">
        <w:rPr>
          <w:lang w:val="es-CO"/>
        </w:rPr>
        <w:t xml:space="preserve"> </w:t>
      </w:r>
      <w:r w:rsidR="009A4B2D" w:rsidRPr="000464E1">
        <w:rPr>
          <w:lang w:val="es-CO"/>
        </w:rPr>
        <w:t>6</w:t>
      </w:r>
      <w:r w:rsidR="001A28E0" w:rsidRPr="000464E1">
        <w:rPr>
          <w:lang w:val="es-CO"/>
        </w:rPr>
        <w:t>.</w:t>
      </w:r>
    </w:p>
    <w:p w14:paraId="028F5506" w14:textId="55B0BD53" w:rsidR="0022103C" w:rsidRPr="000464E1" w:rsidRDefault="0022103C" w:rsidP="0022103C">
      <w:pPr>
        <w:ind w:left="-142" w:right="-772"/>
        <w:rPr>
          <w:sz w:val="2"/>
          <w:szCs w:val="2"/>
          <w:lang w:val="es-CO"/>
        </w:rPr>
      </w:pPr>
      <w:r w:rsidRPr="000464E1">
        <w:rPr>
          <w:noProof/>
          <w:lang w:val="es-CO"/>
        </w:rPr>
        <w:drawing>
          <wp:inline distT="0" distB="0" distL="0" distR="0" wp14:anchorId="63D6C44E" wp14:editId="4135CF69">
            <wp:extent cx="3780000" cy="1269000"/>
            <wp:effectExtent l="0" t="0" r="0" b="762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12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4E1">
        <w:rPr>
          <w:noProof/>
          <w:lang w:val="es-CO"/>
        </w:rPr>
        <w:drawing>
          <wp:inline distT="0" distB="0" distL="0" distR="0" wp14:anchorId="6A74291D" wp14:editId="1AF575B1">
            <wp:extent cx="1260000" cy="1293750"/>
            <wp:effectExtent l="0" t="0" r="0" b="190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B2D" w:rsidRPr="000464E1">
        <w:rPr>
          <w:noProof/>
          <w:lang w:val="es-CO"/>
        </w:rPr>
        <w:drawing>
          <wp:inline distT="0" distB="0" distL="0" distR="0" wp14:anchorId="785BF191" wp14:editId="7A4F2E66">
            <wp:extent cx="1260000" cy="1305001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3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4E1">
        <w:rPr>
          <w:noProof/>
          <w:lang w:val="es-CO"/>
        </w:rPr>
        <w:drawing>
          <wp:inline distT="0" distB="0" distL="0" distR="0" wp14:anchorId="6F3C2D25" wp14:editId="729CCE2A">
            <wp:extent cx="1260000" cy="1305001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3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6B38" w14:textId="6893F7A3" w:rsidR="0022103C" w:rsidRPr="000464E1" w:rsidRDefault="0022103C" w:rsidP="0022103C">
      <w:pPr>
        <w:ind w:left="-142" w:right="-772"/>
        <w:rPr>
          <w:lang w:val="es-CO"/>
        </w:rPr>
      </w:pPr>
      <w:r w:rsidRPr="000464E1">
        <w:rPr>
          <w:noProof/>
          <w:lang w:val="es-CO"/>
        </w:rPr>
        <w:drawing>
          <wp:inline distT="0" distB="0" distL="0" distR="0" wp14:anchorId="049E067D" wp14:editId="3D6BAC2C">
            <wp:extent cx="1260000" cy="13050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3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4E1">
        <w:rPr>
          <w:noProof/>
          <w:lang w:val="es-CO"/>
        </w:rPr>
        <w:drawing>
          <wp:inline distT="0" distB="0" distL="0" distR="0" wp14:anchorId="38E0D7B8" wp14:editId="3385FA48">
            <wp:extent cx="1252800" cy="1305001"/>
            <wp:effectExtent l="0" t="0" r="508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800" cy="13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4E1">
        <w:rPr>
          <w:noProof/>
          <w:lang w:val="es-CO"/>
        </w:rPr>
        <w:drawing>
          <wp:inline distT="0" distB="0" distL="0" distR="0" wp14:anchorId="716C582F" wp14:editId="534B7A01">
            <wp:extent cx="1260000" cy="1293749"/>
            <wp:effectExtent l="0" t="0" r="0" b="190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9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2B59" w14:textId="4B867583" w:rsidR="0022103C" w:rsidRPr="000464E1" w:rsidRDefault="0022103C" w:rsidP="009A4B2D">
      <w:pPr>
        <w:ind w:right="-205"/>
        <w:rPr>
          <w:sz w:val="16"/>
          <w:szCs w:val="16"/>
          <w:lang w:val="es-CO"/>
        </w:rPr>
      </w:pPr>
      <w:proofErr w:type="spellStart"/>
      <w:r w:rsidRPr="000464E1">
        <w:rPr>
          <w:b/>
          <w:bCs/>
          <w:sz w:val="16"/>
          <w:szCs w:val="16"/>
          <w:lang w:val="es-CO"/>
        </w:rPr>
        <w:t>Fig</w:t>
      </w:r>
      <w:proofErr w:type="spellEnd"/>
      <w:r w:rsidRPr="000464E1">
        <w:rPr>
          <w:b/>
          <w:bCs/>
          <w:sz w:val="16"/>
          <w:szCs w:val="16"/>
          <w:lang w:val="es-CO"/>
        </w:rPr>
        <w:t xml:space="preserve"> </w:t>
      </w:r>
      <w:r w:rsidR="009A4B2D" w:rsidRPr="000464E1">
        <w:rPr>
          <w:b/>
          <w:bCs/>
          <w:sz w:val="16"/>
          <w:szCs w:val="16"/>
          <w:lang w:val="es-CO"/>
        </w:rPr>
        <w:t>6</w:t>
      </w:r>
      <w:r w:rsidRPr="000464E1">
        <w:rPr>
          <w:b/>
          <w:bCs/>
          <w:sz w:val="16"/>
          <w:szCs w:val="16"/>
          <w:lang w:val="es-CO"/>
        </w:rPr>
        <w:t>.</w:t>
      </w:r>
      <w:r w:rsidRPr="000464E1">
        <w:rPr>
          <w:sz w:val="16"/>
          <w:szCs w:val="16"/>
          <w:lang w:val="es-CO"/>
        </w:rPr>
        <w:t xml:space="preserve">  </w:t>
      </w:r>
      <w:r w:rsidR="009A4B2D" w:rsidRPr="000464E1">
        <w:rPr>
          <w:sz w:val="16"/>
          <w:szCs w:val="16"/>
          <w:lang w:val="es-CO"/>
        </w:rPr>
        <w:t xml:space="preserve">Resultados de los </w:t>
      </w:r>
      <w:r w:rsidR="009E2C1E" w:rsidRPr="000464E1">
        <w:rPr>
          <w:sz w:val="16"/>
          <w:szCs w:val="16"/>
          <w:lang w:val="es-CO"/>
        </w:rPr>
        <w:t>métodos implementados</w:t>
      </w:r>
      <w:r w:rsidR="009A4B2D" w:rsidRPr="000464E1">
        <w:rPr>
          <w:sz w:val="16"/>
          <w:szCs w:val="16"/>
          <w:lang w:val="es-CO"/>
        </w:rPr>
        <w:t xml:space="preserve"> a) imagen original b) Imagen creada (Ruido) y filtrada NLM c) Filtro inverso d) Filtro inverso truncado </w:t>
      </w:r>
      <m:oMath>
        <m:r>
          <w:rPr>
            <w:rFonts w:ascii="Cambria Math" w:hAnsi="Cambria Math"/>
            <w:sz w:val="16"/>
            <w:szCs w:val="16"/>
            <w:lang w:val="es-CO"/>
          </w:rPr>
          <m:t>K=0,3951</m:t>
        </m:r>
      </m:oMath>
      <w:r w:rsidR="009A4B2D" w:rsidRPr="000464E1">
        <w:rPr>
          <w:sz w:val="16"/>
          <w:szCs w:val="16"/>
          <w:lang w:val="es-CO"/>
        </w:rPr>
        <w:t xml:space="preserve"> e) Filtro Wiener </w:t>
      </w:r>
      <m:oMath>
        <m:r>
          <w:rPr>
            <w:rFonts w:ascii="Cambria Math" w:hAnsi="Cambria Math"/>
            <w:sz w:val="16"/>
            <w:szCs w:val="16"/>
            <w:lang w:val="es-CO"/>
          </w:rPr>
          <m:t>NSR=0,596</m:t>
        </m:r>
      </m:oMath>
      <w:r w:rsidR="009A4B2D" w:rsidRPr="000464E1">
        <w:rPr>
          <w:sz w:val="16"/>
          <w:szCs w:val="16"/>
          <w:lang w:val="es-CO"/>
        </w:rPr>
        <w:t xml:space="preserve"> f) Richardson Lucy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s-CO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s-CO"/>
              </w:rPr>
              <m:t>#</m:t>
            </m:r>
          </m:e>
          <m:sub>
            <m:r>
              <w:rPr>
                <w:rFonts w:ascii="Cambria Math" w:hAnsi="Cambria Math"/>
                <w:sz w:val="16"/>
                <w:szCs w:val="16"/>
                <w:lang w:val="es-CO"/>
              </w:rPr>
              <m:t>iter</m:t>
            </m:r>
          </m:sub>
        </m:sSub>
        <m:r>
          <w:rPr>
            <w:rFonts w:ascii="Cambria Math" w:hAnsi="Cambria Math"/>
            <w:sz w:val="16"/>
            <w:szCs w:val="16"/>
            <w:lang w:val="es-CO"/>
          </w:rPr>
          <m:t>=35</m:t>
        </m:r>
      </m:oMath>
      <w:r w:rsidR="009A4B2D" w:rsidRPr="000464E1">
        <w:rPr>
          <w:sz w:val="16"/>
          <w:szCs w:val="16"/>
          <w:lang w:val="es-CO"/>
        </w:rPr>
        <w:t xml:space="preserve"> g) TSVD Curva L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s-CO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s-CO"/>
              </w:rPr>
              <m:t>K</m:t>
            </m:r>
          </m:e>
          <m:sub>
            <m:r>
              <w:rPr>
                <w:rFonts w:ascii="Cambria Math" w:hAnsi="Cambria Math"/>
                <w:sz w:val="16"/>
                <w:szCs w:val="16"/>
                <w:lang w:val="es-CO"/>
              </w:rPr>
              <m:t>Lcurve</m:t>
            </m:r>
          </m:sub>
        </m:sSub>
        <m:r>
          <w:rPr>
            <w:rFonts w:ascii="Cambria Math" w:hAnsi="Cambria Math"/>
            <w:sz w:val="16"/>
            <w:szCs w:val="16"/>
            <w:lang w:val="es-CO"/>
          </w:rPr>
          <m:t>=</m:t>
        </m:r>
      </m:oMath>
      <w:r w:rsidR="009A4B2D" w:rsidRPr="000464E1">
        <w:rPr>
          <w:sz w:val="16"/>
          <w:szCs w:val="16"/>
          <w:lang w:val="es-CO"/>
        </w:rPr>
        <w:t xml:space="preserve">2871 h) Tikhonov </w:t>
      </w:r>
      <w:proofErr w:type="spellStart"/>
      <w:r w:rsidR="009A4B2D" w:rsidRPr="000464E1">
        <w:rPr>
          <w:sz w:val="16"/>
          <w:szCs w:val="16"/>
          <w:lang w:val="es-CO"/>
        </w:rPr>
        <w:t>GCV</w:t>
      </w:r>
      <w:proofErr w:type="spellEnd"/>
      <w:r w:rsidR="009A4B2D" w:rsidRPr="000464E1">
        <w:rPr>
          <w:sz w:val="16"/>
          <w:szCs w:val="16"/>
          <w:lang w:val="es-C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s-CO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s-CO"/>
              </w:rPr>
              <m:t>λ</m:t>
            </m:r>
          </m:e>
          <m:sub>
            <m:r>
              <w:rPr>
                <w:rFonts w:ascii="Cambria Math" w:hAnsi="Cambria Math"/>
                <w:sz w:val="16"/>
                <w:szCs w:val="16"/>
                <w:lang w:val="es-CO"/>
              </w:rPr>
              <m:t>GCV</m:t>
            </m:r>
          </m:sub>
        </m:sSub>
        <m:r>
          <w:rPr>
            <w:rFonts w:ascii="Cambria Math" w:hAnsi="Cambria Math"/>
            <w:sz w:val="16"/>
            <w:szCs w:val="16"/>
            <w:lang w:val="es-CO"/>
          </w:rPr>
          <m:t>=0.3418</m:t>
        </m:r>
      </m:oMath>
      <w:r w:rsidR="009A4B2D" w:rsidRPr="000464E1">
        <w:rPr>
          <w:sz w:val="16"/>
          <w:szCs w:val="16"/>
          <w:lang w:val="es-CO"/>
        </w:rPr>
        <w:t xml:space="preserve"> i) TwIST TV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s-CO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s-CO"/>
              </w:rPr>
              <m:t>λ</m:t>
            </m:r>
          </m:e>
          <m:sub>
            <m:r>
              <w:rPr>
                <w:rFonts w:ascii="Cambria Math" w:hAnsi="Cambria Math"/>
                <w:sz w:val="16"/>
                <w:szCs w:val="16"/>
                <w:lang w:val="es-CO"/>
              </w:rPr>
              <m:t>Heuristico</m:t>
            </m:r>
          </m:sub>
        </m:sSub>
        <m:r>
          <w:rPr>
            <w:rFonts w:ascii="Cambria Math" w:hAnsi="Cambria Math"/>
            <w:sz w:val="16"/>
            <w:szCs w:val="16"/>
            <w:lang w:val="es-CO"/>
          </w:rPr>
          <m:t>=4.76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s-CO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s-CO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  <w:lang w:val="es-CO"/>
              </w:rPr>
              <m:t>-4</m:t>
            </m:r>
          </m:sup>
        </m:sSup>
      </m:oMath>
    </w:p>
    <w:p w14:paraId="6564E669" w14:textId="78C6469C" w:rsidR="00D0256B" w:rsidRPr="000464E1" w:rsidRDefault="00D0256B" w:rsidP="001A28E0">
      <w:pPr>
        <w:rPr>
          <w:sz w:val="10"/>
          <w:szCs w:val="10"/>
          <w:lang w:val="es-CO"/>
        </w:rPr>
      </w:pPr>
    </w:p>
    <w:p w14:paraId="240DD5A1" w14:textId="218A62A9" w:rsidR="00245CD5" w:rsidRPr="000464E1" w:rsidRDefault="004E2100" w:rsidP="00245CD5">
      <w:pPr>
        <w:rPr>
          <w:lang w:val="es-CO"/>
        </w:rPr>
      </w:pPr>
      <w:r w:rsidRPr="000464E1">
        <w:rPr>
          <w:lang w:val="es-CO"/>
        </w:rPr>
        <w:t xml:space="preserve">Los resultados expuestos </w:t>
      </w:r>
      <w:r w:rsidR="003B20D7" w:rsidRPr="000464E1">
        <w:rPr>
          <w:lang w:val="es-CO"/>
        </w:rPr>
        <w:t>excluyen</w:t>
      </w:r>
      <w:r w:rsidRPr="000464E1">
        <w:rPr>
          <w:lang w:val="es-CO"/>
        </w:rPr>
        <w:t xml:space="preserve"> a L1 Magic</w:t>
      </w:r>
      <w:r w:rsidR="009E2C1E">
        <w:rPr>
          <w:lang w:val="es-CO"/>
        </w:rPr>
        <w:t>,</w:t>
      </w:r>
      <w:r w:rsidRPr="000464E1">
        <w:rPr>
          <w:lang w:val="es-CO"/>
        </w:rPr>
        <w:t xml:space="preserve"> debido </w:t>
      </w:r>
      <w:r w:rsidR="003B20D7" w:rsidRPr="000464E1">
        <w:rPr>
          <w:lang w:val="es-CO"/>
        </w:rPr>
        <w:t>a que</w:t>
      </w:r>
      <w:r w:rsidRPr="000464E1">
        <w:rPr>
          <w:lang w:val="es-CO"/>
        </w:rPr>
        <w:t xml:space="preserve"> no </w:t>
      </w:r>
      <w:r w:rsidR="001A28E0" w:rsidRPr="000464E1">
        <w:rPr>
          <w:lang w:val="es-CO"/>
        </w:rPr>
        <w:t xml:space="preserve">se logró </w:t>
      </w:r>
      <w:r w:rsidR="009E2C1E">
        <w:rPr>
          <w:lang w:val="es-CO"/>
        </w:rPr>
        <w:t xml:space="preserve">la </w:t>
      </w:r>
      <w:r w:rsidR="001A28E0" w:rsidRPr="000464E1">
        <w:rPr>
          <w:lang w:val="es-CO"/>
        </w:rPr>
        <w:t>convergencia deseada en la eliminación e</w:t>
      </w:r>
      <w:r w:rsidR="00E413DE" w:rsidRPr="000464E1">
        <w:rPr>
          <w:lang w:val="es-CO"/>
        </w:rPr>
        <w:t xml:space="preserve">n </w:t>
      </w:r>
      <w:r w:rsidR="00BA37A7" w:rsidRPr="000464E1">
        <w:rPr>
          <w:lang w:val="es-CO"/>
        </w:rPr>
        <w:t>distorsión,</w:t>
      </w:r>
      <w:r w:rsidR="001A28E0" w:rsidRPr="000464E1">
        <w:rPr>
          <w:lang w:val="es-CO"/>
        </w:rPr>
        <w:t xml:space="preserve"> pero en el ruido se observa una mejoría, pues este método aplica ambas características.</w:t>
      </w:r>
    </w:p>
    <w:p w14:paraId="6F0DF337" w14:textId="428AF37A" w:rsidR="00E413DE" w:rsidRPr="000464E1" w:rsidRDefault="001A28E0" w:rsidP="00245CD5">
      <w:pPr>
        <w:rPr>
          <w:lang w:val="es-CO"/>
        </w:rPr>
      </w:pPr>
      <w:r w:rsidRPr="000464E1">
        <w:rPr>
          <w:lang w:val="es-CO"/>
        </w:rPr>
        <w:t xml:space="preserve">Con el algoritmo de TwIST hubo mayor convergencia y mejoría total en los resultados, como lo indica la Figura </w:t>
      </w:r>
      <w:r w:rsidR="009E2C1E">
        <w:rPr>
          <w:lang w:val="es-CO"/>
        </w:rPr>
        <w:t>6</w:t>
      </w:r>
      <w:r w:rsidRPr="000464E1">
        <w:rPr>
          <w:lang w:val="es-CO"/>
        </w:rPr>
        <w:t>. Donde se elimina la gran cantidad del ruido y se obtienen los elementos deseado</w:t>
      </w:r>
      <w:r w:rsidR="009E2C1E">
        <w:rPr>
          <w:lang w:val="es-CO"/>
        </w:rPr>
        <w:t>s</w:t>
      </w:r>
      <w:r w:rsidRPr="000464E1">
        <w:rPr>
          <w:lang w:val="es-CO"/>
        </w:rPr>
        <w:t xml:space="preserve"> como </w:t>
      </w:r>
      <w:r w:rsidR="001C3EDD">
        <w:rPr>
          <w:lang w:val="es-CO"/>
        </w:rPr>
        <w:t xml:space="preserve">objetos </w:t>
      </w:r>
      <w:r w:rsidRPr="000464E1">
        <w:rPr>
          <w:lang w:val="es-CO"/>
        </w:rPr>
        <w:t>puntuales.</w:t>
      </w:r>
    </w:p>
    <w:p w14:paraId="78EA196F" w14:textId="1A3EB97F" w:rsidR="00D6006E" w:rsidRDefault="00D6006E" w:rsidP="007E57A8">
      <w:pPr>
        <w:rPr>
          <w:lang w:val="es-CO"/>
        </w:rPr>
      </w:pPr>
      <w:r w:rsidRPr="007E57A8">
        <w:rPr>
          <w:lang w:val="es-CO"/>
        </w:rPr>
        <w:t>En la tabla 1 se exponen los resultados para las métricas implementadas NRMSE (</w:t>
      </w:r>
      <w:proofErr w:type="spellStart"/>
      <w:r w:rsidRPr="007E57A8">
        <w:rPr>
          <w:lang w:val="es-CO"/>
        </w:rPr>
        <w:t>Normalized</w:t>
      </w:r>
      <w:proofErr w:type="spellEnd"/>
      <w:r w:rsidRPr="007E57A8">
        <w:rPr>
          <w:lang w:val="es-CO"/>
        </w:rPr>
        <w:t xml:space="preserve"> Root Mean Square Error), SNR (</w:t>
      </w:r>
      <w:proofErr w:type="spellStart"/>
      <w:r w:rsidRPr="007E57A8">
        <w:rPr>
          <w:lang w:val="es-CO"/>
        </w:rPr>
        <w:t>Signal</w:t>
      </w:r>
      <w:proofErr w:type="spellEnd"/>
      <w:r w:rsidRPr="007E57A8">
        <w:rPr>
          <w:lang w:val="es-CO"/>
        </w:rPr>
        <w:t xml:space="preserve"> </w:t>
      </w:r>
      <w:proofErr w:type="spellStart"/>
      <w:r w:rsidRPr="007E57A8">
        <w:rPr>
          <w:lang w:val="es-CO"/>
        </w:rPr>
        <w:t>to</w:t>
      </w:r>
      <w:proofErr w:type="spellEnd"/>
      <w:r w:rsidRPr="007E57A8">
        <w:rPr>
          <w:lang w:val="es-CO"/>
        </w:rPr>
        <w:t xml:space="preserve"> </w:t>
      </w:r>
      <w:proofErr w:type="spellStart"/>
      <w:r w:rsidRPr="007E57A8">
        <w:rPr>
          <w:lang w:val="es-CO"/>
        </w:rPr>
        <w:t>Noise</w:t>
      </w:r>
      <w:proofErr w:type="spellEnd"/>
      <w:r w:rsidRPr="007E57A8">
        <w:rPr>
          <w:lang w:val="es-CO"/>
        </w:rPr>
        <w:t xml:space="preserve"> Ratio), PSNR (</w:t>
      </w:r>
      <w:proofErr w:type="spellStart"/>
      <w:r w:rsidRPr="007E57A8">
        <w:rPr>
          <w:lang w:val="es-CO"/>
        </w:rPr>
        <w:t>Peak</w:t>
      </w:r>
      <w:proofErr w:type="spellEnd"/>
      <w:r w:rsidRPr="007E57A8">
        <w:rPr>
          <w:lang w:val="es-CO"/>
        </w:rPr>
        <w:t xml:space="preserve"> </w:t>
      </w:r>
      <w:proofErr w:type="spellStart"/>
      <w:r w:rsidRPr="007E57A8">
        <w:rPr>
          <w:lang w:val="es-CO"/>
        </w:rPr>
        <w:t>Signal</w:t>
      </w:r>
      <w:proofErr w:type="spellEnd"/>
      <w:r w:rsidRPr="007E57A8">
        <w:rPr>
          <w:lang w:val="es-CO"/>
        </w:rPr>
        <w:t xml:space="preserve"> </w:t>
      </w:r>
      <w:proofErr w:type="spellStart"/>
      <w:r w:rsidRPr="007E57A8">
        <w:rPr>
          <w:lang w:val="es-CO"/>
        </w:rPr>
        <w:t>to</w:t>
      </w:r>
      <w:proofErr w:type="spellEnd"/>
      <w:r w:rsidRPr="007E57A8">
        <w:rPr>
          <w:lang w:val="es-CO"/>
        </w:rPr>
        <w:t xml:space="preserve"> </w:t>
      </w:r>
      <w:proofErr w:type="spellStart"/>
      <w:r w:rsidRPr="007E57A8">
        <w:rPr>
          <w:lang w:val="es-CO"/>
        </w:rPr>
        <w:t>Noise</w:t>
      </w:r>
      <w:proofErr w:type="spellEnd"/>
      <w:r w:rsidRPr="007E57A8">
        <w:rPr>
          <w:lang w:val="es-CO"/>
        </w:rPr>
        <w:t xml:space="preserve"> Ratio) y SSIM (</w:t>
      </w:r>
      <w:proofErr w:type="spellStart"/>
      <w:r w:rsidRPr="007E57A8">
        <w:rPr>
          <w:lang w:val="es-CO"/>
        </w:rPr>
        <w:t>Structural</w:t>
      </w:r>
      <w:proofErr w:type="spellEnd"/>
      <w:r w:rsidRPr="007E57A8">
        <w:rPr>
          <w:lang w:val="es-CO"/>
        </w:rPr>
        <w:t xml:space="preserve"> </w:t>
      </w:r>
      <w:proofErr w:type="spellStart"/>
      <w:r w:rsidRPr="007E57A8">
        <w:rPr>
          <w:lang w:val="es-CO"/>
        </w:rPr>
        <w:t>Similarity</w:t>
      </w:r>
      <w:proofErr w:type="spellEnd"/>
      <w:r w:rsidRPr="007E57A8">
        <w:rPr>
          <w:lang w:val="es-CO"/>
        </w:rPr>
        <w:t xml:space="preserve"> </w:t>
      </w:r>
      <w:proofErr w:type="spellStart"/>
      <w:r w:rsidRPr="007E57A8">
        <w:rPr>
          <w:lang w:val="es-CO"/>
        </w:rPr>
        <w:t>Index</w:t>
      </w:r>
      <w:proofErr w:type="spellEnd"/>
      <w:r w:rsidRPr="007E57A8">
        <w:rPr>
          <w:lang w:val="es-CO"/>
        </w:rPr>
        <w:t>).</w:t>
      </w:r>
    </w:p>
    <w:p w14:paraId="56ADB96B" w14:textId="2D920E5D" w:rsidR="00E06F0E" w:rsidRPr="007E57A8" w:rsidRDefault="00E06F0E" w:rsidP="007E57A8">
      <w:pPr>
        <w:rPr>
          <w:lang w:val="es-CO"/>
        </w:rPr>
      </w:pPr>
      <w:r>
        <w:rPr>
          <w:lang w:val="es-CO"/>
        </w:rPr>
        <w:t>Los datos están ordenados para su compresión por NRMSE, los demás datos siguen al mismo</w:t>
      </w:r>
      <w:r w:rsidR="001C3EDD">
        <w:rPr>
          <w:lang w:val="es-CO"/>
        </w:rPr>
        <w:t xml:space="preserve"> congruentemente,</w:t>
      </w:r>
      <w:r>
        <w:rPr>
          <w:lang w:val="es-CO"/>
        </w:rPr>
        <w:t xml:space="preserve"> pues a menor NRMSE mejor </w:t>
      </w:r>
      <w:r w:rsidR="001C3EDD">
        <w:rPr>
          <w:lang w:val="es-CO"/>
        </w:rPr>
        <w:t>calidad en la reconstrucción</w:t>
      </w:r>
      <w:r>
        <w:rPr>
          <w:lang w:val="es-CO"/>
        </w:rPr>
        <w:t xml:space="preserve"> de</w:t>
      </w:r>
      <w:r w:rsidR="001C3EDD">
        <w:rPr>
          <w:lang w:val="es-CO"/>
        </w:rPr>
        <w:t xml:space="preserve"> la</w:t>
      </w:r>
      <w:r>
        <w:rPr>
          <w:lang w:val="es-CO"/>
        </w:rPr>
        <w:t xml:space="preserve"> imagen, estos resultados difieren de los obtenidos visualmente figura 6, esto se debe a que las imágenes cuentan con niveles de </w:t>
      </w:r>
      <w:r w:rsidR="001C3EDD">
        <w:rPr>
          <w:lang w:val="es-CO"/>
        </w:rPr>
        <w:t xml:space="preserve">DC altos (pese a estar normalizadas en escala 0 a 1) </w:t>
      </w:r>
      <w:r>
        <w:rPr>
          <w:lang w:val="es-CO"/>
        </w:rPr>
        <w:t>y al calcular los errores afectan dichas diferencias con la imagen de referencia, la cual tiene un valor de 0 en la misma, no necesariamente implica un</w:t>
      </w:r>
      <w:r w:rsidR="001C3EDD">
        <w:rPr>
          <w:lang w:val="es-CO"/>
        </w:rPr>
        <w:t>a</w:t>
      </w:r>
      <w:r>
        <w:rPr>
          <w:lang w:val="es-CO"/>
        </w:rPr>
        <w:t xml:space="preserve"> mejor reconstrucción las métricas</w:t>
      </w:r>
      <w:r w:rsidR="001C3EDD">
        <w:rPr>
          <w:lang w:val="es-CO"/>
        </w:rPr>
        <w:t xml:space="preserve"> ordenadas</w:t>
      </w:r>
      <w:r>
        <w:rPr>
          <w:lang w:val="es-CO"/>
        </w:rPr>
        <w:t>.</w:t>
      </w:r>
    </w:p>
    <w:p w14:paraId="11819620" w14:textId="77777777" w:rsidR="00D6006E" w:rsidRPr="00D6006E" w:rsidRDefault="00D6006E" w:rsidP="00D6006E">
      <w:pPr>
        <w:rPr>
          <w:lang w:val="es-CO"/>
        </w:rPr>
      </w:pPr>
    </w:p>
    <w:p w14:paraId="0F6B9EFD" w14:textId="6AA9BEE8" w:rsidR="001A28E0" w:rsidRPr="000464E1" w:rsidRDefault="00682EAD" w:rsidP="00682EAD">
      <w:pPr>
        <w:ind w:left="-426" w:right="-205"/>
        <w:rPr>
          <w:lang w:val="es-CO"/>
        </w:rPr>
      </w:pPr>
      <w:r w:rsidRPr="00682EAD">
        <w:rPr>
          <w:noProof/>
        </w:rPr>
        <w:lastRenderedPageBreak/>
        <w:drawing>
          <wp:inline distT="0" distB="0" distL="0" distR="0" wp14:anchorId="021974B7" wp14:editId="4A04BC58">
            <wp:extent cx="3540628" cy="2311650"/>
            <wp:effectExtent l="0" t="0" r="317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628" cy="2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A88B1" w14:textId="7041A6D0" w:rsidR="00E413DE" w:rsidRPr="000464E1" w:rsidRDefault="00D6006E" w:rsidP="00E413DE">
      <w:pPr>
        <w:rPr>
          <w:sz w:val="16"/>
          <w:szCs w:val="16"/>
          <w:lang w:val="es-CO"/>
        </w:rPr>
      </w:pPr>
      <w:r>
        <w:rPr>
          <w:b/>
          <w:bCs/>
          <w:sz w:val="16"/>
          <w:szCs w:val="16"/>
          <w:lang w:val="es-CO"/>
        </w:rPr>
        <w:t>Tabla</w:t>
      </w:r>
      <w:r w:rsidR="00E413DE" w:rsidRPr="000464E1">
        <w:rPr>
          <w:b/>
          <w:bCs/>
          <w:sz w:val="16"/>
          <w:szCs w:val="16"/>
          <w:lang w:val="es-CO"/>
        </w:rPr>
        <w:t xml:space="preserve"> </w:t>
      </w:r>
      <w:r>
        <w:rPr>
          <w:b/>
          <w:bCs/>
          <w:sz w:val="16"/>
          <w:szCs w:val="16"/>
          <w:lang w:val="es-CO"/>
        </w:rPr>
        <w:t>1</w:t>
      </w:r>
      <w:r w:rsidR="00E413DE" w:rsidRPr="000464E1">
        <w:rPr>
          <w:b/>
          <w:bCs/>
          <w:sz w:val="16"/>
          <w:szCs w:val="16"/>
          <w:lang w:val="es-CO"/>
        </w:rPr>
        <w:t>.</w:t>
      </w:r>
      <w:r w:rsidR="00E413DE" w:rsidRPr="000464E1">
        <w:rPr>
          <w:sz w:val="16"/>
          <w:szCs w:val="16"/>
          <w:lang w:val="es-CO"/>
        </w:rPr>
        <w:t xml:space="preserve">  </w:t>
      </w:r>
      <w:r w:rsidR="00E06F0E">
        <w:rPr>
          <w:sz w:val="16"/>
          <w:szCs w:val="16"/>
          <w:lang w:val="es-CO"/>
        </w:rPr>
        <w:t xml:space="preserve">Resultados en </w:t>
      </w:r>
      <w:r w:rsidR="00682EAD">
        <w:rPr>
          <w:sz w:val="16"/>
          <w:szCs w:val="16"/>
          <w:lang w:val="es-CO"/>
        </w:rPr>
        <w:t>métricas NRMSE, |SNR|, PSNR, SSIM para todos lo</w:t>
      </w:r>
      <w:r w:rsidR="00431927">
        <w:rPr>
          <w:sz w:val="16"/>
          <w:szCs w:val="16"/>
          <w:lang w:val="es-CO"/>
        </w:rPr>
        <w:t>s</w:t>
      </w:r>
      <w:r w:rsidR="00682EAD">
        <w:rPr>
          <w:sz w:val="16"/>
          <w:szCs w:val="16"/>
          <w:lang w:val="es-CO"/>
        </w:rPr>
        <w:t xml:space="preserve"> métodos aplicados en </w:t>
      </w:r>
      <w:r w:rsidR="003F4875">
        <w:rPr>
          <w:sz w:val="16"/>
          <w:szCs w:val="16"/>
          <w:lang w:val="es-CO"/>
        </w:rPr>
        <w:t>la</w:t>
      </w:r>
      <w:r w:rsidR="00682EAD">
        <w:rPr>
          <w:sz w:val="16"/>
          <w:szCs w:val="16"/>
          <w:lang w:val="es-CO"/>
        </w:rPr>
        <w:t xml:space="preserve"> imagen referencia</w:t>
      </w:r>
    </w:p>
    <w:p w14:paraId="02093031" w14:textId="1A6DC11B" w:rsidR="00E413DE" w:rsidRDefault="00E413DE" w:rsidP="00245CD5">
      <w:pPr>
        <w:rPr>
          <w:lang w:val="es-CO"/>
        </w:rPr>
      </w:pPr>
    </w:p>
    <w:p w14:paraId="7F95DB15" w14:textId="1278BAEA" w:rsidR="00682EAD" w:rsidRDefault="00682EAD" w:rsidP="00245CD5">
      <w:pPr>
        <w:rPr>
          <w:lang w:val="es-CO"/>
        </w:rPr>
      </w:pPr>
      <w:r>
        <w:rPr>
          <w:lang w:val="es-CO"/>
        </w:rPr>
        <w:t xml:space="preserve">A nivel de cálculo las 3 mejores reconstrucciones obedecen </w:t>
      </w:r>
      <w:r w:rsidR="00431927">
        <w:rPr>
          <w:lang w:val="es-CO"/>
        </w:rPr>
        <w:t>a TSVD</w:t>
      </w:r>
      <w:r>
        <w:rPr>
          <w:lang w:val="es-CO"/>
        </w:rPr>
        <w:t xml:space="preserve"> con cálculo de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K</m:t>
            </m:r>
          </m:e>
          <m:sub>
            <m:r>
              <w:rPr>
                <w:rFonts w:ascii="Cambria Math" w:hAnsi="Cambria Math"/>
                <w:lang w:val="es-CO"/>
              </w:rPr>
              <m:t>QOC</m:t>
            </m:r>
          </m:sub>
        </m:sSub>
      </m:oMath>
      <w:r>
        <w:rPr>
          <w:lang w:val="es-CO"/>
        </w:rPr>
        <w:t xml:space="preserve">, Tikhonov con calculo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λ</m:t>
            </m:r>
          </m:e>
          <m:sub>
            <m:r>
              <w:rPr>
                <w:rFonts w:ascii="Cambria Math" w:hAnsi="Cambria Math"/>
                <w:lang w:val="es-CO"/>
              </w:rPr>
              <m:t>L Curve</m:t>
            </m:r>
          </m:sub>
        </m:sSub>
      </m:oMath>
      <w:r>
        <w:rPr>
          <w:lang w:val="es-CO"/>
        </w:rPr>
        <w:t xml:space="preserve"> y Rishardson Lucy con </w:t>
      </w:r>
      <m:oMath>
        <m:r>
          <w:rPr>
            <w:rFonts w:ascii="Cambria Math" w:hAnsi="Cambria Math"/>
            <w:lang w:val="es-CO"/>
          </w:rPr>
          <m:t>#iteraciones=35</m:t>
        </m:r>
      </m:oMath>
      <w:r>
        <w:rPr>
          <w:lang w:val="es-CO"/>
        </w:rPr>
        <w:t xml:space="preserve">. Lo cual nos permite definir que a nivel visual la reconstrucción </w:t>
      </w:r>
      <w:r w:rsidR="00431927">
        <w:rPr>
          <w:lang w:val="es-CO"/>
        </w:rPr>
        <w:t xml:space="preserve">difiere con </w:t>
      </w:r>
      <w:r>
        <w:rPr>
          <w:lang w:val="es-CO"/>
        </w:rPr>
        <w:t>las métricas</w:t>
      </w:r>
      <w:r w:rsidR="00431927">
        <w:rPr>
          <w:lang w:val="es-CO"/>
        </w:rPr>
        <w:t xml:space="preserve">, </w:t>
      </w:r>
      <w:r>
        <w:rPr>
          <w:lang w:val="es-CO"/>
        </w:rPr>
        <w:t xml:space="preserve">debido a la desvinculación de los valores reales lo cual hace </w:t>
      </w:r>
      <w:r w:rsidR="006214DD">
        <w:rPr>
          <w:lang w:val="es-CO"/>
        </w:rPr>
        <w:t>más</w:t>
      </w:r>
      <w:r>
        <w:rPr>
          <w:lang w:val="es-CO"/>
        </w:rPr>
        <w:t xml:space="preserve"> difícil su </w:t>
      </w:r>
      <w:r w:rsidR="006214DD">
        <w:rPr>
          <w:lang w:val="es-CO"/>
        </w:rPr>
        <w:t>cálculo</w:t>
      </w:r>
      <w:r>
        <w:rPr>
          <w:lang w:val="es-CO"/>
        </w:rPr>
        <w:t xml:space="preserve">, pero brinda </w:t>
      </w:r>
      <w:r w:rsidR="00836146">
        <w:rPr>
          <w:lang w:val="es-CO"/>
        </w:rPr>
        <w:t>una observación adecuada</w:t>
      </w:r>
      <w:r>
        <w:rPr>
          <w:lang w:val="es-CO"/>
        </w:rPr>
        <w:t xml:space="preserve"> en </w:t>
      </w:r>
      <w:r w:rsidR="00836146">
        <w:rPr>
          <w:lang w:val="es-CO"/>
        </w:rPr>
        <w:t>algunos casos</w:t>
      </w:r>
      <w:r w:rsidR="00431927">
        <w:rPr>
          <w:lang w:val="es-CO"/>
        </w:rPr>
        <w:t>,</w:t>
      </w:r>
      <w:r>
        <w:rPr>
          <w:lang w:val="es-CO"/>
        </w:rPr>
        <w:t xml:space="preserve"> como en los </w:t>
      </w:r>
      <w:r w:rsidR="00431927">
        <w:rPr>
          <w:lang w:val="es-CO"/>
        </w:rPr>
        <w:t>órdenes</w:t>
      </w:r>
      <w:r>
        <w:rPr>
          <w:lang w:val="es-CO"/>
        </w:rPr>
        <w:t xml:space="preserve"> superiores donde las reconstrucciones si están jerárquicamente ordenadas</w:t>
      </w:r>
      <w:r w:rsidR="00431927">
        <w:rPr>
          <w:lang w:val="es-CO"/>
        </w:rPr>
        <w:t>.</w:t>
      </w:r>
    </w:p>
    <w:p w14:paraId="1F738DF6" w14:textId="77777777" w:rsidR="00682EAD" w:rsidRPr="000464E1" w:rsidRDefault="00682EAD" w:rsidP="00245CD5">
      <w:pPr>
        <w:rPr>
          <w:lang w:val="es-CO"/>
        </w:rPr>
      </w:pPr>
    </w:p>
    <w:p w14:paraId="6074EF56" w14:textId="306EAFEE" w:rsidR="00E413DE" w:rsidRPr="000464E1" w:rsidRDefault="00E413DE" w:rsidP="00245CD5">
      <w:pPr>
        <w:rPr>
          <w:lang w:val="es-CO"/>
        </w:rPr>
      </w:pPr>
      <w:r w:rsidRPr="000464E1">
        <w:rPr>
          <w:lang w:val="es-CO"/>
        </w:rPr>
        <w:t xml:space="preserve">Aplicando </w:t>
      </w:r>
      <w:r w:rsidR="00431927">
        <w:rPr>
          <w:lang w:val="es-CO"/>
        </w:rPr>
        <w:t>los</w:t>
      </w:r>
      <w:r w:rsidRPr="000464E1">
        <w:rPr>
          <w:lang w:val="es-CO"/>
        </w:rPr>
        <w:t xml:space="preserve"> mismo</w:t>
      </w:r>
      <w:r w:rsidR="00431927">
        <w:rPr>
          <w:lang w:val="es-CO"/>
        </w:rPr>
        <w:t>s métodos</w:t>
      </w:r>
      <w:r w:rsidRPr="000464E1">
        <w:rPr>
          <w:lang w:val="es-CO"/>
        </w:rPr>
        <w:t xml:space="preserve"> en diferentes secuencias de imágenes</w:t>
      </w:r>
      <w:r w:rsidR="00431927">
        <w:rPr>
          <w:lang w:val="es-CO"/>
        </w:rPr>
        <w:t>,</w:t>
      </w:r>
      <w:r w:rsidRPr="000464E1">
        <w:rPr>
          <w:lang w:val="es-CO"/>
        </w:rPr>
        <w:t xml:space="preserve"> se observa </w:t>
      </w:r>
      <w:r w:rsidR="00431927">
        <w:rPr>
          <w:lang w:val="es-CO"/>
        </w:rPr>
        <w:t>un</w:t>
      </w:r>
      <w:r w:rsidRPr="000464E1">
        <w:rPr>
          <w:lang w:val="es-CO"/>
        </w:rPr>
        <w:t xml:space="preserve"> comportamiento adecuado para los valores anteriores, pese a que el cálculo de la PSF Online afecta directamente a puntos </w:t>
      </w:r>
      <w:r w:rsidR="006214DD" w:rsidRPr="000464E1">
        <w:rPr>
          <w:lang w:val="es-CO"/>
        </w:rPr>
        <w:t>más</w:t>
      </w:r>
      <w:r w:rsidRPr="000464E1">
        <w:rPr>
          <w:lang w:val="es-CO"/>
        </w:rPr>
        <w:t xml:space="preserve"> pequeños, haciéndolos perder valor</w:t>
      </w:r>
      <w:r w:rsidR="001E52CB">
        <w:rPr>
          <w:lang w:val="es-CO"/>
        </w:rPr>
        <w:t xml:space="preserve"> (pero es adecuado respecto al problema)</w:t>
      </w:r>
      <w:r w:rsidRPr="000464E1">
        <w:rPr>
          <w:lang w:val="es-CO"/>
        </w:rPr>
        <w:t>.</w:t>
      </w:r>
    </w:p>
    <w:p w14:paraId="26CF2C1D" w14:textId="77777777" w:rsidR="004C661E" w:rsidRPr="000464E1" w:rsidRDefault="004C661E" w:rsidP="00245CD5">
      <w:pPr>
        <w:rPr>
          <w:lang w:val="es-CO"/>
        </w:rPr>
      </w:pPr>
    </w:p>
    <w:p w14:paraId="2B1E34BC" w14:textId="54BB4764" w:rsidR="00E413DE" w:rsidRPr="000464E1" w:rsidRDefault="00E413DE" w:rsidP="00C71517">
      <w:pPr>
        <w:pStyle w:val="Prrafodelista"/>
        <w:numPr>
          <w:ilvl w:val="0"/>
          <w:numId w:val="21"/>
        </w:numPr>
        <w:ind w:left="426" w:hanging="142"/>
        <w:rPr>
          <w:sz w:val="18"/>
          <w:szCs w:val="18"/>
          <w:lang w:val="es-CO"/>
        </w:rPr>
      </w:pPr>
      <w:r w:rsidRPr="000464E1">
        <w:rPr>
          <w:sz w:val="18"/>
          <w:szCs w:val="18"/>
          <w:lang w:val="es-CO"/>
        </w:rPr>
        <w:t xml:space="preserve">Los resultados de </w:t>
      </w:r>
      <w:r w:rsidR="00C71517" w:rsidRPr="000464E1">
        <w:rPr>
          <w:sz w:val="18"/>
          <w:szCs w:val="18"/>
          <w:lang w:val="es-CO"/>
        </w:rPr>
        <w:t>los</w:t>
      </w:r>
      <w:r w:rsidRPr="000464E1">
        <w:rPr>
          <w:sz w:val="18"/>
          <w:szCs w:val="18"/>
          <w:lang w:val="es-CO"/>
        </w:rPr>
        <w:t xml:space="preserve"> métodos </w:t>
      </w:r>
      <w:r w:rsidR="00682EAD">
        <w:rPr>
          <w:sz w:val="18"/>
          <w:szCs w:val="18"/>
          <w:lang w:val="es-CO"/>
        </w:rPr>
        <w:t xml:space="preserve">para las </w:t>
      </w:r>
      <w:r w:rsidR="006214DD">
        <w:rPr>
          <w:sz w:val="18"/>
          <w:szCs w:val="18"/>
          <w:lang w:val="es-CO"/>
        </w:rPr>
        <w:t>imágenes</w:t>
      </w:r>
      <w:r w:rsidR="00682EAD">
        <w:rPr>
          <w:sz w:val="18"/>
          <w:szCs w:val="18"/>
          <w:lang w:val="es-CO"/>
        </w:rPr>
        <w:t xml:space="preserve"> Reales </w:t>
      </w:r>
      <w:r w:rsidRPr="000464E1">
        <w:rPr>
          <w:sz w:val="18"/>
          <w:szCs w:val="18"/>
          <w:lang w:val="es-CO"/>
        </w:rPr>
        <w:t>están dispuestos en la carpeta “</w:t>
      </w:r>
      <w:r w:rsidRPr="000464E1">
        <w:rPr>
          <w:b/>
          <w:bCs/>
          <w:sz w:val="18"/>
          <w:szCs w:val="18"/>
          <w:lang w:val="es-CO"/>
        </w:rPr>
        <w:t>Evidencias</w:t>
      </w:r>
      <w:r w:rsidRPr="000464E1">
        <w:rPr>
          <w:sz w:val="18"/>
          <w:szCs w:val="18"/>
          <w:lang w:val="es-CO"/>
        </w:rPr>
        <w:t>”</w:t>
      </w:r>
      <w:r w:rsidR="00836146">
        <w:rPr>
          <w:sz w:val="18"/>
          <w:szCs w:val="18"/>
          <w:lang w:val="es-CO"/>
        </w:rPr>
        <w:t>, las tablas están en el Excel dispuesto en la raíz del link</w:t>
      </w:r>
      <w:r w:rsidRPr="000464E1">
        <w:rPr>
          <w:sz w:val="18"/>
          <w:szCs w:val="18"/>
          <w:lang w:val="es-CO"/>
        </w:rPr>
        <w:t xml:space="preserve"> y ejecución del archivo </w:t>
      </w:r>
      <w:r w:rsidR="00682EAD">
        <w:rPr>
          <w:i/>
          <w:iCs/>
          <w:sz w:val="18"/>
          <w:szCs w:val="18"/>
          <w:lang w:val="es-CO"/>
        </w:rPr>
        <w:t>ProyectoPt2</w:t>
      </w:r>
      <w:r w:rsidRPr="000464E1">
        <w:rPr>
          <w:i/>
          <w:iCs/>
          <w:sz w:val="18"/>
          <w:szCs w:val="18"/>
          <w:lang w:val="es-CO"/>
        </w:rPr>
        <w:t>.m</w:t>
      </w:r>
      <w:r w:rsidRPr="000464E1">
        <w:rPr>
          <w:sz w:val="18"/>
          <w:szCs w:val="18"/>
          <w:lang w:val="es-CO"/>
        </w:rPr>
        <w:t xml:space="preserve">, pues debido </w:t>
      </w:r>
      <w:r w:rsidR="006214DD">
        <w:rPr>
          <w:sz w:val="18"/>
          <w:szCs w:val="18"/>
          <w:lang w:val="es-CO"/>
        </w:rPr>
        <w:t>a</w:t>
      </w:r>
      <w:r w:rsidR="00C71517" w:rsidRPr="000464E1">
        <w:rPr>
          <w:sz w:val="18"/>
          <w:szCs w:val="18"/>
          <w:lang w:val="es-CO"/>
        </w:rPr>
        <w:t xml:space="preserve"> la extensión del documento es improcedente ponerlos aquí.</w:t>
      </w:r>
    </w:p>
    <w:p w14:paraId="30F17012" w14:textId="67E25E2D" w:rsidR="00125A9E" w:rsidRPr="000464E1" w:rsidRDefault="00346DA6" w:rsidP="00E1067B">
      <w:pPr>
        <w:pStyle w:val="Ttulo1"/>
        <w:rPr>
          <w:lang w:val="es-CO"/>
        </w:rPr>
      </w:pPr>
      <w:r w:rsidRPr="000464E1">
        <w:rPr>
          <w:lang w:val="es-CO"/>
        </w:rPr>
        <w:t>Conclusiones</w:t>
      </w:r>
    </w:p>
    <w:p w14:paraId="455405C9" w14:textId="77777777" w:rsidR="00682EAD" w:rsidRDefault="00682EAD" w:rsidP="00682EAD">
      <w:pPr>
        <w:pStyle w:val="TextCarCar"/>
        <w:rPr>
          <w:lang w:val="es-CO"/>
        </w:rPr>
      </w:pPr>
      <w:r w:rsidRPr="000464E1">
        <w:rPr>
          <w:lang w:val="es-CO"/>
        </w:rPr>
        <w:t>La definición del método de obtención de la PSF On-Line (apartado “</w:t>
      </w:r>
      <w:r w:rsidRPr="000464E1">
        <w:rPr>
          <w:rFonts w:ascii="TimesNewRomanPS-ItalicMT" w:hAnsi="TimesNewRomanPS-ItalicMT"/>
          <w:i/>
          <w:iCs/>
          <w:color w:val="000000"/>
          <w:lang w:val="es-CO"/>
        </w:rPr>
        <w:t>Selección de PSF móvil</w:t>
      </w:r>
      <w:r w:rsidRPr="000464E1">
        <w:rPr>
          <w:rFonts w:ascii="TimesNewRomanPS-ItalicMT" w:hAnsi="TimesNewRomanPS-ItalicMT"/>
          <w:color w:val="000000"/>
          <w:lang w:val="es-CO"/>
        </w:rPr>
        <w:t>”</w:t>
      </w:r>
      <w:r w:rsidRPr="000464E1">
        <w:rPr>
          <w:lang w:val="es-CO"/>
        </w:rPr>
        <w:t>) regulo y mejoro la calidad de las deconvoluciones de todos los métodos, esto debido a la inclusión de datos en caliente de las secuencias de imágenes, lo cual la vuelve dinámica con respecto al tiempo (cambiando, formas, distorsiones e intensidades).</w:t>
      </w:r>
    </w:p>
    <w:p w14:paraId="31B99443" w14:textId="77777777" w:rsidR="00C71517" w:rsidRPr="000464E1" w:rsidRDefault="00C71517" w:rsidP="00E1067B">
      <w:pPr>
        <w:pStyle w:val="TextCarCar"/>
        <w:rPr>
          <w:lang w:val="es-CO"/>
        </w:rPr>
      </w:pPr>
    </w:p>
    <w:p w14:paraId="69C770CD" w14:textId="7D9BBFF4" w:rsidR="00C71517" w:rsidRPr="000464E1" w:rsidRDefault="00C71517" w:rsidP="00C71517">
      <w:pPr>
        <w:pStyle w:val="TextCarCar"/>
        <w:rPr>
          <w:lang w:val="es-CO"/>
        </w:rPr>
      </w:pPr>
      <w:r w:rsidRPr="000464E1">
        <w:rPr>
          <w:lang w:val="es-CO"/>
        </w:rPr>
        <w:t xml:space="preserve">El método de L1-Magic no ofreció ninguna prestación adecuada para la deconvolución de las imágenes, excepto en el ámbito del filtrado donde elimina elementos innecesarios de los </w:t>
      </w:r>
      <w:proofErr w:type="spellStart"/>
      <w:r w:rsidRPr="000464E1">
        <w:rPr>
          <w:lang w:val="es-CO"/>
        </w:rPr>
        <w:t>frames</w:t>
      </w:r>
      <w:proofErr w:type="spellEnd"/>
      <w:r w:rsidRPr="000464E1">
        <w:rPr>
          <w:lang w:val="es-CO"/>
        </w:rPr>
        <w:t xml:space="preserve"> </w:t>
      </w:r>
      <w:r w:rsidR="00431927">
        <w:rPr>
          <w:lang w:val="es-CO"/>
        </w:rPr>
        <w:t>(</w:t>
      </w:r>
      <w:r w:rsidRPr="000464E1">
        <w:rPr>
          <w:lang w:val="es-CO"/>
        </w:rPr>
        <w:t>incluidos los de múltiples objetos</w:t>
      </w:r>
      <w:r w:rsidR="00431927">
        <w:rPr>
          <w:lang w:val="es-CO"/>
        </w:rPr>
        <w:t>)</w:t>
      </w:r>
      <w:r w:rsidR="00852A1E" w:rsidRPr="000464E1">
        <w:rPr>
          <w:lang w:val="es-CO"/>
        </w:rPr>
        <w:t xml:space="preserve">, </w:t>
      </w:r>
      <w:r w:rsidR="00332512" w:rsidRPr="000464E1">
        <w:rPr>
          <w:lang w:val="es-CO"/>
        </w:rPr>
        <w:t>perfilándose</w:t>
      </w:r>
      <w:r w:rsidR="00852A1E" w:rsidRPr="000464E1">
        <w:rPr>
          <w:lang w:val="es-CO"/>
        </w:rPr>
        <w:t xml:space="preserve"> como adecuado para </w:t>
      </w:r>
      <w:r w:rsidR="00BA37A7" w:rsidRPr="000464E1">
        <w:rPr>
          <w:lang w:val="es-CO"/>
        </w:rPr>
        <w:t>posteriores fases</w:t>
      </w:r>
      <w:r w:rsidR="00852A1E" w:rsidRPr="000464E1">
        <w:rPr>
          <w:lang w:val="es-CO"/>
        </w:rPr>
        <w:t xml:space="preserve">, su deficiencia radica en el tiempo de cómputo empleado para cada </w:t>
      </w:r>
      <w:r w:rsidR="00332512" w:rsidRPr="000464E1">
        <w:rPr>
          <w:lang w:val="es-CO"/>
        </w:rPr>
        <w:t>imagen</w:t>
      </w:r>
      <w:r w:rsidRPr="000464E1">
        <w:rPr>
          <w:lang w:val="es-CO"/>
        </w:rPr>
        <w:t>.</w:t>
      </w:r>
    </w:p>
    <w:p w14:paraId="31E01DFD" w14:textId="77777777" w:rsidR="00682EAD" w:rsidRDefault="00682EAD" w:rsidP="00C71517">
      <w:pPr>
        <w:pStyle w:val="TextCarCar"/>
        <w:rPr>
          <w:lang w:val="es-CO"/>
        </w:rPr>
      </w:pPr>
    </w:p>
    <w:p w14:paraId="69EB1BC2" w14:textId="0F411AC7" w:rsidR="00682EAD" w:rsidRPr="000464E1" w:rsidRDefault="00682EAD" w:rsidP="00682EAD">
      <w:pPr>
        <w:pStyle w:val="TextCarCar"/>
        <w:rPr>
          <w:lang w:val="es-CO"/>
        </w:rPr>
      </w:pPr>
      <w:r w:rsidRPr="000464E1">
        <w:rPr>
          <w:lang w:val="es-CO"/>
        </w:rPr>
        <w:t>Se identifico la Superioridad</w:t>
      </w:r>
      <w:r>
        <w:rPr>
          <w:lang w:val="es-CO"/>
        </w:rPr>
        <w:t xml:space="preserve"> a nivel visual</w:t>
      </w:r>
      <w:r w:rsidRPr="000464E1">
        <w:rPr>
          <w:lang w:val="es-CO"/>
        </w:rPr>
        <w:t xml:space="preserve"> del Método TwIST para el filtrado y deconvolución de las secuencias de imágenes</w:t>
      </w:r>
      <w:r w:rsidR="00702B16">
        <w:rPr>
          <w:lang w:val="es-CO"/>
        </w:rPr>
        <w:t xml:space="preserve"> a nivel visual</w:t>
      </w:r>
      <w:r w:rsidRPr="000464E1">
        <w:rPr>
          <w:lang w:val="es-CO"/>
        </w:rPr>
        <w:t xml:space="preserve">, ratificándolo con imágenes de múltiples objetos, donde el método representa una arrolladora </w:t>
      </w:r>
      <w:r w:rsidRPr="000464E1">
        <w:rPr>
          <w:lang w:val="es-CO"/>
        </w:rPr>
        <w:t>mejora y ventaja respecto a los demás métodos estudiados.</w:t>
      </w:r>
    </w:p>
    <w:p w14:paraId="19EAB526" w14:textId="77777777" w:rsidR="00702B16" w:rsidRDefault="00702B16" w:rsidP="00C71517">
      <w:pPr>
        <w:pStyle w:val="TextCarCar"/>
        <w:rPr>
          <w:lang w:val="es-CO"/>
        </w:rPr>
      </w:pPr>
    </w:p>
    <w:p w14:paraId="1A7B505B" w14:textId="77660A75" w:rsidR="00682EAD" w:rsidRDefault="00682EAD" w:rsidP="00C71517">
      <w:pPr>
        <w:pStyle w:val="TextCarCar"/>
        <w:rPr>
          <w:lang w:val="es-CO"/>
        </w:rPr>
      </w:pPr>
      <w:r>
        <w:rPr>
          <w:lang w:val="es-CO"/>
        </w:rPr>
        <w:t xml:space="preserve">Se debe identificar un método para la normalización de </w:t>
      </w:r>
      <w:r w:rsidR="00702B16">
        <w:rPr>
          <w:lang w:val="es-CO"/>
        </w:rPr>
        <w:t>las imágenes</w:t>
      </w:r>
      <w:r>
        <w:rPr>
          <w:lang w:val="es-CO"/>
        </w:rPr>
        <w:t xml:space="preserve"> y poder obtener </w:t>
      </w:r>
      <w:r w:rsidR="00371ADF">
        <w:rPr>
          <w:lang w:val="es-CO"/>
        </w:rPr>
        <w:t>métricas</w:t>
      </w:r>
      <w:r>
        <w:rPr>
          <w:lang w:val="es-CO"/>
        </w:rPr>
        <w:t xml:space="preserve"> </w:t>
      </w:r>
      <w:r w:rsidR="00371ADF">
        <w:rPr>
          <w:lang w:val="es-CO"/>
        </w:rPr>
        <w:t>con mayor concorda</w:t>
      </w:r>
      <w:r w:rsidR="001F3A79">
        <w:rPr>
          <w:lang w:val="es-CO"/>
        </w:rPr>
        <w:t xml:space="preserve">ncia </w:t>
      </w:r>
      <w:r w:rsidR="00DF50D6">
        <w:rPr>
          <w:lang w:val="es-CO"/>
        </w:rPr>
        <w:t>a las</w:t>
      </w:r>
      <w:r w:rsidR="00371ADF">
        <w:rPr>
          <w:lang w:val="es-CO"/>
        </w:rPr>
        <w:t xml:space="preserve"> observaciones visuales (EJ: eliminación de niveles DC, normalización entre salidas…)</w:t>
      </w:r>
      <w:r w:rsidR="00702B16">
        <w:rPr>
          <w:lang w:val="es-CO"/>
        </w:rPr>
        <w:t>.</w:t>
      </w:r>
    </w:p>
    <w:p w14:paraId="70610499" w14:textId="6CF63D43" w:rsidR="00FD3C77" w:rsidRPr="000464E1" w:rsidRDefault="00371ADF" w:rsidP="00BD3CD6">
      <w:pPr>
        <w:pStyle w:val="Ttulo1"/>
        <w:rPr>
          <w:sz w:val="16"/>
          <w:szCs w:val="16"/>
          <w:lang w:val="es-CO"/>
        </w:rPr>
      </w:pPr>
      <w:r>
        <w:rPr>
          <w:lang w:val="es-CO"/>
        </w:rPr>
        <w:t>Referencias</w:t>
      </w:r>
      <w:r w:rsidR="00E53978" w:rsidRPr="000464E1">
        <w:rPr>
          <w:lang w:val="es-CO"/>
        </w:rPr>
        <w:t xml:space="preserve"> </w:t>
      </w:r>
    </w:p>
    <w:p w14:paraId="3B791C6F" w14:textId="77777777" w:rsidR="0074661E" w:rsidRDefault="0074661E" w:rsidP="0074661E">
      <w:pPr>
        <w:numPr>
          <w:ilvl w:val="0"/>
          <w:numId w:val="4"/>
        </w:numPr>
        <w:rPr>
          <w:sz w:val="16"/>
          <w:szCs w:val="16"/>
          <w:lang w:val="es-CO"/>
        </w:rPr>
      </w:pPr>
      <w:proofErr w:type="spellStart"/>
      <w:r w:rsidRPr="008B3B9B">
        <w:rPr>
          <w:sz w:val="16"/>
          <w:szCs w:val="16"/>
          <w:lang w:val="es-CO"/>
        </w:rPr>
        <w:t>Hadamard</w:t>
      </w:r>
      <w:proofErr w:type="spellEnd"/>
      <w:r w:rsidRPr="008B3B9B">
        <w:rPr>
          <w:sz w:val="16"/>
          <w:szCs w:val="16"/>
          <w:lang w:val="es-CO"/>
        </w:rPr>
        <w:t xml:space="preserve">, J. (1923). La </w:t>
      </w:r>
      <w:proofErr w:type="spellStart"/>
      <w:r w:rsidRPr="008B3B9B">
        <w:rPr>
          <w:sz w:val="16"/>
          <w:szCs w:val="16"/>
          <w:lang w:val="es-CO"/>
        </w:rPr>
        <w:t>notion</w:t>
      </w:r>
      <w:proofErr w:type="spellEnd"/>
      <w:r w:rsidRPr="008B3B9B">
        <w:rPr>
          <w:sz w:val="16"/>
          <w:szCs w:val="16"/>
          <w:lang w:val="es-CO"/>
        </w:rPr>
        <w:t xml:space="preserve"> de </w:t>
      </w:r>
      <w:proofErr w:type="spellStart"/>
      <w:r w:rsidRPr="008B3B9B">
        <w:rPr>
          <w:sz w:val="16"/>
          <w:szCs w:val="16"/>
          <w:lang w:val="es-CO"/>
        </w:rPr>
        <w:t>différentielle</w:t>
      </w:r>
      <w:proofErr w:type="spellEnd"/>
      <w:r w:rsidRPr="008B3B9B">
        <w:rPr>
          <w:sz w:val="16"/>
          <w:szCs w:val="16"/>
          <w:lang w:val="es-CO"/>
        </w:rPr>
        <w:t xml:space="preserve"> </w:t>
      </w:r>
      <w:proofErr w:type="spellStart"/>
      <w:r w:rsidRPr="008B3B9B">
        <w:rPr>
          <w:sz w:val="16"/>
          <w:szCs w:val="16"/>
          <w:lang w:val="es-CO"/>
        </w:rPr>
        <w:t>dans</w:t>
      </w:r>
      <w:proofErr w:type="spellEnd"/>
      <w:r w:rsidRPr="008B3B9B">
        <w:rPr>
          <w:sz w:val="16"/>
          <w:szCs w:val="16"/>
          <w:lang w:val="es-CO"/>
        </w:rPr>
        <w:t xml:space="preserve"> </w:t>
      </w:r>
      <w:proofErr w:type="spellStart"/>
      <w:r w:rsidRPr="008B3B9B">
        <w:rPr>
          <w:sz w:val="16"/>
          <w:szCs w:val="16"/>
          <w:lang w:val="es-CO"/>
        </w:rPr>
        <w:t>l'enseignement</w:t>
      </w:r>
      <w:proofErr w:type="spellEnd"/>
      <w:r w:rsidRPr="008B3B9B">
        <w:rPr>
          <w:sz w:val="16"/>
          <w:szCs w:val="16"/>
          <w:lang w:val="es-CO"/>
        </w:rPr>
        <w:t xml:space="preserve">. </w:t>
      </w:r>
      <w:proofErr w:type="spellStart"/>
      <w:r w:rsidRPr="008B3B9B">
        <w:rPr>
          <w:sz w:val="16"/>
          <w:szCs w:val="16"/>
          <w:lang w:val="es-CO"/>
        </w:rPr>
        <w:t>Hebrew</w:t>
      </w:r>
      <w:proofErr w:type="spellEnd"/>
      <w:r w:rsidRPr="008B3B9B">
        <w:rPr>
          <w:sz w:val="16"/>
          <w:szCs w:val="16"/>
          <w:lang w:val="es-CO"/>
        </w:rPr>
        <w:t xml:space="preserve"> </w:t>
      </w:r>
      <w:proofErr w:type="spellStart"/>
      <w:r w:rsidRPr="008B3B9B">
        <w:rPr>
          <w:sz w:val="16"/>
          <w:szCs w:val="16"/>
          <w:lang w:val="es-CO"/>
        </w:rPr>
        <w:t>University</w:t>
      </w:r>
      <w:proofErr w:type="spellEnd"/>
      <w:r w:rsidRPr="008B3B9B">
        <w:rPr>
          <w:sz w:val="16"/>
          <w:szCs w:val="16"/>
          <w:lang w:val="es-CO"/>
        </w:rPr>
        <w:t>.</w:t>
      </w:r>
    </w:p>
    <w:p w14:paraId="3044AF22" w14:textId="77777777" w:rsidR="0074661E" w:rsidRPr="008B3B9B" w:rsidRDefault="0074661E" w:rsidP="0074661E">
      <w:pPr>
        <w:numPr>
          <w:ilvl w:val="0"/>
          <w:numId w:val="4"/>
        </w:numPr>
        <w:rPr>
          <w:sz w:val="16"/>
          <w:szCs w:val="16"/>
          <w:lang w:val="es-CO"/>
        </w:rPr>
      </w:pPr>
      <w:r w:rsidRPr="008B3B9B">
        <w:rPr>
          <w:sz w:val="16"/>
          <w:szCs w:val="16"/>
          <w:lang w:val="es-CO"/>
        </w:rPr>
        <w:t xml:space="preserve">Guesalaga A., </w:t>
      </w:r>
      <w:proofErr w:type="spellStart"/>
      <w:r w:rsidRPr="008B3B9B">
        <w:rPr>
          <w:sz w:val="16"/>
          <w:szCs w:val="16"/>
          <w:lang w:val="es-CO"/>
        </w:rPr>
        <w:t>Neichel</w:t>
      </w:r>
      <w:proofErr w:type="spellEnd"/>
      <w:r w:rsidRPr="008B3B9B">
        <w:rPr>
          <w:sz w:val="16"/>
          <w:szCs w:val="16"/>
          <w:lang w:val="es-CO"/>
        </w:rPr>
        <w:t xml:space="preserve"> B., Correia </w:t>
      </w:r>
      <w:proofErr w:type="spellStart"/>
      <w:r w:rsidRPr="008B3B9B">
        <w:rPr>
          <w:sz w:val="16"/>
          <w:szCs w:val="16"/>
          <w:lang w:val="es-CO"/>
        </w:rPr>
        <w:t>C.M</w:t>
      </w:r>
      <w:proofErr w:type="spellEnd"/>
      <w:r w:rsidRPr="008B3B9B">
        <w:rPr>
          <w:sz w:val="16"/>
          <w:szCs w:val="16"/>
          <w:lang w:val="es-CO"/>
        </w:rPr>
        <w:t xml:space="preserve">., </w:t>
      </w:r>
      <w:proofErr w:type="spellStart"/>
      <w:r w:rsidRPr="008B3B9B">
        <w:rPr>
          <w:sz w:val="16"/>
          <w:szCs w:val="16"/>
          <w:lang w:val="es-CO"/>
        </w:rPr>
        <w:t>Butterley</w:t>
      </w:r>
      <w:proofErr w:type="spellEnd"/>
      <w:r w:rsidRPr="008B3B9B">
        <w:rPr>
          <w:sz w:val="16"/>
          <w:szCs w:val="16"/>
          <w:lang w:val="es-CO"/>
        </w:rPr>
        <w:t xml:space="preserve"> T., Osborn J., </w:t>
      </w:r>
      <w:proofErr w:type="spellStart"/>
      <w:r w:rsidRPr="008B3B9B">
        <w:rPr>
          <w:sz w:val="16"/>
          <w:szCs w:val="16"/>
          <w:lang w:val="es-CO"/>
        </w:rPr>
        <w:t>Masciadri</w:t>
      </w:r>
      <w:proofErr w:type="spellEnd"/>
      <w:r w:rsidRPr="008B3B9B">
        <w:rPr>
          <w:sz w:val="16"/>
          <w:szCs w:val="16"/>
          <w:lang w:val="es-CO"/>
        </w:rPr>
        <w:t xml:space="preserve"> E., Fusco T. and </w:t>
      </w:r>
      <w:proofErr w:type="spellStart"/>
      <w:r w:rsidRPr="008B3B9B">
        <w:rPr>
          <w:sz w:val="16"/>
          <w:szCs w:val="16"/>
          <w:lang w:val="es-CO"/>
        </w:rPr>
        <w:t>Sauvage</w:t>
      </w:r>
      <w:proofErr w:type="spellEnd"/>
      <w:r w:rsidRPr="008B3B9B">
        <w:rPr>
          <w:sz w:val="16"/>
          <w:szCs w:val="16"/>
          <w:lang w:val="es-CO"/>
        </w:rPr>
        <w:t xml:space="preserve"> J.-F. (2017). Online </w:t>
      </w:r>
      <w:proofErr w:type="spellStart"/>
      <w:r w:rsidRPr="008B3B9B">
        <w:rPr>
          <w:sz w:val="16"/>
          <w:szCs w:val="16"/>
          <w:lang w:val="es-CO"/>
        </w:rPr>
        <w:t>estimation</w:t>
      </w:r>
      <w:proofErr w:type="spellEnd"/>
      <w:r w:rsidRPr="008B3B9B">
        <w:rPr>
          <w:sz w:val="16"/>
          <w:szCs w:val="16"/>
          <w:lang w:val="es-CO"/>
        </w:rPr>
        <w:t xml:space="preserve"> </w:t>
      </w:r>
      <w:proofErr w:type="spellStart"/>
      <w:r w:rsidRPr="008B3B9B">
        <w:rPr>
          <w:sz w:val="16"/>
          <w:szCs w:val="16"/>
          <w:lang w:val="es-CO"/>
        </w:rPr>
        <w:t>of</w:t>
      </w:r>
      <w:proofErr w:type="spellEnd"/>
      <w:r w:rsidRPr="008B3B9B">
        <w:rPr>
          <w:sz w:val="16"/>
          <w:szCs w:val="16"/>
          <w:lang w:val="es-CO"/>
        </w:rPr>
        <w:t xml:space="preserve"> </w:t>
      </w:r>
      <w:proofErr w:type="spellStart"/>
      <w:r w:rsidRPr="008B3B9B">
        <w:rPr>
          <w:sz w:val="16"/>
          <w:szCs w:val="16"/>
          <w:lang w:val="es-CO"/>
        </w:rPr>
        <w:t>the</w:t>
      </w:r>
      <w:proofErr w:type="spellEnd"/>
      <w:r w:rsidRPr="008B3B9B">
        <w:rPr>
          <w:sz w:val="16"/>
          <w:szCs w:val="16"/>
          <w:lang w:val="es-CO"/>
        </w:rPr>
        <w:t xml:space="preserve"> </w:t>
      </w:r>
      <w:proofErr w:type="spellStart"/>
      <w:r w:rsidRPr="008B3B9B">
        <w:rPr>
          <w:sz w:val="16"/>
          <w:szCs w:val="16"/>
          <w:lang w:val="es-CO"/>
        </w:rPr>
        <w:t>wavefront</w:t>
      </w:r>
      <w:proofErr w:type="spellEnd"/>
      <w:r w:rsidRPr="008B3B9B">
        <w:rPr>
          <w:sz w:val="16"/>
          <w:szCs w:val="16"/>
          <w:lang w:val="es-CO"/>
        </w:rPr>
        <w:t xml:space="preserve"> </w:t>
      </w:r>
      <w:proofErr w:type="spellStart"/>
      <w:r w:rsidRPr="008B3B9B">
        <w:rPr>
          <w:sz w:val="16"/>
          <w:szCs w:val="16"/>
          <w:lang w:val="es-CO"/>
        </w:rPr>
        <w:t>outer</w:t>
      </w:r>
      <w:proofErr w:type="spellEnd"/>
      <w:r w:rsidRPr="008B3B9B">
        <w:rPr>
          <w:sz w:val="16"/>
          <w:szCs w:val="16"/>
          <w:lang w:val="es-CO"/>
        </w:rPr>
        <w:t xml:space="preserve"> </w:t>
      </w:r>
      <w:proofErr w:type="spellStart"/>
      <w:r w:rsidRPr="008B3B9B">
        <w:rPr>
          <w:sz w:val="16"/>
          <w:szCs w:val="16"/>
          <w:lang w:val="es-CO"/>
        </w:rPr>
        <w:t>scale</w:t>
      </w:r>
      <w:proofErr w:type="spellEnd"/>
      <w:r w:rsidRPr="008B3B9B">
        <w:rPr>
          <w:sz w:val="16"/>
          <w:szCs w:val="16"/>
          <w:lang w:val="es-CO"/>
        </w:rPr>
        <w:t xml:space="preserve"> </w:t>
      </w:r>
      <w:proofErr w:type="spellStart"/>
      <w:r w:rsidRPr="008B3B9B">
        <w:rPr>
          <w:sz w:val="16"/>
          <w:szCs w:val="16"/>
          <w:lang w:val="es-CO"/>
        </w:rPr>
        <w:t>profile</w:t>
      </w:r>
      <w:proofErr w:type="spellEnd"/>
      <w:r w:rsidRPr="008B3B9B">
        <w:rPr>
          <w:sz w:val="16"/>
          <w:szCs w:val="16"/>
          <w:lang w:val="es-CO"/>
        </w:rPr>
        <w:t xml:space="preserve"> </w:t>
      </w:r>
      <w:proofErr w:type="spellStart"/>
      <w:r w:rsidRPr="008B3B9B">
        <w:rPr>
          <w:sz w:val="16"/>
          <w:szCs w:val="16"/>
          <w:lang w:val="es-CO"/>
        </w:rPr>
        <w:t>from</w:t>
      </w:r>
      <w:proofErr w:type="spellEnd"/>
      <w:r w:rsidRPr="008B3B9B">
        <w:rPr>
          <w:sz w:val="16"/>
          <w:szCs w:val="16"/>
          <w:lang w:val="es-CO"/>
        </w:rPr>
        <w:t xml:space="preserve"> </w:t>
      </w:r>
      <w:proofErr w:type="spellStart"/>
      <w:r w:rsidRPr="008B3B9B">
        <w:rPr>
          <w:sz w:val="16"/>
          <w:szCs w:val="16"/>
          <w:lang w:val="es-CO"/>
        </w:rPr>
        <w:t>adaptive</w:t>
      </w:r>
      <w:proofErr w:type="spellEnd"/>
      <w:r w:rsidRPr="008B3B9B">
        <w:rPr>
          <w:sz w:val="16"/>
          <w:szCs w:val="16"/>
          <w:lang w:val="es-CO"/>
        </w:rPr>
        <w:t xml:space="preserve"> </w:t>
      </w:r>
      <w:proofErr w:type="spellStart"/>
      <w:r w:rsidRPr="008B3B9B">
        <w:rPr>
          <w:sz w:val="16"/>
          <w:szCs w:val="16"/>
          <w:lang w:val="es-CO"/>
        </w:rPr>
        <w:t>optics</w:t>
      </w:r>
      <w:proofErr w:type="spellEnd"/>
      <w:r w:rsidRPr="008B3B9B">
        <w:rPr>
          <w:sz w:val="16"/>
          <w:szCs w:val="16"/>
          <w:lang w:val="es-CO"/>
        </w:rPr>
        <w:t xml:space="preserve"> </w:t>
      </w:r>
      <w:proofErr w:type="spellStart"/>
      <w:r w:rsidRPr="008B3B9B">
        <w:rPr>
          <w:sz w:val="16"/>
          <w:szCs w:val="16"/>
          <w:lang w:val="es-CO"/>
        </w:rPr>
        <w:t>telemetry</w:t>
      </w:r>
      <w:proofErr w:type="spellEnd"/>
      <w:r w:rsidRPr="008B3B9B">
        <w:rPr>
          <w:sz w:val="16"/>
          <w:szCs w:val="16"/>
          <w:lang w:val="es-CO"/>
        </w:rPr>
        <w:t xml:space="preserve">. </w:t>
      </w:r>
      <w:proofErr w:type="spellStart"/>
      <w:r w:rsidRPr="008B3B9B">
        <w:rPr>
          <w:sz w:val="16"/>
          <w:szCs w:val="16"/>
          <w:lang w:val="es-CO"/>
        </w:rPr>
        <w:t>Monthly</w:t>
      </w:r>
      <w:proofErr w:type="spellEnd"/>
      <w:r w:rsidRPr="008B3B9B">
        <w:rPr>
          <w:sz w:val="16"/>
          <w:szCs w:val="16"/>
          <w:lang w:val="es-CO"/>
        </w:rPr>
        <w:t xml:space="preserve"> </w:t>
      </w:r>
      <w:proofErr w:type="spellStart"/>
      <w:r w:rsidRPr="008B3B9B">
        <w:rPr>
          <w:sz w:val="16"/>
          <w:szCs w:val="16"/>
          <w:lang w:val="es-CO"/>
        </w:rPr>
        <w:t>Notices</w:t>
      </w:r>
      <w:proofErr w:type="spellEnd"/>
      <w:r w:rsidRPr="008B3B9B">
        <w:rPr>
          <w:sz w:val="16"/>
          <w:szCs w:val="16"/>
          <w:lang w:val="es-CO"/>
        </w:rPr>
        <w:t xml:space="preserve"> </w:t>
      </w:r>
      <w:proofErr w:type="spellStart"/>
      <w:r w:rsidRPr="008B3B9B">
        <w:rPr>
          <w:sz w:val="16"/>
          <w:szCs w:val="16"/>
          <w:lang w:val="es-CO"/>
        </w:rPr>
        <w:t>of</w:t>
      </w:r>
      <w:proofErr w:type="spellEnd"/>
      <w:r w:rsidRPr="008B3B9B">
        <w:rPr>
          <w:sz w:val="16"/>
          <w:szCs w:val="16"/>
          <w:lang w:val="es-CO"/>
        </w:rPr>
        <w:t xml:space="preserve"> </w:t>
      </w:r>
      <w:proofErr w:type="spellStart"/>
      <w:r w:rsidRPr="008B3B9B">
        <w:rPr>
          <w:sz w:val="16"/>
          <w:szCs w:val="16"/>
          <w:lang w:val="es-CO"/>
        </w:rPr>
        <w:t>the</w:t>
      </w:r>
      <w:proofErr w:type="spellEnd"/>
      <w:r w:rsidRPr="008B3B9B">
        <w:rPr>
          <w:sz w:val="16"/>
          <w:szCs w:val="16"/>
          <w:lang w:val="es-CO"/>
        </w:rPr>
        <w:t xml:space="preserve"> Royal </w:t>
      </w:r>
      <w:proofErr w:type="spellStart"/>
      <w:r w:rsidRPr="008B3B9B">
        <w:rPr>
          <w:sz w:val="16"/>
          <w:szCs w:val="16"/>
          <w:lang w:val="es-CO"/>
        </w:rPr>
        <w:t>Astronomical</w:t>
      </w:r>
      <w:proofErr w:type="spellEnd"/>
      <w:r w:rsidRPr="008B3B9B">
        <w:rPr>
          <w:sz w:val="16"/>
          <w:szCs w:val="16"/>
          <w:lang w:val="es-CO"/>
        </w:rPr>
        <w:t xml:space="preserve"> </w:t>
      </w:r>
      <w:proofErr w:type="spellStart"/>
      <w:r w:rsidRPr="008B3B9B">
        <w:rPr>
          <w:sz w:val="16"/>
          <w:szCs w:val="16"/>
          <w:lang w:val="es-CO"/>
        </w:rPr>
        <w:t>Society</w:t>
      </w:r>
      <w:proofErr w:type="spellEnd"/>
      <w:r w:rsidRPr="008B3B9B">
        <w:rPr>
          <w:sz w:val="16"/>
          <w:szCs w:val="16"/>
          <w:lang w:val="es-CO"/>
        </w:rPr>
        <w:t>, 465(2), 1984-1994.</w:t>
      </w:r>
    </w:p>
    <w:p w14:paraId="55FF78E7" w14:textId="77777777" w:rsidR="0074661E" w:rsidRPr="006D6C89" w:rsidRDefault="0074661E" w:rsidP="0074661E">
      <w:pPr>
        <w:numPr>
          <w:ilvl w:val="0"/>
          <w:numId w:val="4"/>
        </w:numPr>
        <w:rPr>
          <w:sz w:val="16"/>
          <w:szCs w:val="16"/>
          <w:lang w:val="es-CO"/>
        </w:rPr>
      </w:pPr>
      <w:r w:rsidRPr="006D6C89">
        <w:rPr>
          <w:sz w:val="16"/>
          <w:szCs w:val="16"/>
          <w:lang w:val="es-CO"/>
        </w:rPr>
        <w:t xml:space="preserve">Wang, Y. M., Li, Y., &amp; Zheng, J. B. (2010, June). A camera </w:t>
      </w:r>
      <w:proofErr w:type="spellStart"/>
      <w:r w:rsidRPr="006D6C89">
        <w:rPr>
          <w:sz w:val="16"/>
          <w:szCs w:val="16"/>
          <w:lang w:val="es-CO"/>
        </w:rPr>
        <w:t>calibration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technique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based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on</w:t>
      </w:r>
      <w:proofErr w:type="spellEnd"/>
      <w:r w:rsidRPr="006D6C89">
        <w:rPr>
          <w:sz w:val="16"/>
          <w:szCs w:val="16"/>
          <w:lang w:val="es-CO"/>
        </w:rPr>
        <w:t xml:space="preserve"> OpenCV. In </w:t>
      </w:r>
      <w:proofErr w:type="spellStart"/>
      <w:r w:rsidRPr="006D6C89">
        <w:rPr>
          <w:sz w:val="16"/>
          <w:szCs w:val="16"/>
          <w:lang w:val="es-CO"/>
        </w:rPr>
        <w:t>The</w:t>
      </w:r>
      <w:proofErr w:type="spellEnd"/>
      <w:r w:rsidRPr="006D6C89">
        <w:rPr>
          <w:sz w:val="16"/>
          <w:szCs w:val="16"/>
          <w:lang w:val="es-CO"/>
        </w:rPr>
        <w:t xml:space="preserve"> 3rd International </w:t>
      </w:r>
      <w:proofErr w:type="spellStart"/>
      <w:r w:rsidRPr="006D6C89">
        <w:rPr>
          <w:sz w:val="16"/>
          <w:szCs w:val="16"/>
          <w:lang w:val="es-CO"/>
        </w:rPr>
        <w:t>Conference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on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Information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Sciences</w:t>
      </w:r>
      <w:proofErr w:type="spellEnd"/>
      <w:r w:rsidRPr="006D6C89">
        <w:rPr>
          <w:sz w:val="16"/>
          <w:szCs w:val="16"/>
          <w:lang w:val="es-CO"/>
        </w:rPr>
        <w:t xml:space="preserve"> and </w:t>
      </w:r>
      <w:proofErr w:type="spellStart"/>
      <w:r w:rsidRPr="006D6C89">
        <w:rPr>
          <w:sz w:val="16"/>
          <w:szCs w:val="16"/>
          <w:lang w:val="es-CO"/>
        </w:rPr>
        <w:t>Interaction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Sciences</w:t>
      </w:r>
      <w:proofErr w:type="spellEnd"/>
      <w:r w:rsidRPr="006D6C89">
        <w:rPr>
          <w:sz w:val="16"/>
          <w:szCs w:val="16"/>
          <w:lang w:val="es-CO"/>
        </w:rPr>
        <w:t xml:space="preserve"> (pp. 403-406). IEEE.</w:t>
      </w:r>
    </w:p>
    <w:p w14:paraId="44CE0FAF" w14:textId="77777777" w:rsidR="0074661E" w:rsidRPr="006D6C89" w:rsidRDefault="0074661E" w:rsidP="0074661E">
      <w:pPr>
        <w:numPr>
          <w:ilvl w:val="0"/>
          <w:numId w:val="4"/>
        </w:numPr>
        <w:rPr>
          <w:sz w:val="16"/>
          <w:szCs w:val="16"/>
          <w:lang w:val="es-CO"/>
        </w:rPr>
      </w:pPr>
      <w:r w:rsidRPr="006D6C89">
        <w:rPr>
          <w:sz w:val="16"/>
          <w:szCs w:val="16"/>
          <w:lang w:val="es-CO"/>
        </w:rPr>
        <w:t xml:space="preserve">Maire J., </w:t>
      </w:r>
      <w:proofErr w:type="spellStart"/>
      <w:r w:rsidRPr="006D6C89">
        <w:rPr>
          <w:sz w:val="16"/>
          <w:szCs w:val="16"/>
          <w:lang w:val="es-CO"/>
        </w:rPr>
        <w:t>Ziad</w:t>
      </w:r>
      <w:proofErr w:type="spellEnd"/>
      <w:r w:rsidRPr="006D6C89">
        <w:rPr>
          <w:sz w:val="16"/>
          <w:szCs w:val="16"/>
          <w:lang w:val="es-CO"/>
        </w:rPr>
        <w:t xml:space="preserve"> A., </w:t>
      </w:r>
      <w:proofErr w:type="spellStart"/>
      <w:r w:rsidRPr="006D6C89">
        <w:rPr>
          <w:sz w:val="16"/>
          <w:szCs w:val="16"/>
          <w:lang w:val="es-CO"/>
        </w:rPr>
        <w:t>Borgnino</w:t>
      </w:r>
      <w:proofErr w:type="spellEnd"/>
      <w:r w:rsidRPr="006D6C89">
        <w:rPr>
          <w:sz w:val="16"/>
          <w:szCs w:val="16"/>
          <w:lang w:val="es-CO"/>
        </w:rPr>
        <w:t xml:space="preserve"> J., Martin F., 2007, </w:t>
      </w:r>
      <w:proofErr w:type="spellStart"/>
      <w:r w:rsidRPr="006D6C89">
        <w:rPr>
          <w:sz w:val="16"/>
          <w:szCs w:val="16"/>
          <w:lang w:val="es-CO"/>
        </w:rPr>
        <w:t>MNRAS</w:t>
      </w:r>
      <w:proofErr w:type="spellEnd"/>
      <w:r w:rsidRPr="006D6C89">
        <w:rPr>
          <w:sz w:val="16"/>
          <w:szCs w:val="16"/>
          <w:lang w:val="es-CO"/>
        </w:rPr>
        <w:t>, 377,1236</w:t>
      </w:r>
    </w:p>
    <w:p w14:paraId="303C7747" w14:textId="77777777" w:rsidR="0074661E" w:rsidRPr="006D6C89" w:rsidRDefault="0074661E" w:rsidP="0074661E">
      <w:pPr>
        <w:numPr>
          <w:ilvl w:val="0"/>
          <w:numId w:val="4"/>
        </w:numPr>
        <w:rPr>
          <w:sz w:val="16"/>
          <w:szCs w:val="16"/>
          <w:lang w:val="es-CO"/>
        </w:rPr>
      </w:pPr>
      <w:r w:rsidRPr="006D6C89">
        <w:rPr>
          <w:sz w:val="16"/>
          <w:szCs w:val="16"/>
          <w:lang w:val="es-CO"/>
        </w:rPr>
        <w:t xml:space="preserve">Huerfano Z., B. A., Numpaque, H., &amp; Díaz, L. (2012). </w:t>
      </w:r>
      <w:proofErr w:type="spellStart"/>
      <w:r w:rsidRPr="006D6C89">
        <w:rPr>
          <w:sz w:val="16"/>
          <w:szCs w:val="16"/>
          <w:lang w:val="es-CO"/>
        </w:rPr>
        <w:t>Algorithm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Development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for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Controlling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Movement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of</w:t>
      </w:r>
      <w:proofErr w:type="spellEnd"/>
      <w:r w:rsidRPr="006D6C89">
        <w:rPr>
          <w:sz w:val="16"/>
          <w:szCs w:val="16"/>
          <w:lang w:val="es-CO"/>
        </w:rPr>
        <w:t xml:space="preserve"> a </w:t>
      </w:r>
      <w:proofErr w:type="spellStart"/>
      <w:r w:rsidRPr="006D6C89">
        <w:rPr>
          <w:sz w:val="16"/>
          <w:szCs w:val="16"/>
          <w:lang w:val="es-CO"/>
        </w:rPr>
        <w:t>Robotic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Platform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by</w:t>
      </w:r>
      <w:proofErr w:type="spellEnd"/>
      <w:r w:rsidRPr="006D6C89">
        <w:rPr>
          <w:sz w:val="16"/>
          <w:szCs w:val="16"/>
          <w:lang w:val="es-CO"/>
        </w:rPr>
        <w:t xml:space="preserve"> Digital </w:t>
      </w:r>
      <w:proofErr w:type="spellStart"/>
      <w:r w:rsidRPr="006D6C89">
        <w:rPr>
          <w:sz w:val="16"/>
          <w:szCs w:val="16"/>
          <w:lang w:val="es-CO"/>
        </w:rPr>
        <w:t>Image</w:t>
      </w:r>
      <w:proofErr w:type="spellEnd"/>
      <w:r w:rsidRPr="006D6C89">
        <w:rPr>
          <w:sz w:val="16"/>
          <w:szCs w:val="16"/>
          <w:lang w:val="es-CO"/>
        </w:rPr>
        <w:t xml:space="preserve"> Processing. Entre Ciencia e Ingeniería, 6(12), 19–23. http://biblioteca.ucp.edu.co/OJS/index.php/entrecei/article/view/598/563</w:t>
      </w:r>
    </w:p>
    <w:p w14:paraId="1AB8BC4E" w14:textId="77777777" w:rsidR="0074661E" w:rsidRPr="006D6C89" w:rsidRDefault="0074661E" w:rsidP="0074661E">
      <w:pPr>
        <w:numPr>
          <w:ilvl w:val="0"/>
          <w:numId w:val="4"/>
        </w:numPr>
        <w:rPr>
          <w:sz w:val="16"/>
          <w:szCs w:val="16"/>
          <w:lang w:val="es-CO"/>
        </w:rPr>
      </w:pPr>
      <w:r w:rsidRPr="006D6C89">
        <w:rPr>
          <w:sz w:val="16"/>
          <w:szCs w:val="16"/>
          <w:lang w:val="es-CO"/>
        </w:rPr>
        <w:t xml:space="preserve">R. W. P. </w:t>
      </w:r>
      <w:proofErr w:type="spellStart"/>
      <w:r w:rsidRPr="006D6C89">
        <w:rPr>
          <w:sz w:val="16"/>
          <w:szCs w:val="16"/>
          <w:lang w:val="es-CO"/>
        </w:rPr>
        <w:t>Gonzalez</w:t>
      </w:r>
      <w:proofErr w:type="spellEnd"/>
      <w:r w:rsidRPr="006D6C89">
        <w:rPr>
          <w:sz w:val="16"/>
          <w:szCs w:val="16"/>
          <w:lang w:val="es-CO"/>
        </w:rPr>
        <w:t xml:space="preserve">, «Tema 3,4,» de Procesamiento digital de </w:t>
      </w:r>
      <w:proofErr w:type="spellStart"/>
      <w:r w:rsidRPr="006D6C89">
        <w:rPr>
          <w:sz w:val="16"/>
          <w:szCs w:val="16"/>
          <w:lang w:val="es-CO"/>
        </w:rPr>
        <w:t>imagenes</w:t>
      </w:r>
      <w:proofErr w:type="spellEnd"/>
      <w:r w:rsidRPr="006D6C89">
        <w:rPr>
          <w:sz w:val="16"/>
          <w:szCs w:val="16"/>
          <w:lang w:val="es-CO"/>
        </w:rPr>
        <w:t>, Addison-Wesley, 1996, pp. 89-269.</w:t>
      </w:r>
    </w:p>
    <w:p w14:paraId="3C1CCA30" w14:textId="77777777" w:rsidR="0074661E" w:rsidRPr="00286245" w:rsidRDefault="0074661E" w:rsidP="0074661E">
      <w:pPr>
        <w:numPr>
          <w:ilvl w:val="0"/>
          <w:numId w:val="4"/>
        </w:numPr>
        <w:rPr>
          <w:sz w:val="16"/>
          <w:szCs w:val="16"/>
          <w:lang w:val="es-CO"/>
        </w:rPr>
      </w:pPr>
      <w:r w:rsidRPr="006D6C89">
        <w:rPr>
          <w:sz w:val="16"/>
          <w:szCs w:val="16"/>
          <w:lang w:val="es-CO"/>
        </w:rPr>
        <w:t>E. C. Nieto, «</w:t>
      </w:r>
      <w:proofErr w:type="spellStart"/>
      <w:r w:rsidRPr="006D6C89">
        <w:rPr>
          <w:sz w:val="16"/>
          <w:szCs w:val="16"/>
          <w:lang w:val="es-CO"/>
        </w:rPr>
        <w:t>Manufacturing</w:t>
      </w:r>
      <w:proofErr w:type="spellEnd"/>
      <w:r w:rsidRPr="006D6C89">
        <w:rPr>
          <w:sz w:val="16"/>
          <w:szCs w:val="16"/>
          <w:lang w:val="es-CO"/>
        </w:rPr>
        <w:t xml:space="preserve"> and </w:t>
      </w:r>
      <w:proofErr w:type="spellStart"/>
      <w:r w:rsidRPr="006D6C89">
        <w:rPr>
          <w:sz w:val="16"/>
          <w:szCs w:val="16"/>
          <w:lang w:val="es-CO"/>
        </w:rPr>
        <w:t>automation</w:t>
      </w:r>
      <w:proofErr w:type="spellEnd"/>
      <w:r w:rsidRPr="006D6C89">
        <w:rPr>
          <w:sz w:val="16"/>
          <w:szCs w:val="16"/>
          <w:lang w:val="es-CO"/>
        </w:rPr>
        <w:t xml:space="preserve">,» ingeniería e investigación, vol. 26, </w:t>
      </w:r>
      <w:proofErr w:type="spellStart"/>
      <w:r w:rsidRPr="006D6C89">
        <w:rPr>
          <w:sz w:val="16"/>
          <w:szCs w:val="16"/>
          <w:lang w:val="es-CO"/>
        </w:rPr>
        <w:t>nº</w:t>
      </w:r>
      <w:proofErr w:type="spellEnd"/>
      <w:r w:rsidRPr="006D6C89">
        <w:rPr>
          <w:sz w:val="16"/>
          <w:szCs w:val="16"/>
          <w:lang w:val="es-CO"/>
        </w:rPr>
        <w:t xml:space="preserve"> 3, pp. 120-128, 2006.</w:t>
      </w:r>
    </w:p>
    <w:p w14:paraId="378562B6" w14:textId="77777777" w:rsidR="0074661E" w:rsidRDefault="0074661E" w:rsidP="0074661E">
      <w:pPr>
        <w:numPr>
          <w:ilvl w:val="0"/>
          <w:numId w:val="4"/>
        </w:numPr>
        <w:rPr>
          <w:sz w:val="16"/>
          <w:szCs w:val="16"/>
          <w:lang w:val="es-CO"/>
        </w:rPr>
      </w:pPr>
      <w:r w:rsidRPr="008B3B9B">
        <w:rPr>
          <w:sz w:val="16"/>
          <w:szCs w:val="16"/>
          <w:lang w:val="es-CO"/>
        </w:rPr>
        <w:t>C. Prieto. Clase 1</w:t>
      </w:r>
      <w:r>
        <w:rPr>
          <w:sz w:val="16"/>
          <w:szCs w:val="16"/>
          <w:lang w:val="es-CO"/>
        </w:rPr>
        <w:t xml:space="preserve"> y 2 </w:t>
      </w:r>
      <w:r w:rsidRPr="008B3B9B">
        <w:rPr>
          <w:sz w:val="16"/>
          <w:szCs w:val="16"/>
          <w:lang w:val="es-CO"/>
        </w:rPr>
        <w:t xml:space="preserve">- 2020.  </w:t>
      </w:r>
      <w:proofErr w:type="spellStart"/>
      <w:r w:rsidRPr="008B3B9B">
        <w:rPr>
          <w:sz w:val="16"/>
          <w:szCs w:val="16"/>
          <w:lang w:val="es-CO"/>
        </w:rPr>
        <w:t>IEE</w:t>
      </w:r>
      <w:proofErr w:type="spellEnd"/>
      <w:r w:rsidRPr="008B3B9B">
        <w:rPr>
          <w:sz w:val="16"/>
          <w:szCs w:val="16"/>
          <w:lang w:val="es-CO"/>
        </w:rPr>
        <w:t xml:space="preserve"> 3794 – Reconstrucción de Imágenes. Pontificia Universidad Católica de Chile.</w:t>
      </w:r>
    </w:p>
    <w:p w14:paraId="1328C0B4" w14:textId="77777777" w:rsidR="0074661E" w:rsidRPr="00286245" w:rsidRDefault="0074661E" w:rsidP="0074661E">
      <w:pPr>
        <w:numPr>
          <w:ilvl w:val="0"/>
          <w:numId w:val="4"/>
        </w:numPr>
        <w:rPr>
          <w:sz w:val="16"/>
          <w:szCs w:val="16"/>
          <w:lang w:val="es-CO"/>
        </w:rPr>
      </w:pPr>
      <w:r w:rsidRPr="006D6C89">
        <w:rPr>
          <w:sz w:val="16"/>
          <w:szCs w:val="16"/>
          <w:lang w:val="es-CO"/>
        </w:rPr>
        <w:t>Tejos</w:t>
      </w:r>
      <w:r>
        <w:rPr>
          <w:sz w:val="16"/>
          <w:szCs w:val="16"/>
          <w:lang w:val="es-CO"/>
        </w:rPr>
        <w:t xml:space="preserve"> </w:t>
      </w:r>
      <w:r w:rsidRPr="006D6C89">
        <w:rPr>
          <w:sz w:val="16"/>
          <w:szCs w:val="16"/>
          <w:lang w:val="es-CO"/>
        </w:rPr>
        <w:t xml:space="preserve">N, Cristian A. IEE3784 / IIC378 –Procesamiento Avanzado de Imágenes. Clases </w:t>
      </w:r>
      <w:r>
        <w:rPr>
          <w:sz w:val="16"/>
          <w:szCs w:val="16"/>
          <w:lang w:val="es-CO"/>
        </w:rPr>
        <w:t>2</w:t>
      </w:r>
      <w:r w:rsidRPr="006D6C89">
        <w:rPr>
          <w:sz w:val="16"/>
          <w:szCs w:val="16"/>
          <w:lang w:val="es-CO"/>
        </w:rPr>
        <w:t xml:space="preserve"> a la </w:t>
      </w:r>
      <w:r>
        <w:rPr>
          <w:sz w:val="16"/>
          <w:szCs w:val="16"/>
          <w:lang w:val="es-CO"/>
        </w:rPr>
        <w:t>9</w:t>
      </w:r>
      <w:r w:rsidRPr="006D6C89">
        <w:rPr>
          <w:sz w:val="16"/>
          <w:szCs w:val="16"/>
          <w:lang w:val="es-CO"/>
        </w:rPr>
        <w:t xml:space="preserve"> Pontificia Universidad Católica de Chile.II-2020</w:t>
      </w:r>
      <w:r>
        <w:rPr>
          <w:sz w:val="16"/>
          <w:szCs w:val="16"/>
          <w:lang w:val="es-CO"/>
        </w:rPr>
        <w:t>.</w:t>
      </w:r>
    </w:p>
    <w:p w14:paraId="1D75720A" w14:textId="77777777" w:rsidR="0074661E" w:rsidRDefault="0074661E" w:rsidP="0074661E">
      <w:pPr>
        <w:numPr>
          <w:ilvl w:val="0"/>
          <w:numId w:val="4"/>
        </w:numPr>
        <w:rPr>
          <w:sz w:val="16"/>
          <w:szCs w:val="16"/>
          <w:lang w:val="es-CO"/>
        </w:rPr>
      </w:pPr>
      <w:r w:rsidRPr="00C71517">
        <w:rPr>
          <w:sz w:val="16"/>
          <w:szCs w:val="16"/>
          <w:lang w:val="es-CO"/>
        </w:rPr>
        <w:t xml:space="preserve">E. Candes, T. Tao, </w:t>
      </w:r>
      <w:proofErr w:type="spellStart"/>
      <w:r w:rsidRPr="00C71517">
        <w:rPr>
          <w:sz w:val="16"/>
          <w:szCs w:val="16"/>
          <w:lang w:val="es-CO"/>
        </w:rPr>
        <w:t>Near-optimal</w:t>
      </w:r>
      <w:proofErr w:type="spellEnd"/>
      <w:r w:rsidRPr="00C71517"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signal</w:t>
      </w:r>
      <w:proofErr w:type="spellEnd"/>
      <w:r w:rsidRPr="00C71517"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recovery</w:t>
      </w:r>
      <w:proofErr w:type="spellEnd"/>
      <w:r w:rsidRPr="00C71517"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from</w:t>
      </w:r>
      <w:proofErr w:type="spellEnd"/>
      <w:r w:rsidRPr="00C71517"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random</w:t>
      </w:r>
      <w:proofErr w:type="spellEnd"/>
      <w:r w:rsidRPr="00C71517"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projections</w:t>
      </w:r>
      <w:proofErr w:type="spellEnd"/>
      <w:r w:rsidRPr="00C71517">
        <w:rPr>
          <w:sz w:val="16"/>
          <w:szCs w:val="16"/>
          <w:lang w:val="es-CO"/>
        </w:rPr>
        <w:t xml:space="preserve"> and universal </w:t>
      </w:r>
      <w:proofErr w:type="spellStart"/>
      <w:r w:rsidRPr="00C71517">
        <w:rPr>
          <w:sz w:val="16"/>
          <w:szCs w:val="16"/>
          <w:lang w:val="es-CO"/>
        </w:rPr>
        <w:t>encoding</w:t>
      </w:r>
      <w:proofErr w:type="spellEnd"/>
      <w:r w:rsidRPr="00C71517"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strategies</w:t>
      </w:r>
      <w:proofErr w:type="spellEnd"/>
      <w:r w:rsidRPr="00C71517">
        <w:rPr>
          <w:sz w:val="16"/>
          <w:szCs w:val="16"/>
          <w:lang w:val="es-CO"/>
        </w:rPr>
        <w:t xml:space="preserve">" </w:t>
      </w:r>
      <w:r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Submitted</w:t>
      </w:r>
      <w:proofErr w:type="spellEnd"/>
      <w:r w:rsidRPr="00C71517"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to</w:t>
      </w:r>
      <w:proofErr w:type="spellEnd"/>
      <w:r w:rsidRPr="00C71517">
        <w:rPr>
          <w:sz w:val="16"/>
          <w:szCs w:val="16"/>
          <w:lang w:val="es-CO"/>
        </w:rPr>
        <w:t xml:space="preserve"> IEEE </w:t>
      </w:r>
      <w:proofErr w:type="spellStart"/>
      <w:r w:rsidRPr="00C71517">
        <w:rPr>
          <w:sz w:val="16"/>
          <w:szCs w:val="16"/>
          <w:lang w:val="es-CO"/>
        </w:rPr>
        <w:t>Transactions</w:t>
      </w:r>
      <w:proofErr w:type="spellEnd"/>
      <w:r w:rsidRPr="00C71517"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on</w:t>
      </w:r>
      <w:proofErr w:type="spellEnd"/>
      <w:r w:rsidRPr="00C71517"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Information</w:t>
      </w:r>
      <w:proofErr w:type="spellEnd"/>
      <w:r w:rsidRPr="00C71517"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Theory</w:t>
      </w:r>
      <w:proofErr w:type="spellEnd"/>
      <w:r w:rsidRPr="00C71517">
        <w:rPr>
          <w:sz w:val="16"/>
          <w:szCs w:val="16"/>
          <w:lang w:val="es-CO"/>
        </w:rPr>
        <w:t xml:space="preserve">, </w:t>
      </w:r>
      <w:proofErr w:type="spellStart"/>
      <w:r w:rsidRPr="00C71517">
        <w:rPr>
          <w:sz w:val="16"/>
          <w:szCs w:val="16"/>
          <w:lang w:val="es-CO"/>
        </w:rPr>
        <w:t>November</w:t>
      </w:r>
      <w:proofErr w:type="spellEnd"/>
      <w:r w:rsidRPr="00C71517">
        <w:rPr>
          <w:sz w:val="16"/>
          <w:szCs w:val="16"/>
          <w:lang w:val="es-CO"/>
        </w:rPr>
        <w:t xml:space="preserve"> 2004.</w:t>
      </w:r>
    </w:p>
    <w:p w14:paraId="3DA4A966" w14:textId="77777777" w:rsidR="0074661E" w:rsidRDefault="0074661E" w:rsidP="0074661E">
      <w:pPr>
        <w:numPr>
          <w:ilvl w:val="0"/>
          <w:numId w:val="4"/>
        </w:numPr>
        <w:rPr>
          <w:sz w:val="16"/>
          <w:szCs w:val="16"/>
          <w:lang w:val="es-CO"/>
        </w:rPr>
      </w:pPr>
      <w:r w:rsidRPr="00C71517">
        <w:rPr>
          <w:sz w:val="16"/>
          <w:szCs w:val="16"/>
          <w:lang w:val="es-CO"/>
        </w:rPr>
        <w:t xml:space="preserve">Becker, S., </w:t>
      </w:r>
      <w:proofErr w:type="spellStart"/>
      <w:r w:rsidRPr="00C71517">
        <w:rPr>
          <w:sz w:val="16"/>
          <w:szCs w:val="16"/>
          <w:lang w:val="es-CO"/>
        </w:rPr>
        <w:t>Bobin</w:t>
      </w:r>
      <w:proofErr w:type="spellEnd"/>
      <w:r w:rsidRPr="00C71517">
        <w:rPr>
          <w:sz w:val="16"/>
          <w:szCs w:val="16"/>
          <w:lang w:val="es-CO"/>
        </w:rPr>
        <w:t xml:space="preserve">, J., &amp; </w:t>
      </w:r>
      <w:proofErr w:type="spellStart"/>
      <w:r w:rsidRPr="00C71517">
        <w:rPr>
          <w:sz w:val="16"/>
          <w:szCs w:val="16"/>
          <w:lang w:val="es-CO"/>
        </w:rPr>
        <w:t>Candès</w:t>
      </w:r>
      <w:proofErr w:type="spellEnd"/>
      <w:r w:rsidRPr="00C71517">
        <w:rPr>
          <w:sz w:val="16"/>
          <w:szCs w:val="16"/>
          <w:lang w:val="es-CO"/>
        </w:rPr>
        <w:t xml:space="preserve">, E. J. (2011). </w:t>
      </w:r>
      <w:proofErr w:type="spellStart"/>
      <w:r w:rsidRPr="00C71517">
        <w:rPr>
          <w:sz w:val="16"/>
          <w:szCs w:val="16"/>
          <w:lang w:val="es-CO"/>
        </w:rPr>
        <w:t>NESTA</w:t>
      </w:r>
      <w:proofErr w:type="spellEnd"/>
      <w:r w:rsidRPr="00C71517">
        <w:rPr>
          <w:sz w:val="16"/>
          <w:szCs w:val="16"/>
          <w:lang w:val="es-CO"/>
        </w:rPr>
        <w:t xml:space="preserve">: A </w:t>
      </w:r>
      <w:proofErr w:type="spellStart"/>
      <w:r w:rsidRPr="00C71517">
        <w:rPr>
          <w:sz w:val="16"/>
          <w:szCs w:val="16"/>
          <w:lang w:val="es-CO"/>
        </w:rPr>
        <w:t>fast</w:t>
      </w:r>
      <w:proofErr w:type="spellEnd"/>
      <w:r w:rsidRPr="00C71517">
        <w:rPr>
          <w:sz w:val="16"/>
          <w:szCs w:val="16"/>
          <w:lang w:val="es-CO"/>
        </w:rPr>
        <w:t xml:space="preserve"> and </w:t>
      </w:r>
      <w:proofErr w:type="spellStart"/>
      <w:r w:rsidRPr="00C71517">
        <w:rPr>
          <w:sz w:val="16"/>
          <w:szCs w:val="16"/>
          <w:lang w:val="es-CO"/>
        </w:rPr>
        <w:t>accurate</w:t>
      </w:r>
      <w:proofErr w:type="spellEnd"/>
      <w:r w:rsidRPr="00C71517"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first-order</w:t>
      </w:r>
      <w:proofErr w:type="spellEnd"/>
      <w:r w:rsidRPr="00C71517"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method</w:t>
      </w:r>
      <w:proofErr w:type="spellEnd"/>
      <w:r w:rsidRPr="00C71517"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for</w:t>
      </w:r>
      <w:proofErr w:type="spellEnd"/>
      <w:r w:rsidRPr="00C71517"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sparse</w:t>
      </w:r>
      <w:proofErr w:type="spellEnd"/>
      <w:r w:rsidRPr="00C71517"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recovery</w:t>
      </w:r>
      <w:proofErr w:type="spellEnd"/>
      <w:r w:rsidRPr="00C71517">
        <w:rPr>
          <w:sz w:val="16"/>
          <w:szCs w:val="16"/>
          <w:lang w:val="es-CO"/>
        </w:rPr>
        <w:t xml:space="preserve">. SIAM </w:t>
      </w:r>
      <w:proofErr w:type="spellStart"/>
      <w:r w:rsidRPr="00C71517">
        <w:rPr>
          <w:sz w:val="16"/>
          <w:szCs w:val="16"/>
          <w:lang w:val="es-CO"/>
        </w:rPr>
        <w:t>Journal</w:t>
      </w:r>
      <w:proofErr w:type="spellEnd"/>
      <w:r w:rsidRPr="00C71517">
        <w:rPr>
          <w:sz w:val="16"/>
          <w:szCs w:val="16"/>
          <w:lang w:val="es-CO"/>
        </w:rPr>
        <w:t xml:space="preserve"> on </w:t>
      </w:r>
      <w:proofErr w:type="spellStart"/>
      <w:r w:rsidRPr="00C71517">
        <w:rPr>
          <w:sz w:val="16"/>
          <w:szCs w:val="16"/>
          <w:lang w:val="es-CO"/>
        </w:rPr>
        <w:t>Imaging</w:t>
      </w:r>
      <w:proofErr w:type="spellEnd"/>
      <w:r w:rsidRPr="00C71517"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Sciences</w:t>
      </w:r>
      <w:proofErr w:type="spellEnd"/>
      <w:r w:rsidRPr="00C71517">
        <w:rPr>
          <w:sz w:val="16"/>
          <w:szCs w:val="16"/>
          <w:lang w:val="es-CO"/>
        </w:rPr>
        <w:t xml:space="preserve">, 4(1), 1-39. </w:t>
      </w:r>
    </w:p>
    <w:p w14:paraId="710377A2" w14:textId="77777777" w:rsidR="0074661E" w:rsidRPr="00C71517" w:rsidRDefault="0074661E" w:rsidP="0074661E">
      <w:pPr>
        <w:numPr>
          <w:ilvl w:val="0"/>
          <w:numId w:val="4"/>
        </w:numPr>
        <w:rPr>
          <w:sz w:val="16"/>
          <w:szCs w:val="16"/>
          <w:lang w:val="es-CO"/>
        </w:rPr>
      </w:pPr>
      <w:r w:rsidRPr="00C71517">
        <w:rPr>
          <w:sz w:val="16"/>
          <w:szCs w:val="16"/>
          <w:lang w:val="es-CO"/>
        </w:rPr>
        <w:t xml:space="preserve">J. </w:t>
      </w:r>
      <w:proofErr w:type="spellStart"/>
      <w:r w:rsidRPr="00C71517">
        <w:rPr>
          <w:sz w:val="16"/>
          <w:szCs w:val="16"/>
          <w:lang w:val="es-CO"/>
        </w:rPr>
        <w:t>Bioucas-Dias</w:t>
      </w:r>
      <w:proofErr w:type="spellEnd"/>
      <w:r w:rsidRPr="00C71517">
        <w:rPr>
          <w:sz w:val="16"/>
          <w:szCs w:val="16"/>
          <w:lang w:val="es-CO"/>
        </w:rPr>
        <w:t xml:space="preserve">, M. Figueiredo, “A new TwIST: </w:t>
      </w:r>
      <w:proofErr w:type="spellStart"/>
      <w:r w:rsidRPr="00C71517">
        <w:rPr>
          <w:sz w:val="16"/>
          <w:szCs w:val="16"/>
          <w:lang w:val="es-CO"/>
        </w:rPr>
        <w:t>two</w:t>
      </w:r>
      <w:proofErr w:type="spellEnd"/>
      <w:r w:rsidRPr="00C71517">
        <w:rPr>
          <w:sz w:val="16"/>
          <w:szCs w:val="16"/>
          <w:lang w:val="es-CO"/>
        </w:rPr>
        <w:t xml:space="preserve">-step iterative </w:t>
      </w:r>
      <w:proofErr w:type="spellStart"/>
      <w:r w:rsidRPr="00C71517">
        <w:rPr>
          <w:sz w:val="16"/>
          <w:szCs w:val="16"/>
          <w:lang w:val="es-CO"/>
        </w:rPr>
        <w:t>shrinkage</w:t>
      </w:r>
      <w:proofErr w:type="spellEnd"/>
      <w:r w:rsidRPr="00C71517">
        <w:rPr>
          <w:sz w:val="16"/>
          <w:szCs w:val="16"/>
          <w:lang w:val="es-CO"/>
        </w:rPr>
        <w:t>/</w:t>
      </w:r>
      <w:proofErr w:type="spellStart"/>
      <w:r w:rsidRPr="00C71517">
        <w:rPr>
          <w:sz w:val="16"/>
          <w:szCs w:val="16"/>
          <w:lang w:val="es-CO"/>
        </w:rPr>
        <w:t>thresholding</w:t>
      </w:r>
      <w:proofErr w:type="spellEnd"/>
      <w:r w:rsidRPr="00C71517">
        <w:rPr>
          <w:sz w:val="16"/>
          <w:szCs w:val="16"/>
          <w:lang w:val="es-CO"/>
        </w:rPr>
        <w:t xml:space="preserve">  </w:t>
      </w:r>
      <w:proofErr w:type="spellStart"/>
      <w:r w:rsidRPr="00C71517">
        <w:rPr>
          <w:sz w:val="16"/>
          <w:szCs w:val="16"/>
          <w:lang w:val="es-CO"/>
        </w:rPr>
        <w:t>algorithms</w:t>
      </w:r>
      <w:proofErr w:type="spellEnd"/>
      <w:r w:rsidRPr="00C71517"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for</w:t>
      </w:r>
      <w:proofErr w:type="spellEnd"/>
      <w:r w:rsidRPr="00C71517"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image</w:t>
      </w:r>
      <w:proofErr w:type="spellEnd"/>
      <w:r w:rsidRPr="00C71517"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restoration</w:t>
      </w:r>
      <w:proofErr w:type="spellEnd"/>
      <w:r w:rsidRPr="00C71517">
        <w:rPr>
          <w:sz w:val="16"/>
          <w:szCs w:val="16"/>
          <w:lang w:val="es-CO"/>
        </w:rPr>
        <w:t>”,</w:t>
      </w:r>
    </w:p>
    <w:p w14:paraId="2D1169EE" w14:textId="77777777" w:rsidR="0074661E" w:rsidRPr="00C71517" w:rsidRDefault="0074661E" w:rsidP="0074661E">
      <w:pPr>
        <w:numPr>
          <w:ilvl w:val="0"/>
          <w:numId w:val="4"/>
        </w:numPr>
        <w:contextualSpacing/>
        <w:rPr>
          <w:sz w:val="16"/>
          <w:szCs w:val="16"/>
          <w:lang w:val="es-CO"/>
        </w:rPr>
      </w:pPr>
      <w:r w:rsidRPr="00C71517">
        <w:rPr>
          <w:sz w:val="16"/>
          <w:szCs w:val="16"/>
          <w:lang w:val="es-CO"/>
        </w:rPr>
        <w:t xml:space="preserve">M. </w:t>
      </w:r>
      <w:proofErr w:type="spellStart"/>
      <w:r w:rsidRPr="00C71517">
        <w:rPr>
          <w:sz w:val="16"/>
          <w:szCs w:val="16"/>
          <w:lang w:val="es-CO"/>
        </w:rPr>
        <w:t>Afonso</w:t>
      </w:r>
      <w:proofErr w:type="spellEnd"/>
      <w:r w:rsidRPr="00C71517">
        <w:rPr>
          <w:sz w:val="16"/>
          <w:szCs w:val="16"/>
          <w:lang w:val="es-CO"/>
        </w:rPr>
        <w:t xml:space="preserve">, J. </w:t>
      </w:r>
      <w:proofErr w:type="spellStart"/>
      <w:r w:rsidRPr="00C71517">
        <w:rPr>
          <w:sz w:val="16"/>
          <w:szCs w:val="16"/>
          <w:lang w:val="es-CO"/>
        </w:rPr>
        <w:t>Bioucas-Dias</w:t>
      </w:r>
      <w:proofErr w:type="spellEnd"/>
      <w:r w:rsidRPr="00C71517">
        <w:rPr>
          <w:sz w:val="16"/>
          <w:szCs w:val="16"/>
          <w:lang w:val="es-CO"/>
        </w:rPr>
        <w:t>, M. Figueiredo, “</w:t>
      </w:r>
      <w:proofErr w:type="spellStart"/>
      <w:r w:rsidRPr="00C71517">
        <w:rPr>
          <w:sz w:val="16"/>
          <w:szCs w:val="16"/>
          <w:lang w:val="es-CO"/>
        </w:rPr>
        <w:t>Fast</w:t>
      </w:r>
      <w:proofErr w:type="spellEnd"/>
      <w:r w:rsidRPr="00C71517"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image</w:t>
      </w:r>
      <w:proofErr w:type="spellEnd"/>
      <w:r w:rsidRPr="00C71517"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recovery</w:t>
      </w:r>
      <w:proofErr w:type="spellEnd"/>
      <w:r w:rsidRPr="00C71517"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using</w:t>
      </w:r>
      <w:proofErr w:type="spellEnd"/>
      <w:r w:rsidRPr="00C71517">
        <w:rPr>
          <w:sz w:val="16"/>
          <w:szCs w:val="16"/>
          <w:lang w:val="es-CO"/>
        </w:rPr>
        <w:t xml:space="preserve"> variable </w:t>
      </w:r>
      <w:proofErr w:type="spellStart"/>
      <w:r w:rsidRPr="00C71517">
        <w:rPr>
          <w:sz w:val="16"/>
          <w:szCs w:val="16"/>
          <w:lang w:val="es-CO"/>
        </w:rPr>
        <w:t>splitting</w:t>
      </w:r>
      <w:proofErr w:type="spellEnd"/>
      <w:r w:rsidRPr="00C71517">
        <w:rPr>
          <w:sz w:val="16"/>
          <w:szCs w:val="16"/>
          <w:lang w:val="es-CO"/>
        </w:rPr>
        <w:t xml:space="preserve"> and </w:t>
      </w:r>
      <w:proofErr w:type="spellStart"/>
      <w:r w:rsidRPr="00C71517">
        <w:rPr>
          <w:sz w:val="16"/>
          <w:szCs w:val="16"/>
          <w:lang w:val="es-CO"/>
        </w:rPr>
        <w:t>constrained</w:t>
      </w:r>
      <w:proofErr w:type="spellEnd"/>
      <w:r w:rsidRPr="00C71517"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optimization</w:t>
      </w:r>
      <w:proofErr w:type="spellEnd"/>
      <w:r w:rsidRPr="00C71517">
        <w:rPr>
          <w:sz w:val="16"/>
          <w:szCs w:val="16"/>
          <w:lang w:val="es-CO"/>
        </w:rPr>
        <w:t xml:space="preserve">”, </w:t>
      </w:r>
      <w:proofErr w:type="spellStart"/>
      <w:r w:rsidRPr="00C71517">
        <w:rPr>
          <w:sz w:val="16"/>
          <w:szCs w:val="16"/>
          <w:lang w:val="es-CO"/>
        </w:rPr>
        <w:t>Submitted</w:t>
      </w:r>
      <w:proofErr w:type="spellEnd"/>
      <w:r w:rsidRPr="00C71517"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to</w:t>
      </w:r>
      <w:proofErr w:type="spellEnd"/>
      <w:r w:rsidRPr="00C71517"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the</w:t>
      </w:r>
      <w:proofErr w:type="spellEnd"/>
      <w:r w:rsidRPr="00C71517">
        <w:rPr>
          <w:sz w:val="16"/>
          <w:szCs w:val="16"/>
          <w:lang w:val="es-CO"/>
        </w:rPr>
        <w:t xml:space="preserve"> IEEE </w:t>
      </w:r>
      <w:proofErr w:type="spellStart"/>
      <w:r w:rsidRPr="00C71517">
        <w:rPr>
          <w:sz w:val="16"/>
          <w:szCs w:val="16"/>
          <w:lang w:val="es-CO"/>
        </w:rPr>
        <w:t>Transactions</w:t>
      </w:r>
      <w:proofErr w:type="spellEnd"/>
      <w:r w:rsidRPr="00C71517"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on</w:t>
      </w:r>
      <w:proofErr w:type="spellEnd"/>
      <w:r w:rsidRPr="00C71517"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Image</w:t>
      </w:r>
      <w:proofErr w:type="spellEnd"/>
      <w:r w:rsidRPr="00C71517">
        <w:rPr>
          <w:sz w:val="16"/>
          <w:szCs w:val="16"/>
          <w:lang w:val="es-CO"/>
        </w:rPr>
        <w:t xml:space="preserve"> Processing, 2009. </w:t>
      </w:r>
      <w:proofErr w:type="spellStart"/>
      <w:r w:rsidRPr="00C71517">
        <w:rPr>
          <w:sz w:val="16"/>
          <w:szCs w:val="16"/>
          <w:lang w:val="es-CO"/>
        </w:rPr>
        <w:t>Available</w:t>
      </w:r>
      <w:proofErr w:type="spellEnd"/>
      <w:r w:rsidRPr="00C71517">
        <w:rPr>
          <w:sz w:val="16"/>
          <w:szCs w:val="16"/>
          <w:lang w:val="es-CO"/>
        </w:rPr>
        <w:t xml:space="preserve"> at </w:t>
      </w:r>
      <w:hyperlink r:id="rId27" w:history="1">
        <w:r w:rsidRPr="00F374F6">
          <w:rPr>
            <w:rStyle w:val="Hipervnculo"/>
            <w:sz w:val="16"/>
            <w:szCs w:val="16"/>
            <w:lang w:val="es-CO"/>
          </w:rPr>
          <w:t>http://arxiv.org/abs/0910.4887</w:t>
        </w:r>
      </w:hyperlink>
      <w:r>
        <w:rPr>
          <w:sz w:val="16"/>
          <w:szCs w:val="16"/>
          <w:lang w:val="es-CO"/>
        </w:rPr>
        <w:t xml:space="preserve"> </w:t>
      </w:r>
      <w:r w:rsidRPr="00C71517">
        <w:rPr>
          <w:sz w:val="16"/>
          <w:szCs w:val="16"/>
          <w:lang w:val="es-CO"/>
        </w:rPr>
        <w:t xml:space="preserve">   IEEE </w:t>
      </w:r>
      <w:proofErr w:type="spellStart"/>
      <w:r w:rsidRPr="00C71517">
        <w:rPr>
          <w:sz w:val="16"/>
          <w:szCs w:val="16"/>
          <w:lang w:val="es-CO"/>
        </w:rPr>
        <w:t>Transactions</w:t>
      </w:r>
      <w:proofErr w:type="spellEnd"/>
      <w:r w:rsidRPr="00C71517"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on</w:t>
      </w:r>
      <w:proofErr w:type="spellEnd"/>
      <w:r w:rsidRPr="00C71517">
        <w:rPr>
          <w:sz w:val="16"/>
          <w:szCs w:val="16"/>
          <w:lang w:val="es-CO"/>
        </w:rPr>
        <w:t xml:space="preserve"> </w:t>
      </w:r>
      <w:proofErr w:type="spellStart"/>
      <w:r w:rsidRPr="00C71517">
        <w:rPr>
          <w:sz w:val="16"/>
          <w:szCs w:val="16"/>
          <w:lang w:val="es-CO"/>
        </w:rPr>
        <w:t>Image</w:t>
      </w:r>
      <w:proofErr w:type="spellEnd"/>
      <w:r w:rsidRPr="00C71517">
        <w:rPr>
          <w:sz w:val="16"/>
          <w:szCs w:val="16"/>
          <w:lang w:val="es-CO"/>
        </w:rPr>
        <w:t xml:space="preserve"> Processing, </w:t>
      </w:r>
      <w:proofErr w:type="spellStart"/>
      <w:r w:rsidRPr="00C71517">
        <w:rPr>
          <w:sz w:val="16"/>
          <w:szCs w:val="16"/>
          <w:lang w:val="es-CO"/>
        </w:rPr>
        <w:t>December</w:t>
      </w:r>
      <w:proofErr w:type="spellEnd"/>
      <w:r w:rsidRPr="00C71517">
        <w:rPr>
          <w:sz w:val="16"/>
          <w:szCs w:val="16"/>
          <w:lang w:val="es-CO"/>
        </w:rPr>
        <w:t xml:space="preserve"> 2007. </w:t>
      </w:r>
    </w:p>
    <w:p w14:paraId="10198E7B" w14:textId="77777777" w:rsidR="0074661E" w:rsidRDefault="0074661E" w:rsidP="0074661E">
      <w:pPr>
        <w:numPr>
          <w:ilvl w:val="0"/>
          <w:numId w:val="4"/>
        </w:numPr>
        <w:rPr>
          <w:sz w:val="16"/>
          <w:szCs w:val="16"/>
          <w:lang w:val="es-CO"/>
        </w:rPr>
      </w:pPr>
      <w:r w:rsidRPr="006D6C89">
        <w:rPr>
          <w:sz w:val="16"/>
          <w:szCs w:val="16"/>
          <w:lang w:val="es-CO"/>
        </w:rPr>
        <w:t xml:space="preserve">K. </w:t>
      </w:r>
      <w:proofErr w:type="spellStart"/>
      <w:r w:rsidRPr="006D6C89">
        <w:rPr>
          <w:sz w:val="16"/>
          <w:szCs w:val="16"/>
          <w:lang w:val="es-CO"/>
        </w:rPr>
        <w:t>Dabov</w:t>
      </w:r>
      <w:proofErr w:type="spellEnd"/>
      <w:r w:rsidRPr="006D6C89">
        <w:rPr>
          <w:sz w:val="16"/>
          <w:szCs w:val="16"/>
          <w:lang w:val="es-CO"/>
        </w:rPr>
        <w:t xml:space="preserve">, A. </w:t>
      </w:r>
      <w:proofErr w:type="spellStart"/>
      <w:r w:rsidRPr="006D6C89">
        <w:rPr>
          <w:sz w:val="16"/>
          <w:szCs w:val="16"/>
          <w:lang w:val="es-CO"/>
        </w:rPr>
        <w:t>Foi</w:t>
      </w:r>
      <w:proofErr w:type="spellEnd"/>
      <w:r w:rsidRPr="006D6C89">
        <w:rPr>
          <w:sz w:val="16"/>
          <w:szCs w:val="16"/>
          <w:lang w:val="es-CO"/>
        </w:rPr>
        <w:t xml:space="preserve">, and K. </w:t>
      </w:r>
      <w:proofErr w:type="spellStart"/>
      <w:r w:rsidRPr="006D6C89">
        <w:rPr>
          <w:sz w:val="16"/>
          <w:szCs w:val="16"/>
          <w:lang w:val="es-CO"/>
        </w:rPr>
        <w:t>Egiazarian</w:t>
      </w:r>
      <w:proofErr w:type="spellEnd"/>
      <w:r w:rsidRPr="006D6C89">
        <w:rPr>
          <w:sz w:val="16"/>
          <w:szCs w:val="16"/>
          <w:lang w:val="es-CO"/>
        </w:rPr>
        <w:t xml:space="preserve">. Video denoising </w:t>
      </w:r>
      <w:proofErr w:type="spellStart"/>
      <w:r w:rsidRPr="006D6C89">
        <w:rPr>
          <w:sz w:val="16"/>
          <w:szCs w:val="16"/>
          <w:lang w:val="es-CO"/>
        </w:rPr>
        <w:t>by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sparse</w:t>
      </w:r>
      <w:proofErr w:type="spellEnd"/>
      <w:r w:rsidRPr="006D6C89">
        <w:rPr>
          <w:sz w:val="16"/>
          <w:szCs w:val="16"/>
          <w:lang w:val="es-CO"/>
        </w:rPr>
        <w:t xml:space="preserve"> 3D </w:t>
      </w:r>
      <w:proofErr w:type="spellStart"/>
      <w:r w:rsidRPr="006D6C89">
        <w:rPr>
          <w:sz w:val="16"/>
          <w:szCs w:val="16"/>
          <w:lang w:val="es-CO"/>
        </w:rPr>
        <w:t>transform-domain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collaborative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filtering</w:t>
      </w:r>
      <w:proofErr w:type="spellEnd"/>
      <w:r w:rsidRPr="006D6C89">
        <w:rPr>
          <w:sz w:val="16"/>
          <w:szCs w:val="16"/>
          <w:lang w:val="es-CO"/>
        </w:rPr>
        <w:t xml:space="preserve">. In </w:t>
      </w:r>
      <w:proofErr w:type="spellStart"/>
      <w:r w:rsidRPr="006D6C89">
        <w:rPr>
          <w:sz w:val="16"/>
          <w:szCs w:val="16"/>
          <w:lang w:val="es-CO"/>
        </w:rPr>
        <w:t>EUSIPCO</w:t>
      </w:r>
      <w:proofErr w:type="spellEnd"/>
      <w:r w:rsidRPr="006D6C89">
        <w:rPr>
          <w:sz w:val="16"/>
          <w:szCs w:val="16"/>
          <w:lang w:val="es-CO"/>
        </w:rPr>
        <w:t xml:space="preserve">, 2007  </w:t>
      </w:r>
    </w:p>
    <w:p w14:paraId="3F7BAEF2" w14:textId="77777777" w:rsidR="0074661E" w:rsidRPr="006D6C89" w:rsidRDefault="0074661E" w:rsidP="0074661E">
      <w:pPr>
        <w:numPr>
          <w:ilvl w:val="0"/>
          <w:numId w:val="4"/>
        </w:numPr>
        <w:rPr>
          <w:sz w:val="16"/>
          <w:szCs w:val="16"/>
          <w:lang w:val="es-CO"/>
        </w:rPr>
      </w:pPr>
      <w:proofErr w:type="spellStart"/>
      <w:r w:rsidRPr="006D6C89">
        <w:rPr>
          <w:sz w:val="16"/>
          <w:szCs w:val="16"/>
          <w:lang w:val="es-CO"/>
        </w:rPr>
        <w:t>Chambolle</w:t>
      </w:r>
      <w:proofErr w:type="spellEnd"/>
      <w:r w:rsidRPr="006D6C89">
        <w:rPr>
          <w:sz w:val="16"/>
          <w:szCs w:val="16"/>
          <w:lang w:val="es-CO"/>
        </w:rPr>
        <w:t xml:space="preserve"> et al. </w:t>
      </w:r>
      <w:proofErr w:type="spellStart"/>
      <w:r w:rsidRPr="006D6C89">
        <w:rPr>
          <w:sz w:val="16"/>
          <w:szCs w:val="16"/>
          <w:lang w:val="es-CO"/>
        </w:rPr>
        <w:t>An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introduction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to</w:t>
      </w:r>
      <w:proofErr w:type="spellEnd"/>
      <w:r w:rsidRPr="006D6C89">
        <w:rPr>
          <w:sz w:val="16"/>
          <w:szCs w:val="16"/>
          <w:lang w:val="es-CO"/>
        </w:rPr>
        <w:t xml:space="preserve"> Total </w:t>
      </w:r>
      <w:proofErr w:type="spellStart"/>
      <w:r w:rsidRPr="006D6C89">
        <w:rPr>
          <w:sz w:val="16"/>
          <w:szCs w:val="16"/>
          <w:lang w:val="es-CO"/>
        </w:rPr>
        <w:t>Variation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for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Image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Analysis</w:t>
      </w:r>
      <w:proofErr w:type="spellEnd"/>
      <w:r w:rsidRPr="006D6C89">
        <w:rPr>
          <w:sz w:val="16"/>
          <w:szCs w:val="16"/>
          <w:lang w:val="es-CO"/>
        </w:rPr>
        <w:t xml:space="preserve">, 2009. &lt;hal-00437581&gt; </w:t>
      </w:r>
      <w:hyperlink r:id="rId28" w:history="1">
        <w:r w:rsidRPr="006D6C89">
          <w:rPr>
            <w:rStyle w:val="Hipervnculo"/>
            <w:sz w:val="16"/>
            <w:szCs w:val="16"/>
            <w:lang w:val="es-CO"/>
          </w:rPr>
          <w:t>https://hal.archives-ouvertes.fr/hal-00437581/document</w:t>
        </w:r>
      </w:hyperlink>
    </w:p>
    <w:p w14:paraId="06F33E7A" w14:textId="77777777" w:rsidR="0074661E" w:rsidRPr="00EF5A3B" w:rsidRDefault="0074661E" w:rsidP="0074661E">
      <w:pPr>
        <w:numPr>
          <w:ilvl w:val="0"/>
          <w:numId w:val="4"/>
        </w:numPr>
        <w:rPr>
          <w:rStyle w:val="Hipervnculo"/>
          <w:color w:val="auto"/>
          <w:sz w:val="16"/>
          <w:szCs w:val="16"/>
          <w:u w:val="none"/>
          <w:lang w:val="es-CO"/>
        </w:rPr>
      </w:pPr>
      <w:proofErr w:type="spellStart"/>
      <w:r w:rsidRPr="006D6C89">
        <w:rPr>
          <w:sz w:val="16"/>
          <w:szCs w:val="16"/>
          <w:lang w:val="es-CO"/>
        </w:rPr>
        <w:t>Thanh</w:t>
      </w:r>
      <w:proofErr w:type="spellEnd"/>
      <w:r w:rsidRPr="006D6C89">
        <w:rPr>
          <w:sz w:val="16"/>
          <w:szCs w:val="16"/>
          <w:lang w:val="es-CO"/>
        </w:rPr>
        <w:t xml:space="preserve">, D. N. H., </w:t>
      </w:r>
      <w:proofErr w:type="spellStart"/>
      <w:r w:rsidRPr="006D6C89">
        <w:rPr>
          <w:sz w:val="16"/>
          <w:szCs w:val="16"/>
          <w:lang w:val="es-CO"/>
        </w:rPr>
        <w:t>Prasath</w:t>
      </w:r>
      <w:proofErr w:type="spellEnd"/>
      <w:r w:rsidRPr="006D6C89">
        <w:rPr>
          <w:sz w:val="16"/>
          <w:szCs w:val="16"/>
          <w:lang w:val="es-CO"/>
        </w:rPr>
        <w:t xml:space="preserve">, V. B. S., &amp; </w:t>
      </w:r>
      <w:proofErr w:type="spellStart"/>
      <w:r w:rsidRPr="006D6C89">
        <w:rPr>
          <w:sz w:val="16"/>
          <w:szCs w:val="16"/>
          <w:lang w:val="es-CO"/>
        </w:rPr>
        <w:t>Thanh</w:t>
      </w:r>
      <w:proofErr w:type="spellEnd"/>
      <w:r w:rsidRPr="006D6C89">
        <w:rPr>
          <w:sz w:val="16"/>
          <w:szCs w:val="16"/>
          <w:lang w:val="es-CO"/>
        </w:rPr>
        <w:t xml:space="preserve">, L. T. (2018). Total </w:t>
      </w:r>
      <w:proofErr w:type="spellStart"/>
      <w:r w:rsidRPr="006D6C89">
        <w:rPr>
          <w:sz w:val="16"/>
          <w:szCs w:val="16"/>
          <w:lang w:val="es-CO"/>
        </w:rPr>
        <w:t>Variation</w:t>
      </w:r>
      <w:proofErr w:type="spellEnd"/>
      <w:r w:rsidRPr="006D6C89">
        <w:rPr>
          <w:sz w:val="16"/>
          <w:szCs w:val="16"/>
          <w:lang w:val="es-CO"/>
        </w:rPr>
        <w:t xml:space="preserve"> L1 Fidelity Salt-and-</w:t>
      </w:r>
      <w:proofErr w:type="spellStart"/>
      <w:r w:rsidRPr="006D6C89">
        <w:rPr>
          <w:sz w:val="16"/>
          <w:szCs w:val="16"/>
          <w:lang w:val="es-CO"/>
        </w:rPr>
        <w:t>Pepper</w:t>
      </w:r>
      <w:proofErr w:type="spellEnd"/>
      <w:r w:rsidRPr="006D6C89">
        <w:rPr>
          <w:sz w:val="16"/>
          <w:szCs w:val="16"/>
          <w:lang w:val="es-CO"/>
        </w:rPr>
        <w:t xml:space="preserve"> Denoising </w:t>
      </w:r>
      <w:proofErr w:type="spellStart"/>
      <w:r w:rsidRPr="006D6C89">
        <w:rPr>
          <w:sz w:val="16"/>
          <w:szCs w:val="16"/>
          <w:lang w:val="es-CO"/>
        </w:rPr>
        <w:t>with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Adaptive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Regularization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Parameter</w:t>
      </w:r>
      <w:proofErr w:type="spellEnd"/>
      <w:r w:rsidRPr="006D6C89">
        <w:rPr>
          <w:sz w:val="16"/>
          <w:szCs w:val="16"/>
          <w:lang w:val="es-CO"/>
        </w:rPr>
        <w:t xml:space="preserve">. In 2018 5th </w:t>
      </w:r>
      <w:proofErr w:type="spellStart"/>
      <w:r w:rsidRPr="006D6C89">
        <w:rPr>
          <w:sz w:val="16"/>
          <w:szCs w:val="16"/>
          <w:lang w:val="es-CO"/>
        </w:rPr>
        <w:t>NAFOSTED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Conference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on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Information</w:t>
      </w:r>
      <w:proofErr w:type="spellEnd"/>
      <w:r w:rsidRPr="006D6C89">
        <w:rPr>
          <w:sz w:val="16"/>
          <w:szCs w:val="16"/>
          <w:lang w:val="es-CO"/>
        </w:rPr>
        <w:t xml:space="preserve"> and </w:t>
      </w:r>
      <w:proofErr w:type="spellStart"/>
      <w:r w:rsidRPr="006D6C89">
        <w:rPr>
          <w:sz w:val="16"/>
          <w:szCs w:val="16"/>
          <w:lang w:val="es-CO"/>
        </w:rPr>
        <w:t>Computer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Science</w:t>
      </w:r>
      <w:proofErr w:type="spellEnd"/>
      <w:r w:rsidRPr="006D6C89">
        <w:rPr>
          <w:sz w:val="16"/>
          <w:szCs w:val="16"/>
          <w:lang w:val="es-CO"/>
        </w:rPr>
        <w:t xml:space="preserve"> (</w:t>
      </w:r>
      <w:proofErr w:type="spellStart"/>
      <w:r w:rsidRPr="006D6C89">
        <w:rPr>
          <w:sz w:val="16"/>
          <w:szCs w:val="16"/>
          <w:lang w:val="es-CO"/>
        </w:rPr>
        <w:t>NICS</w:t>
      </w:r>
      <w:proofErr w:type="spellEnd"/>
      <w:r w:rsidRPr="006D6C89">
        <w:rPr>
          <w:sz w:val="16"/>
          <w:szCs w:val="16"/>
          <w:lang w:val="es-CO"/>
        </w:rPr>
        <w:t xml:space="preserve">). IEEE. </w:t>
      </w:r>
      <w:proofErr w:type="spellStart"/>
      <w:r w:rsidRPr="006D6C89">
        <w:rPr>
          <w:sz w:val="16"/>
          <w:szCs w:val="16"/>
          <w:lang w:val="es-CO"/>
        </w:rPr>
        <w:t>Retrieved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proofErr w:type="spellStart"/>
      <w:r w:rsidRPr="006D6C89">
        <w:rPr>
          <w:sz w:val="16"/>
          <w:szCs w:val="16"/>
          <w:lang w:val="es-CO"/>
        </w:rPr>
        <w:t>from</w:t>
      </w:r>
      <w:proofErr w:type="spellEnd"/>
      <w:r w:rsidRPr="006D6C89">
        <w:rPr>
          <w:sz w:val="16"/>
          <w:szCs w:val="16"/>
          <w:lang w:val="es-CO"/>
        </w:rPr>
        <w:t xml:space="preserve"> </w:t>
      </w:r>
      <w:hyperlink r:id="rId29" w:history="1">
        <w:r w:rsidRPr="006D6C89">
          <w:rPr>
            <w:rStyle w:val="Hipervnculo"/>
            <w:sz w:val="16"/>
            <w:szCs w:val="16"/>
            <w:lang w:val="es-CO"/>
          </w:rPr>
          <w:t>https://doi.org/10.1109%2Fnics.2018.8606870</w:t>
        </w:r>
      </w:hyperlink>
    </w:p>
    <w:p w14:paraId="3CB08984" w14:textId="77777777" w:rsidR="00EF5A3B" w:rsidRPr="00EF5A3B" w:rsidRDefault="00981AF5" w:rsidP="0074661E">
      <w:pPr>
        <w:numPr>
          <w:ilvl w:val="0"/>
          <w:numId w:val="4"/>
        </w:numPr>
        <w:rPr>
          <w:sz w:val="16"/>
          <w:szCs w:val="16"/>
          <w:lang w:val="es-CO"/>
        </w:rPr>
      </w:pPr>
      <w:r w:rsidRPr="00EF5A3B">
        <w:rPr>
          <w:sz w:val="16"/>
          <w:szCs w:val="16"/>
          <w:lang w:val="es-CO"/>
        </w:rPr>
        <w:t xml:space="preserve">E. Candes, T. Tao, </w:t>
      </w:r>
      <w:proofErr w:type="spellStart"/>
      <w:r w:rsidRPr="00EF5A3B">
        <w:rPr>
          <w:sz w:val="16"/>
          <w:szCs w:val="16"/>
          <w:lang w:val="es-CO"/>
        </w:rPr>
        <w:t>Near-optimal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signal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recovery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from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random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projections</w:t>
      </w:r>
      <w:proofErr w:type="spellEnd"/>
      <w:r w:rsidRPr="00EF5A3B">
        <w:rPr>
          <w:sz w:val="16"/>
          <w:szCs w:val="16"/>
          <w:lang w:val="es-CO"/>
        </w:rPr>
        <w:t xml:space="preserve"> and universal </w:t>
      </w:r>
      <w:proofErr w:type="spellStart"/>
      <w:r w:rsidRPr="00EF5A3B">
        <w:rPr>
          <w:sz w:val="16"/>
          <w:szCs w:val="16"/>
          <w:lang w:val="es-CO"/>
        </w:rPr>
        <w:t>encoding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strategies</w:t>
      </w:r>
      <w:proofErr w:type="spellEnd"/>
      <w:r w:rsidRPr="00EF5A3B">
        <w:rPr>
          <w:sz w:val="16"/>
          <w:szCs w:val="16"/>
          <w:lang w:val="es-CO"/>
        </w:rPr>
        <w:t xml:space="preserve">"  </w:t>
      </w:r>
      <w:proofErr w:type="spellStart"/>
      <w:r w:rsidRPr="00EF5A3B">
        <w:rPr>
          <w:sz w:val="16"/>
          <w:szCs w:val="16"/>
          <w:lang w:val="es-CO"/>
        </w:rPr>
        <w:t>Submitted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to</w:t>
      </w:r>
      <w:proofErr w:type="spellEnd"/>
      <w:r w:rsidRPr="00EF5A3B">
        <w:rPr>
          <w:sz w:val="16"/>
          <w:szCs w:val="16"/>
          <w:lang w:val="es-CO"/>
        </w:rPr>
        <w:t xml:space="preserve"> IEEE </w:t>
      </w:r>
      <w:proofErr w:type="spellStart"/>
      <w:r w:rsidRPr="00EF5A3B">
        <w:rPr>
          <w:sz w:val="16"/>
          <w:szCs w:val="16"/>
          <w:lang w:val="es-CO"/>
        </w:rPr>
        <w:t>Transactions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on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Information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Theory</w:t>
      </w:r>
      <w:proofErr w:type="spellEnd"/>
      <w:r w:rsidRPr="00EF5A3B">
        <w:rPr>
          <w:sz w:val="16"/>
          <w:szCs w:val="16"/>
          <w:lang w:val="es-CO"/>
        </w:rPr>
        <w:t xml:space="preserve">, </w:t>
      </w:r>
      <w:proofErr w:type="spellStart"/>
      <w:r w:rsidRPr="00EF5A3B">
        <w:rPr>
          <w:sz w:val="16"/>
          <w:szCs w:val="16"/>
          <w:lang w:val="es-CO"/>
        </w:rPr>
        <w:t>November</w:t>
      </w:r>
      <w:proofErr w:type="spellEnd"/>
      <w:r w:rsidRPr="00EF5A3B">
        <w:rPr>
          <w:sz w:val="16"/>
          <w:szCs w:val="16"/>
          <w:lang w:val="es-CO"/>
        </w:rPr>
        <w:t xml:space="preserve"> 2004.</w:t>
      </w:r>
    </w:p>
    <w:p w14:paraId="5B985376" w14:textId="77777777" w:rsidR="00EF5A3B" w:rsidRPr="00EF5A3B" w:rsidRDefault="00981AF5" w:rsidP="0074661E">
      <w:pPr>
        <w:numPr>
          <w:ilvl w:val="0"/>
          <w:numId w:val="4"/>
        </w:numPr>
        <w:rPr>
          <w:sz w:val="16"/>
          <w:szCs w:val="16"/>
          <w:lang w:val="es-CO"/>
        </w:rPr>
      </w:pPr>
      <w:r w:rsidRPr="00EF5A3B">
        <w:rPr>
          <w:sz w:val="16"/>
          <w:szCs w:val="16"/>
          <w:lang w:val="es-CO"/>
        </w:rPr>
        <w:t xml:space="preserve">J. </w:t>
      </w:r>
      <w:proofErr w:type="spellStart"/>
      <w:r w:rsidRPr="00EF5A3B">
        <w:rPr>
          <w:sz w:val="16"/>
          <w:szCs w:val="16"/>
          <w:lang w:val="es-CO"/>
        </w:rPr>
        <w:t>Bioucas-Dias</w:t>
      </w:r>
      <w:proofErr w:type="spellEnd"/>
      <w:r w:rsidRPr="00EF5A3B">
        <w:rPr>
          <w:sz w:val="16"/>
          <w:szCs w:val="16"/>
          <w:lang w:val="es-CO"/>
        </w:rPr>
        <w:t xml:space="preserve">, M. Figueiredo, “A new TwIST: </w:t>
      </w:r>
      <w:proofErr w:type="spellStart"/>
      <w:r w:rsidRPr="00EF5A3B">
        <w:rPr>
          <w:sz w:val="16"/>
          <w:szCs w:val="16"/>
          <w:lang w:val="es-CO"/>
        </w:rPr>
        <w:t>two</w:t>
      </w:r>
      <w:proofErr w:type="spellEnd"/>
      <w:r w:rsidRPr="00EF5A3B">
        <w:rPr>
          <w:sz w:val="16"/>
          <w:szCs w:val="16"/>
          <w:lang w:val="es-CO"/>
        </w:rPr>
        <w:t xml:space="preserve">-step iterative </w:t>
      </w:r>
      <w:proofErr w:type="spellStart"/>
      <w:r w:rsidRPr="00EF5A3B">
        <w:rPr>
          <w:sz w:val="16"/>
          <w:szCs w:val="16"/>
          <w:lang w:val="es-CO"/>
        </w:rPr>
        <w:t>shrinkage</w:t>
      </w:r>
      <w:proofErr w:type="spellEnd"/>
      <w:r w:rsidRPr="00EF5A3B">
        <w:rPr>
          <w:sz w:val="16"/>
          <w:szCs w:val="16"/>
          <w:lang w:val="es-CO"/>
        </w:rPr>
        <w:t>/</w:t>
      </w:r>
      <w:proofErr w:type="spellStart"/>
      <w:r w:rsidRPr="00EF5A3B">
        <w:rPr>
          <w:sz w:val="16"/>
          <w:szCs w:val="16"/>
          <w:lang w:val="es-CO"/>
        </w:rPr>
        <w:t>thresholding</w:t>
      </w:r>
      <w:proofErr w:type="spellEnd"/>
      <w:r w:rsidRPr="00EF5A3B">
        <w:rPr>
          <w:sz w:val="16"/>
          <w:szCs w:val="16"/>
          <w:lang w:val="es-CO"/>
        </w:rPr>
        <w:t xml:space="preserve">  </w:t>
      </w:r>
      <w:proofErr w:type="spellStart"/>
      <w:r w:rsidRPr="00EF5A3B">
        <w:rPr>
          <w:sz w:val="16"/>
          <w:szCs w:val="16"/>
          <w:lang w:val="es-CO"/>
        </w:rPr>
        <w:t>algorithms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for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image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restoration</w:t>
      </w:r>
      <w:proofErr w:type="spellEnd"/>
      <w:r w:rsidRPr="00EF5A3B">
        <w:rPr>
          <w:sz w:val="16"/>
          <w:szCs w:val="16"/>
          <w:lang w:val="es-CO"/>
        </w:rPr>
        <w:t>”.</w:t>
      </w:r>
    </w:p>
    <w:p w14:paraId="7DC6ACC8" w14:textId="77777777" w:rsidR="00EF5A3B" w:rsidRPr="00EF5A3B" w:rsidRDefault="00981AF5" w:rsidP="0074661E">
      <w:pPr>
        <w:numPr>
          <w:ilvl w:val="0"/>
          <w:numId w:val="4"/>
        </w:numPr>
        <w:rPr>
          <w:sz w:val="16"/>
          <w:szCs w:val="16"/>
          <w:lang w:val="es-CO"/>
        </w:rPr>
      </w:pPr>
      <w:r w:rsidRPr="00EF5A3B">
        <w:rPr>
          <w:sz w:val="16"/>
          <w:szCs w:val="16"/>
        </w:rPr>
        <w:t>Correia, T. M., Gibson, A. P., Schweiger, M., &amp; Hebden, J. C. (2009). Selection of regularization parameter for optical topography. Journal of biomedical optics, 14(3), 034044.</w:t>
      </w:r>
    </w:p>
    <w:p w14:paraId="49DF6978" w14:textId="77777777" w:rsidR="0074661E" w:rsidRPr="00EF5A3B" w:rsidRDefault="0074661E" w:rsidP="0074661E">
      <w:pPr>
        <w:numPr>
          <w:ilvl w:val="0"/>
          <w:numId w:val="4"/>
        </w:numPr>
        <w:rPr>
          <w:sz w:val="16"/>
          <w:szCs w:val="16"/>
          <w:lang w:val="es-CO"/>
        </w:rPr>
      </w:pPr>
      <w:proofErr w:type="spellStart"/>
      <w:r w:rsidRPr="00EF5A3B">
        <w:rPr>
          <w:sz w:val="16"/>
          <w:szCs w:val="16"/>
          <w:lang w:val="es-ES"/>
        </w:rPr>
        <w:t>Milovic</w:t>
      </w:r>
      <w:proofErr w:type="spellEnd"/>
      <w:r w:rsidRPr="00EF5A3B">
        <w:rPr>
          <w:sz w:val="16"/>
          <w:szCs w:val="16"/>
          <w:lang w:val="es-ES"/>
        </w:rPr>
        <w:t xml:space="preserve">, C. y Prieto C. </w:t>
      </w:r>
      <w:proofErr w:type="spellStart"/>
      <w:r w:rsidRPr="00EF5A3B">
        <w:rPr>
          <w:sz w:val="16"/>
          <w:szCs w:val="16"/>
          <w:lang w:val="es-ES"/>
        </w:rPr>
        <w:t>IEE</w:t>
      </w:r>
      <w:proofErr w:type="spellEnd"/>
      <w:r w:rsidRPr="00EF5A3B">
        <w:rPr>
          <w:sz w:val="16"/>
          <w:szCs w:val="16"/>
          <w:lang w:val="es-ES"/>
        </w:rPr>
        <w:t xml:space="preserve"> 3794 – Reconstrucción de Imágenes. Clase invitada: Aplicaciones: Deconvoluciones en </w:t>
      </w:r>
      <w:proofErr w:type="spellStart"/>
      <w:r w:rsidRPr="00EF5A3B">
        <w:rPr>
          <w:sz w:val="16"/>
          <w:szCs w:val="16"/>
          <w:lang w:val="es-ES"/>
        </w:rPr>
        <w:t>Astronomia</w:t>
      </w:r>
      <w:proofErr w:type="spellEnd"/>
      <w:r w:rsidRPr="00EF5A3B">
        <w:rPr>
          <w:sz w:val="16"/>
          <w:szCs w:val="16"/>
          <w:lang w:val="es-ES"/>
        </w:rPr>
        <w:t xml:space="preserve"> . Pontificia Universidad Católica de Chile. II-2020</w:t>
      </w:r>
    </w:p>
    <w:p w14:paraId="1ADE0154" w14:textId="77777777" w:rsidR="00EF5A3B" w:rsidRPr="00EF5A3B" w:rsidRDefault="00981AF5" w:rsidP="0074661E">
      <w:pPr>
        <w:numPr>
          <w:ilvl w:val="0"/>
          <w:numId w:val="4"/>
        </w:numPr>
        <w:rPr>
          <w:sz w:val="16"/>
          <w:szCs w:val="16"/>
          <w:lang w:val="es-CO"/>
        </w:rPr>
      </w:pPr>
      <w:proofErr w:type="spellStart"/>
      <w:r w:rsidRPr="00EF5A3B">
        <w:rPr>
          <w:sz w:val="16"/>
          <w:szCs w:val="16"/>
          <w:lang w:val="es-CO"/>
        </w:rPr>
        <w:t>Hideaki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Koizumi</w:t>
      </w:r>
      <w:proofErr w:type="spellEnd"/>
      <w:r w:rsidRPr="00EF5A3B">
        <w:rPr>
          <w:sz w:val="16"/>
          <w:szCs w:val="16"/>
          <w:lang w:val="es-CO"/>
        </w:rPr>
        <w:t xml:space="preserve">, </w:t>
      </w:r>
      <w:proofErr w:type="spellStart"/>
      <w:r w:rsidRPr="00EF5A3B">
        <w:rPr>
          <w:sz w:val="16"/>
          <w:szCs w:val="16"/>
          <w:lang w:val="es-CO"/>
        </w:rPr>
        <w:t>Atsushi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Maki</w:t>
      </w:r>
      <w:proofErr w:type="spellEnd"/>
      <w:r w:rsidRPr="00EF5A3B">
        <w:rPr>
          <w:sz w:val="16"/>
          <w:szCs w:val="16"/>
          <w:lang w:val="es-CO"/>
        </w:rPr>
        <w:t xml:space="preserve">, Tsuyoshi Yamamoto, </w:t>
      </w:r>
      <w:proofErr w:type="spellStart"/>
      <w:r w:rsidRPr="00EF5A3B">
        <w:rPr>
          <w:sz w:val="16"/>
          <w:szCs w:val="16"/>
          <w:lang w:val="es-CO"/>
        </w:rPr>
        <w:t>Hiroki</w:t>
      </w:r>
      <w:proofErr w:type="spellEnd"/>
      <w:r w:rsidRPr="00EF5A3B">
        <w:rPr>
          <w:sz w:val="16"/>
          <w:szCs w:val="16"/>
          <w:lang w:val="es-CO"/>
        </w:rPr>
        <w:t xml:space="preserve"> Sato, Yukari Yamamoto, </w:t>
      </w:r>
      <w:proofErr w:type="spellStart"/>
      <w:r w:rsidRPr="00EF5A3B">
        <w:rPr>
          <w:sz w:val="16"/>
          <w:szCs w:val="16"/>
          <w:lang w:val="es-CO"/>
        </w:rPr>
        <w:t>Hideo</w:t>
      </w:r>
      <w:proofErr w:type="spellEnd"/>
      <w:r w:rsidRPr="00EF5A3B">
        <w:rPr>
          <w:sz w:val="16"/>
          <w:szCs w:val="16"/>
          <w:lang w:val="es-CO"/>
        </w:rPr>
        <w:t xml:space="preserve"> Kawaguchi, Non-</w:t>
      </w:r>
      <w:proofErr w:type="spellStart"/>
      <w:r w:rsidRPr="00EF5A3B">
        <w:rPr>
          <w:sz w:val="16"/>
          <w:szCs w:val="16"/>
          <w:lang w:val="es-CO"/>
        </w:rPr>
        <w:t>invasive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brain-function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imaging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by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optical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topography</w:t>
      </w:r>
      <w:proofErr w:type="spellEnd"/>
      <w:r w:rsidRPr="00EF5A3B">
        <w:rPr>
          <w:sz w:val="16"/>
          <w:szCs w:val="16"/>
          <w:lang w:val="es-CO"/>
        </w:rPr>
        <w:t xml:space="preserve">, </w:t>
      </w:r>
      <w:proofErr w:type="spellStart"/>
      <w:r w:rsidRPr="00EF5A3B">
        <w:rPr>
          <w:sz w:val="16"/>
          <w:szCs w:val="16"/>
          <w:lang w:val="es-CO"/>
        </w:rPr>
        <w:t>TrAC</w:t>
      </w:r>
      <w:proofErr w:type="spellEnd"/>
      <w:r w:rsidRPr="00EF5A3B">
        <w:rPr>
          <w:sz w:val="16"/>
          <w:szCs w:val="16"/>
          <w:lang w:val="es-CO"/>
        </w:rPr>
        <w:t xml:space="preserve"> Trends in </w:t>
      </w:r>
      <w:proofErr w:type="spellStart"/>
      <w:r w:rsidRPr="00EF5A3B">
        <w:rPr>
          <w:sz w:val="16"/>
          <w:szCs w:val="16"/>
          <w:lang w:val="es-CO"/>
        </w:rPr>
        <w:t>Analytical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Chemistry,Volume</w:t>
      </w:r>
      <w:proofErr w:type="spellEnd"/>
      <w:r w:rsidRPr="00EF5A3B">
        <w:rPr>
          <w:sz w:val="16"/>
          <w:szCs w:val="16"/>
          <w:lang w:val="es-CO"/>
        </w:rPr>
        <w:t xml:space="preserve"> 24, </w:t>
      </w:r>
      <w:proofErr w:type="spellStart"/>
      <w:r w:rsidRPr="00EF5A3B">
        <w:rPr>
          <w:sz w:val="16"/>
          <w:szCs w:val="16"/>
          <w:lang w:val="es-CO"/>
        </w:rPr>
        <w:t>Issue</w:t>
      </w:r>
      <w:proofErr w:type="spellEnd"/>
      <w:r w:rsidRPr="00EF5A3B">
        <w:rPr>
          <w:sz w:val="16"/>
          <w:szCs w:val="16"/>
          <w:lang w:val="es-CO"/>
        </w:rPr>
        <w:t xml:space="preserve"> 2, 2005, Pages 147-156, ISSN 0165-9936,https://doi.org/10.1016/j.trac.2004.11.002.</w:t>
      </w:r>
    </w:p>
    <w:p w14:paraId="51E5BA19" w14:textId="77777777" w:rsidR="00EF5A3B" w:rsidRPr="00EF5A3B" w:rsidRDefault="00981AF5" w:rsidP="0074661E">
      <w:pPr>
        <w:numPr>
          <w:ilvl w:val="0"/>
          <w:numId w:val="4"/>
        </w:numPr>
        <w:rPr>
          <w:sz w:val="16"/>
          <w:szCs w:val="16"/>
          <w:lang w:val="es-CO"/>
        </w:rPr>
      </w:pPr>
      <w:r w:rsidRPr="00EF5A3B">
        <w:rPr>
          <w:sz w:val="16"/>
          <w:szCs w:val="16"/>
          <w:lang w:val="es-CO"/>
        </w:rPr>
        <w:lastRenderedPageBreak/>
        <w:t xml:space="preserve">Yamashita, Y., </w:t>
      </w:r>
      <w:proofErr w:type="spellStart"/>
      <w:r w:rsidRPr="00EF5A3B">
        <w:rPr>
          <w:sz w:val="16"/>
          <w:szCs w:val="16"/>
          <w:lang w:val="es-CO"/>
        </w:rPr>
        <w:t>Maki</w:t>
      </w:r>
      <w:proofErr w:type="spellEnd"/>
      <w:r w:rsidRPr="00EF5A3B">
        <w:rPr>
          <w:sz w:val="16"/>
          <w:szCs w:val="16"/>
          <w:lang w:val="es-CO"/>
        </w:rPr>
        <w:t xml:space="preserve">, A., &amp; </w:t>
      </w:r>
      <w:proofErr w:type="spellStart"/>
      <w:r w:rsidRPr="00EF5A3B">
        <w:rPr>
          <w:sz w:val="16"/>
          <w:szCs w:val="16"/>
          <w:lang w:val="es-CO"/>
        </w:rPr>
        <w:t>Koizumi</w:t>
      </w:r>
      <w:proofErr w:type="spellEnd"/>
      <w:r w:rsidRPr="00EF5A3B">
        <w:rPr>
          <w:sz w:val="16"/>
          <w:szCs w:val="16"/>
          <w:lang w:val="es-CO"/>
        </w:rPr>
        <w:t xml:space="preserve">, H. (1999). </w:t>
      </w:r>
      <w:proofErr w:type="spellStart"/>
      <w:r w:rsidRPr="00EF5A3B">
        <w:rPr>
          <w:sz w:val="16"/>
          <w:szCs w:val="16"/>
          <w:lang w:val="es-CO"/>
        </w:rPr>
        <w:t>Measurement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system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for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noninvasive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dynamic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optical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topography</w:t>
      </w:r>
      <w:proofErr w:type="spellEnd"/>
      <w:r w:rsidRPr="00EF5A3B">
        <w:rPr>
          <w:sz w:val="16"/>
          <w:szCs w:val="16"/>
          <w:lang w:val="es-CO"/>
        </w:rPr>
        <w:t>. </w:t>
      </w:r>
      <w:proofErr w:type="spellStart"/>
      <w:r w:rsidRPr="00EF5A3B">
        <w:rPr>
          <w:i/>
          <w:iCs/>
          <w:sz w:val="16"/>
          <w:szCs w:val="16"/>
          <w:lang w:val="es-CO"/>
        </w:rPr>
        <w:t>Journal</w:t>
      </w:r>
      <w:proofErr w:type="spellEnd"/>
      <w:r w:rsidRPr="00EF5A3B">
        <w:rPr>
          <w:i/>
          <w:iCs/>
          <w:sz w:val="16"/>
          <w:szCs w:val="16"/>
          <w:lang w:val="es-CO"/>
        </w:rPr>
        <w:t xml:space="preserve"> </w:t>
      </w:r>
      <w:proofErr w:type="spellStart"/>
      <w:r w:rsidRPr="00EF5A3B">
        <w:rPr>
          <w:i/>
          <w:iCs/>
          <w:sz w:val="16"/>
          <w:szCs w:val="16"/>
          <w:lang w:val="es-CO"/>
        </w:rPr>
        <w:t>of</w:t>
      </w:r>
      <w:proofErr w:type="spellEnd"/>
      <w:r w:rsidRPr="00EF5A3B">
        <w:rPr>
          <w:i/>
          <w:iCs/>
          <w:sz w:val="16"/>
          <w:szCs w:val="16"/>
          <w:lang w:val="es-CO"/>
        </w:rPr>
        <w:t xml:space="preserve"> </w:t>
      </w:r>
      <w:proofErr w:type="spellStart"/>
      <w:r w:rsidRPr="00EF5A3B">
        <w:rPr>
          <w:i/>
          <w:iCs/>
          <w:sz w:val="16"/>
          <w:szCs w:val="16"/>
          <w:lang w:val="es-CO"/>
        </w:rPr>
        <w:t>Biomedical</w:t>
      </w:r>
      <w:proofErr w:type="spellEnd"/>
      <w:r w:rsidRPr="00EF5A3B">
        <w:rPr>
          <w:i/>
          <w:iCs/>
          <w:sz w:val="16"/>
          <w:szCs w:val="16"/>
          <w:lang w:val="es-CO"/>
        </w:rPr>
        <w:t xml:space="preserve"> </w:t>
      </w:r>
      <w:proofErr w:type="spellStart"/>
      <w:r w:rsidRPr="00EF5A3B">
        <w:rPr>
          <w:i/>
          <w:iCs/>
          <w:sz w:val="16"/>
          <w:szCs w:val="16"/>
          <w:lang w:val="es-CO"/>
        </w:rPr>
        <w:t>Optics</w:t>
      </w:r>
      <w:proofErr w:type="spellEnd"/>
      <w:r w:rsidRPr="00EF5A3B">
        <w:rPr>
          <w:sz w:val="16"/>
          <w:szCs w:val="16"/>
          <w:lang w:val="es-CO"/>
        </w:rPr>
        <w:t>, </w:t>
      </w:r>
      <w:r w:rsidRPr="00EF5A3B">
        <w:rPr>
          <w:i/>
          <w:iCs/>
          <w:sz w:val="16"/>
          <w:szCs w:val="16"/>
          <w:lang w:val="es-CO"/>
        </w:rPr>
        <w:t>4</w:t>
      </w:r>
      <w:r w:rsidRPr="00EF5A3B">
        <w:rPr>
          <w:sz w:val="16"/>
          <w:szCs w:val="16"/>
          <w:lang w:val="es-CO"/>
        </w:rPr>
        <w:t>(4), 414-418.</w:t>
      </w:r>
    </w:p>
    <w:p w14:paraId="75212EF7" w14:textId="77777777" w:rsidR="00EF5A3B" w:rsidRPr="00EF5A3B" w:rsidRDefault="00981AF5" w:rsidP="0074661E">
      <w:pPr>
        <w:numPr>
          <w:ilvl w:val="0"/>
          <w:numId w:val="4"/>
        </w:numPr>
        <w:rPr>
          <w:sz w:val="16"/>
          <w:szCs w:val="16"/>
          <w:lang w:val="es-CO"/>
        </w:rPr>
      </w:pPr>
      <w:r w:rsidRPr="00EF5A3B">
        <w:rPr>
          <w:sz w:val="16"/>
          <w:szCs w:val="16"/>
        </w:rPr>
        <w:t xml:space="preserve">A. Adler and R. </w:t>
      </w:r>
      <w:proofErr w:type="spellStart"/>
      <w:r w:rsidRPr="00EF5A3B">
        <w:rPr>
          <w:sz w:val="16"/>
          <w:szCs w:val="16"/>
        </w:rPr>
        <w:t>Guardo</w:t>
      </w:r>
      <w:proofErr w:type="spellEnd"/>
      <w:r w:rsidRPr="00EF5A3B">
        <w:rPr>
          <w:sz w:val="16"/>
          <w:szCs w:val="16"/>
        </w:rPr>
        <w:t>, “Electrical impedance tomography: regularized imaging and contrast detection,” IEEE Trans. Med. Imaging 15 2, 170–179  1996.</w:t>
      </w:r>
    </w:p>
    <w:p w14:paraId="1513AA6D" w14:textId="77777777" w:rsidR="0074661E" w:rsidRPr="00EF5A3B" w:rsidRDefault="00981AF5" w:rsidP="0074661E">
      <w:pPr>
        <w:numPr>
          <w:ilvl w:val="0"/>
          <w:numId w:val="4"/>
        </w:numPr>
        <w:rPr>
          <w:sz w:val="16"/>
          <w:szCs w:val="16"/>
          <w:lang w:val="es-CO"/>
        </w:rPr>
      </w:pPr>
      <w:r w:rsidRPr="00EF5A3B">
        <w:rPr>
          <w:sz w:val="16"/>
          <w:szCs w:val="16"/>
        </w:rPr>
        <w:t xml:space="preserve">. G. Golub, M. Heath, and G. Wahba, “Generalized-cross validation as a method for choosing a good ridge parameter,” </w:t>
      </w:r>
      <w:proofErr w:type="spellStart"/>
      <w:r w:rsidRPr="00EF5A3B">
        <w:rPr>
          <w:sz w:val="16"/>
          <w:szCs w:val="16"/>
        </w:rPr>
        <w:t>Technometrics</w:t>
      </w:r>
      <w:proofErr w:type="spellEnd"/>
      <w:r w:rsidRPr="00EF5A3B">
        <w:rPr>
          <w:sz w:val="16"/>
          <w:szCs w:val="16"/>
        </w:rPr>
        <w:t xml:space="preserve"> 21 2, 215–223  1979</w:t>
      </w:r>
      <w:r w:rsidR="0074661E">
        <w:rPr>
          <w:sz w:val="16"/>
          <w:szCs w:val="16"/>
        </w:rPr>
        <w:t>.</w:t>
      </w:r>
    </w:p>
    <w:p w14:paraId="2E7DD245" w14:textId="77777777" w:rsidR="00EF5A3B" w:rsidRPr="00EF5A3B" w:rsidRDefault="00981AF5" w:rsidP="0074661E">
      <w:pPr>
        <w:numPr>
          <w:ilvl w:val="0"/>
          <w:numId w:val="4"/>
        </w:numPr>
        <w:rPr>
          <w:sz w:val="16"/>
          <w:szCs w:val="16"/>
          <w:lang w:val="es-CO"/>
        </w:rPr>
      </w:pPr>
      <w:r w:rsidRPr="00EF5A3B">
        <w:rPr>
          <w:sz w:val="16"/>
          <w:szCs w:val="16"/>
        </w:rPr>
        <w:t xml:space="preserve">P. C. Hansen, M. E. Kilmer, and R. H. Kjeldsen, “Exploiting residual information in the parameter choice for discrete ill-posed problems,” BIT </w:t>
      </w:r>
      <w:proofErr w:type="spellStart"/>
      <w:r w:rsidRPr="00EF5A3B">
        <w:rPr>
          <w:sz w:val="16"/>
          <w:szCs w:val="16"/>
        </w:rPr>
        <w:t>Numer</w:t>
      </w:r>
      <w:proofErr w:type="spellEnd"/>
      <w:r w:rsidRPr="00EF5A3B">
        <w:rPr>
          <w:sz w:val="16"/>
          <w:szCs w:val="16"/>
        </w:rPr>
        <w:t>. Math. 46, 41–59  2006.</w:t>
      </w:r>
    </w:p>
    <w:p w14:paraId="2BF85D29" w14:textId="77777777" w:rsidR="00EF5A3B" w:rsidRPr="00EF5A3B" w:rsidRDefault="00981AF5" w:rsidP="0074661E">
      <w:pPr>
        <w:numPr>
          <w:ilvl w:val="0"/>
          <w:numId w:val="4"/>
        </w:numPr>
        <w:rPr>
          <w:sz w:val="16"/>
          <w:szCs w:val="16"/>
          <w:lang w:val="es-CO"/>
        </w:rPr>
      </w:pPr>
      <w:r w:rsidRPr="00EF5A3B">
        <w:rPr>
          <w:sz w:val="16"/>
          <w:szCs w:val="16"/>
        </w:rPr>
        <w:t xml:space="preserve">L. Wu, “A parameter choice method for Tikhonov regularization,” Electron. Trans. </w:t>
      </w:r>
      <w:proofErr w:type="spellStart"/>
      <w:r w:rsidRPr="00EF5A3B">
        <w:rPr>
          <w:sz w:val="16"/>
          <w:szCs w:val="16"/>
        </w:rPr>
        <w:t>Numer</w:t>
      </w:r>
      <w:proofErr w:type="spellEnd"/>
      <w:r w:rsidRPr="00EF5A3B">
        <w:rPr>
          <w:sz w:val="16"/>
          <w:szCs w:val="16"/>
        </w:rPr>
        <w:t>. Anal. 16, 107–128  2003.</w:t>
      </w:r>
    </w:p>
    <w:p w14:paraId="721ABB4B" w14:textId="77777777" w:rsidR="00EF5A3B" w:rsidRPr="00EF5A3B" w:rsidRDefault="00981AF5" w:rsidP="0074661E">
      <w:pPr>
        <w:numPr>
          <w:ilvl w:val="0"/>
          <w:numId w:val="4"/>
        </w:numPr>
        <w:rPr>
          <w:sz w:val="16"/>
          <w:szCs w:val="16"/>
          <w:lang w:val="es-CO"/>
        </w:rPr>
      </w:pPr>
      <w:r w:rsidRPr="00EF5A3B">
        <w:rPr>
          <w:sz w:val="16"/>
          <w:szCs w:val="16"/>
        </w:rPr>
        <w:t xml:space="preserve">T. Kitagawa, S. Nakata, and Y. Hosoda, “Regularization using QR factorization and the estimation of the optimal parameter,” BIT </w:t>
      </w:r>
      <w:proofErr w:type="spellStart"/>
      <w:r w:rsidRPr="00EF5A3B">
        <w:rPr>
          <w:sz w:val="16"/>
          <w:szCs w:val="16"/>
        </w:rPr>
        <w:t>Numer</w:t>
      </w:r>
      <w:proofErr w:type="spellEnd"/>
      <w:r w:rsidRPr="00EF5A3B">
        <w:rPr>
          <w:sz w:val="16"/>
          <w:szCs w:val="16"/>
        </w:rPr>
        <w:t>. Math. 41 5, 1049–1058  2001.</w:t>
      </w:r>
    </w:p>
    <w:p w14:paraId="06901E71" w14:textId="77777777" w:rsidR="00EF5A3B" w:rsidRPr="00EF5A3B" w:rsidRDefault="00981AF5" w:rsidP="0074661E">
      <w:pPr>
        <w:numPr>
          <w:ilvl w:val="0"/>
          <w:numId w:val="4"/>
        </w:numPr>
        <w:rPr>
          <w:sz w:val="16"/>
          <w:szCs w:val="16"/>
          <w:lang w:val="es-CO"/>
        </w:rPr>
      </w:pPr>
      <w:r w:rsidRPr="00EF5A3B">
        <w:rPr>
          <w:sz w:val="16"/>
          <w:szCs w:val="16"/>
          <w:lang w:val="es-CO"/>
        </w:rPr>
        <w:t xml:space="preserve">J. P. Culver, R. </w:t>
      </w:r>
      <w:proofErr w:type="spellStart"/>
      <w:r w:rsidRPr="00EF5A3B">
        <w:rPr>
          <w:sz w:val="16"/>
          <w:szCs w:val="16"/>
          <w:lang w:val="es-CO"/>
        </w:rPr>
        <w:t>Choe</w:t>
      </w:r>
      <w:proofErr w:type="spellEnd"/>
      <w:r w:rsidRPr="00EF5A3B">
        <w:rPr>
          <w:sz w:val="16"/>
          <w:szCs w:val="16"/>
          <w:lang w:val="es-CO"/>
        </w:rPr>
        <w:t xml:space="preserve">, M. J. </w:t>
      </w:r>
      <w:proofErr w:type="spellStart"/>
      <w:r w:rsidRPr="00EF5A3B">
        <w:rPr>
          <w:sz w:val="16"/>
          <w:szCs w:val="16"/>
          <w:lang w:val="es-CO"/>
        </w:rPr>
        <w:t>Holboke</w:t>
      </w:r>
      <w:proofErr w:type="spellEnd"/>
      <w:r w:rsidRPr="00EF5A3B">
        <w:rPr>
          <w:sz w:val="16"/>
          <w:szCs w:val="16"/>
          <w:lang w:val="es-CO"/>
        </w:rPr>
        <w:t xml:space="preserve">, L. </w:t>
      </w:r>
      <w:proofErr w:type="spellStart"/>
      <w:r w:rsidRPr="00EF5A3B">
        <w:rPr>
          <w:sz w:val="16"/>
          <w:szCs w:val="16"/>
          <w:lang w:val="es-CO"/>
        </w:rPr>
        <w:t>Zubkov</w:t>
      </w:r>
      <w:proofErr w:type="spellEnd"/>
      <w:r w:rsidRPr="00EF5A3B">
        <w:rPr>
          <w:sz w:val="16"/>
          <w:szCs w:val="16"/>
          <w:lang w:val="es-CO"/>
        </w:rPr>
        <w:t xml:space="preserve">, T. </w:t>
      </w:r>
      <w:proofErr w:type="spellStart"/>
      <w:r w:rsidRPr="00EF5A3B">
        <w:rPr>
          <w:sz w:val="16"/>
          <w:szCs w:val="16"/>
          <w:lang w:val="es-CO"/>
        </w:rPr>
        <w:t>Durduran</w:t>
      </w:r>
      <w:proofErr w:type="spellEnd"/>
      <w:r w:rsidRPr="00EF5A3B">
        <w:rPr>
          <w:sz w:val="16"/>
          <w:szCs w:val="16"/>
          <w:lang w:val="es-CO"/>
        </w:rPr>
        <w:t xml:space="preserve">, A. </w:t>
      </w:r>
      <w:proofErr w:type="spellStart"/>
      <w:r w:rsidRPr="00EF5A3B">
        <w:rPr>
          <w:sz w:val="16"/>
          <w:szCs w:val="16"/>
          <w:lang w:val="es-CO"/>
        </w:rPr>
        <w:t>Slemp</w:t>
      </w:r>
      <w:proofErr w:type="spellEnd"/>
      <w:r w:rsidRPr="00EF5A3B">
        <w:rPr>
          <w:sz w:val="16"/>
          <w:szCs w:val="16"/>
          <w:lang w:val="es-CO"/>
        </w:rPr>
        <w:t xml:space="preserve">, V. </w:t>
      </w:r>
      <w:proofErr w:type="spellStart"/>
      <w:r w:rsidRPr="00EF5A3B">
        <w:rPr>
          <w:sz w:val="16"/>
          <w:szCs w:val="16"/>
          <w:lang w:val="es-CO"/>
        </w:rPr>
        <w:t>Ntziachristos</w:t>
      </w:r>
      <w:proofErr w:type="spellEnd"/>
      <w:r w:rsidRPr="00EF5A3B">
        <w:rPr>
          <w:sz w:val="16"/>
          <w:szCs w:val="16"/>
          <w:lang w:val="es-CO"/>
        </w:rPr>
        <w:t xml:space="preserve">, B. Chance, and A. G. </w:t>
      </w:r>
      <w:proofErr w:type="spellStart"/>
      <w:r w:rsidRPr="00EF5A3B">
        <w:rPr>
          <w:sz w:val="16"/>
          <w:szCs w:val="16"/>
          <w:lang w:val="es-CO"/>
        </w:rPr>
        <w:t>Yodh</w:t>
      </w:r>
      <w:proofErr w:type="spellEnd"/>
      <w:r w:rsidRPr="00EF5A3B">
        <w:rPr>
          <w:sz w:val="16"/>
          <w:szCs w:val="16"/>
          <w:lang w:val="es-CO"/>
        </w:rPr>
        <w:t>, “</w:t>
      </w:r>
      <w:proofErr w:type="spellStart"/>
      <w:r w:rsidRPr="00EF5A3B">
        <w:rPr>
          <w:sz w:val="16"/>
          <w:szCs w:val="16"/>
          <w:lang w:val="es-CO"/>
        </w:rPr>
        <w:t>Threedimensional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diffuse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optical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tomography</w:t>
      </w:r>
      <w:proofErr w:type="spellEnd"/>
      <w:r w:rsidRPr="00EF5A3B">
        <w:rPr>
          <w:sz w:val="16"/>
          <w:szCs w:val="16"/>
          <w:lang w:val="es-CO"/>
        </w:rPr>
        <w:t xml:space="preserve"> in </w:t>
      </w:r>
      <w:proofErr w:type="spellStart"/>
      <w:r w:rsidRPr="00EF5A3B">
        <w:rPr>
          <w:sz w:val="16"/>
          <w:szCs w:val="16"/>
          <w:lang w:val="es-CO"/>
        </w:rPr>
        <w:t>the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parallel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plane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transmission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geometry</w:t>
      </w:r>
      <w:proofErr w:type="spellEnd"/>
      <w:r w:rsidRPr="00EF5A3B">
        <w:rPr>
          <w:sz w:val="16"/>
          <w:szCs w:val="16"/>
          <w:lang w:val="es-CO"/>
        </w:rPr>
        <w:t xml:space="preserve">: </w:t>
      </w:r>
      <w:proofErr w:type="spellStart"/>
      <w:r w:rsidRPr="00EF5A3B">
        <w:rPr>
          <w:sz w:val="16"/>
          <w:szCs w:val="16"/>
          <w:lang w:val="es-CO"/>
        </w:rPr>
        <w:t>evaluation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of</w:t>
      </w:r>
      <w:proofErr w:type="spellEnd"/>
      <w:r w:rsidRPr="00EF5A3B">
        <w:rPr>
          <w:sz w:val="16"/>
          <w:szCs w:val="16"/>
          <w:lang w:val="es-CO"/>
        </w:rPr>
        <w:t xml:space="preserve"> a </w:t>
      </w:r>
      <w:proofErr w:type="spellStart"/>
      <w:r w:rsidRPr="00EF5A3B">
        <w:rPr>
          <w:sz w:val="16"/>
          <w:szCs w:val="16"/>
          <w:lang w:val="es-CO"/>
        </w:rPr>
        <w:t>hybrid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frequency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domain</w:t>
      </w:r>
      <w:proofErr w:type="spellEnd"/>
      <w:r w:rsidRPr="00EF5A3B">
        <w:rPr>
          <w:sz w:val="16"/>
          <w:szCs w:val="16"/>
        </w:rPr>
        <w:t>continuous wave clinical system for breast imaging,” Med. Phys. 30 2, 235–247  2003.</w:t>
      </w:r>
    </w:p>
    <w:p w14:paraId="61EC81A2" w14:textId="508B9099" w:rsidR="0074661E" w:rsidRDefault="00981AF5" w:rsidP="0074661E">
      <w:pPr>
        <w:numPr>
          <w:ilvl w:val="0"/>
          <w:numId w:val="4"/>
        </w:numPr>
        <w:rPr>
          <w:sz w:val="16"/>
          <w:szCs w:val="16"/>
          <w:lang w:val="es-CO"/>
        </w:rPr>
      </w:pPr>
      <w:r w:rsidRPr="00EF5A3B">
        <w:rPr>
          <w:sz w:val="16"/>
          <w:szCs w:val="16"/>
          <w:lang w:val="es-CO"/>
        </w:rPr>
        <w:t xml:space="preserve">T. </w:t>
      </w:r>
      <w:proofErr w:type="spellStart"/>
      <w:r w:rsidRPr="00EF5A3B">
        <w:rPr>
          <w:sz w:val="16"/>
          <w:szCs w:val="16"/>
          <w:lang w:val="es-CO"/>
        </w:rPr>
        <w:t>Reginska</w:t>
      </w:r>
      <w:proofErr w:type="spellEnd"/>
      <w:r w:rsidRPr="00EF5A3B">
        <w:rPr>
          <w:sz w:val="16"/>
          <w:szCs w:val="16"/>
          <w:lang w:val="es-CO"/>
        </w:rPr>
        <w:t xml:space="preserve">, “A </w:t>
      </w:r>
      <w:proofErr w:type="spellStart"/>
      <w:r w:rsidRPr="00EF5A3B">
        <w:rPr>
          <w:sz w:val="16"/>
          <w:szCs w:val="16"/>
          <w:lang w:val="es-CO"/>
        </w:rPr>
        <w:t>regularization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parameter</w:t>
      </w:r>
      <w:proofErr w:type="spellEnd"/>
      <w:r w:rsidRPr="00EF5A3B">
        <w:rPr>
          <w:sz w:val="16"/>
          <w:szCs w:val="16"/>
          <w:lang w:val="es-CO"/>
        </w:rPr>
        <w:t xml:space="preserve"> in </w:t>
      </w:r>
      <w:proofErr w:type="spellStart"/>
      <w:r w:rsidRPr="00EF5A3B">
        <w:rPr>
          <w:sz w:val="16"/>
          <w:szCs w:val="16"/>
          <w:lang w:val="es-CO"/>
        </w:rPr>
        <w:t>discrete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ill-posed</w:t>
      </w:r>
      <w:proofErr w:type="spellEnd"/>
      <w:r w:rsidRPr="00EF5A3B">
        <w:rPr>
          <w:sz w:val="16"/>
          <w:szCs w:val="16"/>
          <w:lang w:val="es-CO"/>
        </w:rPr>
        <w:t xml:space="preserve"> </w:t>
      </w:r>
      <w:proofErr w:type="spellStart"/>
      <w:r w:rsidRPr="00EF5A3B">
        <w:rPr>
          <w:sz w:val="16"/>
          <w:szCs w:val="16"/>
          <w:lang w:val="es-CO"/>
        </w:rPr>
        <w:t>problems</w:t>
      </w:r>
      <w:proofErr w:type="spellEnd"/>
      <w:r w:rsidRPr="00EF5A3B">
        <w:rPr>
          <w:sz w:val="16"/>
          <w:szCs w:val="16"/>
          <w:lang w:val="es-CO"/>
        </w:rPr>
        <w:t xml:space="preserve">,” SIAM J. </w:t>
      </w:r>
      <w:proofErr w:type="spellStart"/>
      <w:r w:rsidRPr="00EF5A3B">
        <w:rPr>
          <w:sz w:val="16"/>
          <w:szCs w:val="16"/>
          <w:lang w:val="es-CO"/>
        </w:rPr>
        <w:t>Sci</w:t>
      </w:r>
      <w:proofErr w:type="spellEnd"/>
      <w:r w:rsidRPr="00EF5A3B">
        <w:rPr>
          <w:sz w:val="16"/>
          <w:szCs w:val="16"/>
          <w:lang w:val="es-CO"/>
        </w:rPr>
        <w:t xml:space="preserve">. </w:t>
      </w:r>
      <w:proofErr w:type="spellStart"/>
      <w:r w:rsidRPr="00EF5A3B">
        <w:rPr>
          <w:sz w:val="16"/>
          <w:szCs w:val="16"/>
          <w:lang w:val="es-CO"/>
        </w:rPr>
        <w:t>Comput</w:t>
      </w:r>
      <w:proofErr w:type="spellEnd"/>
      <w:r w:rsidRPr="00EF5A3B">
        <w:rPr>
          <w:sz w:val="16"/>
          <w:szCs w:val="16"/>
          <w:lang w:val="es-CO"/>
        </w:rPr>
        <w:t>. (USA) 17 3, 740–749  1996.</w:t>
      </w:r>
    </w:p>
    <w:p w14:paraId="4936009D" w14:textId="77777777" w:rsidR="00EF5A3B" w:rsidRPr="00EF5A3B" w:rsidRDefault="0074661E" w:rsidP="0074661E">
      <w:pPr>
        <w:numPr>
          <w:ilvl w:val="0"/>
          <w:numId w:val="4"/>
        </w:numPr>
        <w:rPr>
          <w:sz w:val="16"/>
          <w:szCs w:val="16"/>
          <w:lang w:val="es-CO"/>
        </w:rPr>
      </w:pPr>
      <w:r w:rsidRPr="00EA22C4">
        <w:rPr>
          <w:sz w:val="16"/>
          <w:szCs w:val="16"/>
          <w:lang w:val="es-CO"/>
        </w:rPr>
        <w:t xml:space="preserve">C. R. Vogel, </w:t>
      </w:r>
      <w:proofErr w:type="spellStart"/>
      <w:r w:rsidRPr="00EA22C4">
        <w:rPr>
          <w:sz w:val="16"/>
          <w:szCs w:val="16"/>
          <w:lang w:val="es-CO"/>
        </w:rPr>
        <w:t>Computational</w:t>
      </w:r>
      <w:proofErr w:type="spellEnd"/>
      <w:r w:rsidRPr="00EA22C4">
        <w:rPr>
          <w:sz w:val="16"/>
          <w:szCs w:val="16"/>
          <w:lang w:val="es-CO"/>
        </w:rPr>
        <w:t xml:space="preserve"> </w:t>
      </w:r>
      <w:proofErr w:type="spellStart"/>
      <w:r w:rsidRPr="00EA22C4">
        <w:rPr>
          <w:sz w:val="16"/>
          <w:szCs w:val="16"/>
          <w:lang w:val="es-CO"/>
        </w:rPr>
        <w:t>Methods</w:t>
      </w:r>
      <w:proofErr w:type="spellEnd"/>
      <w:r w:rsidRPr="00EA22C4">
        <w:rPr>
          <w:sz w:val="16"/>
          <w:szCs w:val="16"/>
          <w:lang w:val="es-CO"/>
        </w:rPr>
        <w:t xml:space="preserve"> </w:t>
      </w:r>
      <w:proofErr w:type="spellStart"/>
      <w:r w:rsidRPr="00EA22C4">
        <w:rPr>
          <w:sz w:val="16"/>
          <w:szCs w:val="16"/>
          <w:lang w:val="es-CO"/>
        </w:rPr>
        <w:t>for</w:t>
      </w:r>
      <w:proofErr w:type="spellEnd"/>
      <w:r w:rsidRPr="00EA22C4">
        <w:rPr>
          <w:sz w:val="16"/>
          <w:szCs w:val="16"/>
          <w:lang w:val="es-CO"/>
        </w:rPr>
        <w:t xml:space="preserve"> </w:t>
      </w:r>
      <w:proofErr w:type="spellStart"/>
      <w:r w:rsidRPr="00EA22C4">
        <w:rPr>
          <w:sz w:val="16"/>
          <w:szCs w:val="16"/>
          <w:lang w:val="es-CO"/>
        </w:rPr>
        <w:t>Inverse</w:t>
      </w:r>
      <w:proofErr w:type="spellEnd"/>
      <w:r w:rsidRPr="00EA22C4">
        <w:rPr>
          <w:sz w:val="16"/>
          <w:szCs w:val="16"/>
          <w:lang w:val="es-CO"/>
        </w:rPr>
        <w:t xml:space="preserve"> </w:t>
      </w:r>
      <w:proofErr w:type="spellStart"/>
      <w:r w:rsidRPr="00EA22C4">
        <w:rPr>
          <w:sz w:val="16"/>
          <w:szCs w:val="16"/>
          <w:lang w:val="es-CO"/>
        </w:rPr>
        <w:t>Problems</w:t>
      </w:r>
      <w:proofErr w:type="spellEnd"/>
      <w:r w:rsidRPr="00EA22C4">
        <w:rPr>
          <w:sz w:val="16"/>
          <w:szCs w:val="16"/>
          <w:lang w:val="es-CO"/>
        </w:rPr>
        <w:t>, SIAM,</w:t>
      </w:r>
      <w:r>
        <w:rPr>
          <w:sz w:val="16"/>
          <w:szCs w:val="16"/>
          <w:lang w:val="es-CO"/>
        </w:rPr>
        <w:t xml:space="preserve"> </w:t>
      </w:r>
      <w:proofErr w:type="spellStart"/>
      <w:r w:rsidRPr="00EA22C4">
        <w:rPr>
          <w:sz w:val="16"/>
          <w:szCs w:val="16"/>
          <w:lang w:val="es-CO"/>
        </w:rPr>
        <w:t>Philadelphia</w:t>
      </w:r>
      <w:proofErr w:type="spellEnd"/>
      <w:r w:rsidRPr="00EA22C4">
        <w:rPr>
          <w:sz w:val="16"/>
          <w:szCs w:val="16"/>
          <w:lang w:val="es-CO"/>
        </w:rPr>
        <w:t xml:space="preserve"> 2002.</w:t>
      </w:r>
    </w:p>
    <w:p w14:paraId="37C25BEE" w14:textId="77777777" w:rsidR="00EF5A3B" w:rsidRPr="00EF5A3B" w:rsidRDefault="00DB65E4" w:rsidP="0074661E">
      <w:pPr>
        <w:ind w:left="360"/>
        <w:rPr>
          <w:sz w:val="16"/>
          <w:szCs w:val="16"/>
          <w:lang w:val="es-CO"/>
        </w:rPr>
      </w:pPr>
    </w:p>
    <w:p w14:paraId="364D8B95" w14:textId="77777777" w:rsidR="0074661E" w:rsidRPr="006D6C89" w:rsidRDefault="0074661E" w:rsidP="0074661E">
      <w:pPr>
        <w:rPr>
          <w:sz w:val="16"/>
          <w:szCs w:val="16"/>
          <w:lang w:val="es-CO"/>
        </w:rPr>
      </w:pPr>
    </w:p>
    <w:p w14:paraId="57F0AFF7" w14:textId="77777777" w:rsidR="0074661E" w:rsidRPr="000464E1" w:rsidRDefault="0074661E" w:rsidP="0074661E">
      <w:pPr>
        <w:ind w:left="360"/>
        <w:rPr>
          <w:sz w:val="16"/>
          <w:szCs w:val="16"/>
          <w:lang w:val="es-CO"/>
        </w:rPr>
      </w:pPr>
    </w:p>
    <w:p w14:paraId="6FC8D628" w14:textId="77777777" w:rsidR="00FD3C77" w:rsidRPr="000464E1" w:rsidRDefault="00FD3C77" w:rsidP="00FD3C77">
      <w:pPr>
        <w:ind w:left="360"/>
        <w:rPr>
          <w:sz w:val="16"/>
          <w:szCs w:val="16"/>
          <w:lang w:val="es-CO"/>
        </w:rPr>
      </w:pPr>
    </w:p>
    <w:p w14:paraId="3E0A95FA" w14:textId="77777777" w:rsidR="00186C21" w:rsidRPr="000464E1" w:rsidRDefault="00186C21" w:rsidP="009B2BFA">
      <w:pPr>
        <w:ind w:left="360"/>
        <w:rPr>
          <w:sz w:val="16"/>
          <w:szCs w:val="16"/>
          <w:lang w:val="es-CO"/>
        </w:rPr>
      </w:pPr>
    </w:p>
    <w:p w14:paraId="659742EA" w14:textId="77777777" w:rsidR="00186C21" w:rsidRPr="000464E1" w:rsidRDefault="00186C21" w:rsidP="009B2BFA">
      <w:pPr>
        <w:ind w:left="360"/>
        <w:rPr>
          <w:sz w:val="16"/>
          <w:szCs w:val="16"/>
          <w:lang w:val="es-CO"/>
        </w:rPr>
      </w:pPr>
    </w:p>
    <w:p w14:paraId="5DFB07DC" w14:textId="77777777" w:rsidR="009B2BFA" w:rsidRPr="000464E1" w:rsidRDefault="009B2BFA" w:rsidP="009B2BFA">
      <w:pPr>
        <w:ind w:left="360"/>
        <w:rPr>
          <w:sz w:val="16"/>
          <w:szCs w:val="16"/>
          <w:lang w:val="es-CO"/>
        </w:rPr>
      </w:pPr>
    </w:p>
    <w:p w14:paraId="2B17B515" w14:textId="77777777" w:rsidR="00F260D0" w:rsidRPr="000464E1" w:rsidRDefault="00F260D0" w:rsidP="00CA72FF">
      <w:pPr>
        <w:pStyle w:val="FigureCaption"/>
        <w:rPr>
          <w:b/>
          <w:bCs/>
          <w:lang w:val="es-CO"/>
        </w:rPr>
      </w:pPr>
    </w:p>
    <w:p w14:paraId="478A9DB3" w14:textId="77E16680" w:rsidR="00F260D0" w:rsidRPr="000464E1" w:rsidRDefault="00F260D0" w:rsidP="00CA72FF">
      <w:pPr>
        <w:pStyle w:val="FigureCaption"/>
        <w:rPr>
          <w:b/>
          <w:bCs/>
          <w:lang w:val="es-CO"/>
        </w:rPr>
      </w:pPr>
    </w:p>
    <w:p w14:paraId="05936C65" w14:textId="77777777" w:rsidR="00F777FF" w:rsidRPr="000464E1" w:rsidRDefault="00F777FF" w:rsidP="00CA72FF">
      <w:pPr>
        <w:pStyle w:val="FigureCaption"/>
        <w:rPr>
          <w:b/>
          <w:bCs/>
          <w:lang w:val="es-CO"/>
        </w:rPr>
      </w:pPr>
    </w:p>
    <w:p w14:paraId="346B836A" w14:textId="77777777" w:rsidR="00A54519" w:rsidRPr="000464E1" w:rsidRDefault="00A54519" w:rsidP="00CA72FF">
      <w:pPr>
        <w:pStyle w:val="FigureCaption"/>
        <w:rPr>
          <w:b/>
          <w:bCs/>
          <w:lang w:val="es-CO"/>
        </w:rPr>
      </w:pPr>
    </w:p>
    <w:p w14:paraId="2BD0C946" w14:textId="77777777" w:rsidR="00F260D0" w:rsidRPr="000464E1" w:rsidRDefault="00F260D0" w:rsidP="00CA72FF">
      <w:pPr>
        <w:pStyle w:val="FigureCaption"/>
        <w:rPr>
          <w:b/>
          <w:bCs/>
          <w:lang w:val="es-CO"/>
        </w:rPr>
      </w:pPr>
    </w:p>
    <w:p w14:paraId="03C655D4" w14:textId="77777777" w:rsidR="00F260D0" w:rsidRPr="000464E1" w:rsidRDefault="00F260D0" w:rsidP="00CA72FF">
      <w:pPr>
        <w:pStyle w:val="FigureCaption"/>
        <w:rPr>
          <w:b/>
          <w:bCs/>
          <w:lang w:val="es-CO"/>
        </w:rPr>
      </w:pPr>
    </w:p>
    <w:p w14:paraId="6AD75FDC" w14:textId="77777777" w:rsidR="00F260D0" w:rsidRPr="000464E1" w:rsidRDefault="00F260D0" w:rsidP="00CA72FF">
      <w:pPr>
        <w:pStyle w:val="FigureCaption"/>
        <w:rPr>
          <w:b/>
          <w:bCs/>
          <w:lang w:val="es-CO"/>
        </w:rPr>
      </w:pPr>
    </w:p>
    <w:p w14:paraId="6D7FEC2A" w14:textId="0348186D" w:rsidR="00B85710" w:rsidRPr="000464E1" w:rsidRDefault="00B85710" w:rsidP="00B85710">
      <w:pPr>
        <w:pStyle w:val="FigureCaption"/>
        <w:rPr>
          <w:sz w:val="20"/>
          <w:lang w:val="es-CO"/>
        </w:rPr>
      </w:pPr>
      <w:r w:rsidRPr="000464E1">
        <w:rPr>
          <w:sz w:val="20"/>
          <w:lang w:val="es-CO"/>
        </w:rPr>
        <w:t>.</w:t>
      </w:r>
    </w:p>
    <w:p w14:paraId="5F93FCD2" w14:textId="7CFCE2B6" w:rsidR="00097FD7" w:rsidRPr="000464E1" w:rsidRDefault="00097FD7" w:rsidP="00CA72FF">
      <w:pPr>
        <w:rPr>
          <w:lang w:val="es-CO"/>
        </w:rPr>
      </w:pPr>
    </w:p>
    <w:p w14:paraId="0C925BD4" w14:textId="65D9834B" w:rsidR="00D0256B" w:rsidRPr="000464E1" w:rsidRDefault="00D0256B" w:rsidP="00CA72FF">
      <w:pPr>
        <w:rPr>
          <w:lang w:val="es-CO"/>
        </w:rPr>
      </w:pPr>
    </w:p>
    <w:p w14:paraId="648EC5B0" w14:textId="77777777" w:rsidR="00D0256B" w:rsidRPr="000464E1" w:rsidRDefault="00D0256B" w:rsidP="00CA72FF">
      <w:pPr>
        <w:rPr>
          <w:lang w:val="es-CO"/>
        </w:rPr>
      </w:pPr>
    </w:p>
    <w:sectPr w:rsidR="00D0256B" w:rsidRPr="000464E1">
      <w:headerReference w:type="default" r:id="rId30"/>
      <w:footerReference w:type="default" r:id="rId31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26BB5" w14:textId="77777777" w:rsidR="00DB65E4" w:rsidRDefault="00DB65E4" w:rsidP="00F260D0">
      <w:r>
        <w:separator/>
      </w:r>
    </w:p>
  </w:endnote>
  <w:endnote w:type="continuationSeparator" w:id="0">
    <w:p w14:paraId="69D21B20" w14:textId="77777777" w:rsidR="00DB65E4" w:rsidRDefault="00DB65E4" w:rsidP="00F26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86764" w14:textId="21052A2A" w:rsidR="00A36D96" w:rsidRPr="004D07C6" w:rsidRDefault="00A36D96" w:rsidP="00E929AE">
    <w:pPr>
      <w:pStyle w:val="Piedepgina"/>
      <w:jc w:val="center"/>
      <w:rPr>
        <w:sz w:val="16"/>
        <w:szCs w:val="16"/>
        <w:lang w:val="es-ES"/>
      </w:rPr>
    </w:pPr>
    <w:r w:rsidRPr="004D07C6">
      <w:rPr>
        <w:sz w:val="16"/>
        <w:szCs w:val="16"/>
        <w:lang w:val="es-ES"/>
      </w:rPr>
      <w:t>Link mega</w:t>
    </w:r>
    <w:r w:rsidR="00780D0B">
      <w:rPr>
        <w:sz w:val="16"/>
        <w:szCs w:val="16"/>
        <w:lang w:val="es-ES"/>
      </w:rPr>
      <w:t xml:space="preserve">: </w:t>
    </w:r>
    <w:hyperlink r:id="rId1" w:anchor="dBOI2bV_1-IPKniF9zUX6g" w:history="1">
      <w:r w:rsidR="00780D0B" w:rsidRPr="00311D90">
        <w:rPr>
          <w:rStyle w:val="Hipervnculo"/>
          <w:sz w:val="16"/>
          <w:szCs w:val="16"/>
          <w:lang w:val="es-ES"/>
        </w:rPr>
        <w:t>https://mega.nz/folder/axRQiDgJ#dBOI2bV_1-IPKniF9zUX6g</w:t>
      </w:r>
    </w:hyperlink>
    <w:r w:rsidR="00780D0B">
      <w:rPr>
        <w:sz w:val="16"/>
        <w:szCs w:val="16"/>
        <w:lang w:val="es-ES"/>
      </w:rPr>
      <w:t xml:space="preserve"> </w:t>
    </w:r>
  </w:p>
  <w:p w14:paraId="66299F97" w14:textId="5E2F4620" w:rsidR="00A36D96" w:rsidRPr="004D07C6" w:rsidRDefault="00A36D96" w:rsidP="00E929AE">
    <w:pPr>
      <w:pStyle w:val="Piedepgina"/>
      <w:jc w:val="center"/>
      <w:rPr>
        <w:sz w:val="16"/>
        <w:szCs w:val="16"/>
      </w:rPr>
    </w:pPr>
    <w:r w:rsidRPr="004D07C6">
      <w:rPr>
        <w:sz w:val="16"/>
        <w:szCs w:val="16"/>
        <w:lang w:val="es-ES"/>
      </w:rPr>
      <w:t xml:space="preserve">Link </w:t>
    </w:r>
    <w:proofErr w:type="spellStart"/>
    <w:r w:rsidRPr="004D07C6">
      <w:rPr>
        <w:sz w:val="16"/>
        <w:szCs w:val="16"/>
        <w:lang w:val="es-ES"/>
      </w:rPr>
      <w:t>github</w:t>
    </w:r>
    <w:proofErr w:type="spellEnd"/>
    <w:r w:rsidR="00780D0B">
      <w:rPr>
        <w:sz w:val="16"/>
        <w:szCs w:val="16"/>
        <w:lang w:val="es-ES"/>
      </w:rPr>
      <w:t>:</w:t>
    </w:r>
    <w:r w:rsidRPr="004D07C6">
      <w:rPr>
        <w:sz w:val="16"/>
        <w:szCs w:val="16"/>
        <w:lang w:val="es-ES"/>
      </w:rPr>
      <w:t xml:space="preserve"> </w:t>
    </w:r>
    <w:r w:rsidRPr="004D07C6">
      <w:rPr>
        <w:sz w:val="16"/>
        <w:szCs w:val="16"/>
      </w:rPr>
      <w:t>​</w:t>
    </w:r>
    <w:r w:rsidR="006611CB" w:rsidRPr="006611CB">
      <w:t xml:space="preserve"> </w:t>
    </w:r>
    <w:hyperlink r:id="rId2" w:history="1">
      <w:r w:rsidR="006611CB" w:rsidRPr="00311D90">
        <w:rPr>
          <w:rStyle w:val="Hipervnculo"/>
          <w:sz w:val="16"/>
          <w:szCs w:val="16"/>
        </w:rPr>
        <w:t>https://github.com/ANDRESHZ/ImgenesTelescopiosProyecto</w:t>
      </w:r>
    </w:hyperlink>
    <w:r w:rsidRPr="004D07C6"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22A33" w14:textId="77777777" w:rsidR="00DB65E4" w:rsidRDefault="00DB65E4" w:rsidP="00F260D0">
      <w:r>
        <w:separator/>
      </w:r>
    </w:p>
  </w:footnote>
  <w:footnote w:type="continuationSeparator" w:id="0">
    <w:p w14:paraId="4F8C2628" w14:textId="77777777" w:rsidR="00DB65E4" w:rsidRDefault="00DB65E4" w:rsidP="00F26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26B84" w14:textId="77777777" w:rsidR="00A36D96" w:rsidRPr="00F260D0" w:rsidRDefault="00A36D96" w:rsidP="00F260D0">
    <w:pPr>
      <w:framePr w:wrap="auto" w:vAnchor="text" w:hAnchor="margin" w:xAlign="right" w:y="1"/>
      <w:jc w:val="center"/>
    </w:pPr>
    <w:r w:rsidRPr="00F260D0">
      <w:fldChar w:fldCharType="begin"/>
    </w:r>
    <w:r w:rsidRPr="00F260D0">
      <w:instrText xml:space="preserve">PAGE  </w:instrText>
    </w:r>
    <w:r w:rsidRPr="00F260D0">
      <w:fldChar w:fldCharType="separate"/>
    </w:r>
    <w:r>
      <w:rPr>
        <w:noProof/>
      </w:rPr>
      <w:t>1</w:t>
    </w:r>
    <w:r w:rsidRPr="00F260D0">
      <w:fldChar w:fldCharType="end"/>
    </w:r>
  </w:p>
  <w:p w14:paraId="06D38E82" w14:textId="039BDDE0" w:rsidR="00A36D96" w:rsidRPr="00F260D0" w:rsidRDefault="00A36D96" w:rsidP="00F260D0">
    <w:pPr>
      <w:jc w:val="center"/>
      <w:rPr>
        <w:lang w:val="es-ES"/>
      </w:rPr>
    </w:pPr>
    <w:r>
      <w:rPr>
        <w:lang w:val="es-ES"/>
      </w:rPr>
      <w:t>AS519362</w:t>
    </w:r>
    <w:r w:rsidRPr="00F260D0">
      <w:rPr>
        <w:lang w:val="es-ES"/>
      </w:rPr>
      <w:t xml:space="preserve"> &lt;</w:t>
    </w:r>
  </w:p>
  <w:p w14:paraId="7D0EC5E6" w14:textId="77777777" w:rsidR="00A36D96" w:rsidRPr="00F260D0" w:rsidRDefault="00A36D96" w:rsidP="00F260D0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72FE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1668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1212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A016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C6D0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1A2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2097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6C4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528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3E45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1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1" w15:restartNumberingAfterBreak="0">
    <w:nsid w:val="064E08D8"/>
    <w:multiLevelType w:val="hybridMultilevel"/>
    <w:tmpl w:val="D7CE86CA"/>
    <w:lvl w:ilvl="0" w:tplc="902A176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28EEE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A5E4B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4ECC67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77C57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923F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1AA22E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F8845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4049D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61406DC"/>
    <w:multiLevelType w:val="hybridMultilevel"/>
    <w:tmpl w:val="3DDA2632"/>
    <w:lvl w:ilvl="0" w:tplc="854090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DB20FE8"/>
    <w:multiLevelType w:val="hybridMultilevel"/>
    <w:tmpl w:val="EE56F02C"/>
    <w:lvl w:ilvl="0" w:tplc="6A4C6D9C">
      <w:start w:val="1"/>
      <w:numFmt w:val="upperRoman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947A4"/>
    <w:multiLevelType w:val="hybridMultilevel"/>
    <w:tmpl w:val="50ECEC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21730"/>
    <w:multiLevelType w:val="hybridMultilevel"/>
    <w:tmpl w:val="753C1586"/>
    <w:lvl w:ilvl="0" w:tplc="FE327DB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3F469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73CC72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9FCFF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B3CE4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7CCA2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D70ADC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0FCB1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A0237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8" w15:restartNumberingAfterBreak="0">
    <w:nsid w:val="59932D93"/>
    <w:multiLevelType w:val="hybridMultilevel"/>
    <w:tmpl w:val="154EB872"/>
    <w:lvl w:ilvl="0" w:tplc="7CB466A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1D865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B78C8A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C7A3EE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5D893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798BD1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03E8C5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37034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4E2B79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9" w15:restartNumberingAfterBreak="0">
    <w:nsid w:val="5E57039E"/>
    <w:multiLevelType w:val="hybridMultilevel"/>
    <w:tmpl w:val="E76840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E211F7"/>
    <w:multiLevelType w:val="hybridMultilevel"/>
    <w:tmpl w:val="D536FB18"/>
    <w:lvl w:ilvl="0" w:tplc="4F921C1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70219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3A3C9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218E1E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1EA49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63EA27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FE2086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FF240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6382A9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1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BE14C68"/>
    <w:multiLevelType w:val="hybridMultilevel"/>
    <w:tmpl w:val="E6F27DF4"/>
    <w:lvl w:ilvl="0" w:tplc="FDFA1524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21"/>
  </w:num>
  <w:num w:numId="5">
    <w:abstractNumId w:val="13"/>
  </w:num>
  <w:num w:numId="6">
    <w:abstractNumId w:val="10"/>
    <w:lvlOverride w:ilvl="0">
      <w:startOverride w:val="500"/>
    </w:lvlOverride>
  </w:num>
  <w:num w:numId="7">
    <w:abstractNumId w:val="8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5"/>
  </w:num>
  <w:num w:numId="19">
    <w:abstractNumId w:val="19"/>
  </w:num>
  <w:num w:numId="20">
    <w:abstractNumId w:val="22"/>
  </w:num>
  <w:num w:numId="21">
    <w:abstractNumId w:val="16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20"/>
  </w:num>
  <w:num w:numId="26">
    <w:abstractNumId w:val="18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D0"/>
    <w:rsid w:val="000276D0"/>
    <w:rsid w:val="00031810"/>
    <w:rsid w:val="000359C9"/>
    <w:rsid w:val="00040E9A"/>
    <w:rsid w:val="00043F21"/>
    <w:rsid w:val="000445BB"/>
    <w:rsid w:val="000464E1"/>
    <w:rsid w:val="000554E8"/>
    <w:rsid w:val="00072042"/>
    <w:rsid w:val="00077634"/>
    <w:rsid w:val="00084581"/>
    <w:rsid w:val="00084CB8"/>
    <w:rsid w:val="00097FD7"/>
    <w:rsid w:val="000A6556"/>
    <w:rsid w:val="000B0AD7"/>
    <w:rsid w:val="000C1C7D"/>
    <w:rsid w:val="000D1F44"/>
    <w:rsid w:val="000E5A33"/>
    <w:rsid w:val="00117D49"/>
    <w:rsid w:val="0012223F"/>
    <w:rsid w:val="00122915"/>
    <w:rsid w:val="00122E86"/>
    <w:rsid w:val="00125A9E"/>
    <w:rsid w:val="00125B1D"/>
    <w:rsid w:val="001400C8"/>
    <w:rsid w:val="001551CC"/>
    <w:rsid w:val="001559C4"/>
    <w:rsid w:val="00167102"/>
    <w:rsid w:val="00176581"/>
    <w:rsid w:val="001867F8"/>
    <w:rsid w:val="00186C21"/>
    <w:rsid w:val="00190A62"/>
    <w:rsid w:val="00197AA9"/>
    <w:rsid w:val="001A0BB6"/>
    <w:rsid w:val="001A28E0"/>
    <w:rsid w:val="001A7A4B"/>
    <w:rsid w:val="001B7BB6"/>
    <w:rsid w:val="001C3EDD"/>
    <w:rsid w:val="001E3EB2"/>
    <w:rsid w:val="001E52CB"/>
    <w:rsid w:val="001F09CD"/>
    <w:rsid w:val="001F3A79"/>
    <w:rsid w:val="001F60FC"/>
    <w:rsid w:val="002033AB"/>
    <w:rsid w:val="00211E66"/>
    <w:rsid w:val="002125D7"/>
    <w:rsid w:val="0022103C"/>
    <w:rsid w:val="00226B22"/>
    <w:rsid w:val="00232ED5"/>
    <w:rsid w:val="002356DE"/>
    <w:rsid w:val="00245CD5"/>
    <w:rsid w:val="00250AA2"/>
    <w:rsid w:val="0025208A"/>
    <w:rsid w:val="002643FA"/>
    <w:rsid w:val="002702DE"/>
    <w:rsid w:val="00274D3F"/>
    <w:rsid w:val="00280701"/>
    <w:rsid w:val="00284F0F"/>
    <w:rsid w:val="00286245"/>
    <w:rsid w:val="00292F0D"/>
    <w:rsid w:val="00294556"/>
    <w:rsid w:val="002C09C9"/>
    <w:rsid w:val="002D0A33"/>
    <w:rsid w:val="002F047B"/>
    <w:rsid w:val="002F639F"/>
    <w:rsid w:val="002F7C61"/>
    <w:rsid w:val="00302099"/>
    <w:rsid w:val="00302930"/>
    <w:rsid w:val="00312F26"/>
    <w:rsid w:val="003178E7"/>
    <w:rsid w:val="00332512"/>
    <w:rsid w:val="00333D00"/>
    <w:rsid w:val="00334099"/>
    <w:rsid w:val="00337771"/>
    <w:rsid w:val="00346DA6"/>
    <w:rsid w:val="003616D5"/>
    <w:rsid w:val="003628C5"/>
    <w:rsid w:val="00365FFA"/>
    <w:rsid w:val="00371ADF"/>
    <w:rsid w:val="0037501A"/>
    <w:rsid w:val="003A21D2"/>
    <w:rsid w:val="003A48D9"/>
    <w:rsid w:val="003B0AED"/>
    <w:rsid w:val="003B16C7"/>
    <w:rsid w:val="003B20D7"/>
    <w:rsid w:val="003B722D"/>
    <w:rsid w:val="003D3DE2"/>
    <w:rsid w:val="003E3B72"/>
    <w:rsid w:val="003F2A36"/>
    <w:rsid w:val="003F4875"/>
    <w:rsid w:val="003F4A7F"/>
    <w:rsid w:val="00422EFD"/>
    <w:rsid w:val="0043151A"/>
    <w:rsid w:val="00431927"/>
    <w:rsid w:val="00433D35"/>
    <w:rsid w:val="00462D1E"/>
    <w:rsid w:val="0047685E"/>
    <w:rsid w:val="0048347B"/>
    <w:rsid w:val="0048725F"/>
    <w:rsid w:val="00495838"/>
    <w:rsid w:val="00496ABD"/>
    <w:rsid w:val="004C661E"/>
    <w:rsid w:val="004D07C6"/>
    <w:rsid w:val="004E2100"/>
    <w:rsid w:val="004E2675"/>
    <w:rsid w:val="004F0C82"/>
    <w:rsid w:val="00510120"/>
    <w:rsid w:val="00516995"/>
    <w:rsid w:val="00537025"/>
    <w:rsid w:val="00537176"/>
    <w:rsid w:val="00542D75"/>
    <w:rsid w:val="00553B97"/>
    <w:rsid w:val="00554938"/>
    <w:rsid w:val="00560DF3"/>
    <w:rsid w:val="005612A1"/>
    <w:rsid w:val="00570E99"/>
    <w:rsid w:val="00571AFD"/>
    <w:rsid w:val="00574410"/>
    <w:rsid w:val="00583195"/>
    <w:rsid w:val="00584F9F"/>
    <w:rsid w:val="005A2177"/>
    <w:rsid w:val="005A29D4"/>
    <w:rsid w:val="005B258E"/>
    <w:rsid w:val="005B66D8"/>
    <w:rsid w:val="005C4039"/>
    <w:rsid w:val="005D080C"/>
    <w:rsid w:val="005D69CF"/>
    <w:rsid w:val="005E06DD"/>
    <w:rsid w:val="005E3D89"/>
    <w:rsid w:val="0061410B"/>
    <w:rsid w:val="006214DD"/>
    <w:rsid w:val="006278CB"/>
    <w:rsid w:val="00633013"/>
    <w:rsid w:val="00635A0A"/>
    <w:rsid w:val="0064678B"/>
    <w:rsid w:val="006611CB"/>
    <w:rsid w:val="00663782"/>
    <w:rsid w:val="006640E8"/>
    <w:rsid w:val="00665540"/>
    <w:rsid w:val="00672119"/>
    <w:rsid w:val="006744DF"/>
    <w:rsid w:val="00675F34"/>
    <w:rsid w:val="0067647E"/>
    <w:rsid w:val="00682EAD"/>
    <w:rsid w:val="00691131"/>
    <w:rsid w:val="006A03FF"/>
    <w:rsid w:val="006A367C"/>
    <w:rsid w:val="006A63F8"/>
    <w:rsid w:val="006B5A03"/>
    <w:rsid w:val="006D681D"/>
    <w:rsid w:val="006D6C89"/>
    <w:rsid w:val="006E1905"/>
    <w:rsid w:val="007003CD"/>
    <w:rsid w:val="00700E99"/>
    <w:rsid w:val="00702B16"/>
    <w:rsid w:val="007225C1"/>
    <w:rsid w:val="00726643"/>
    <w:rsid w:val="00727D29"/>
    <w:rsid w:val="0074661E"/>
    <w:rsid w:val="00750356"/>
    <w:rsid w:val="00752136"/>
    <w:rsid w:val="0078093B"/>
    <w:rsid w:val="00780D0B"/>
    <w:rsid w:val="00786699"/>
    <w:rsid w:val="0079399A"/>
    <w:rsid w:val="00796787"/>
    <w:rsid w:val="007A6808"/>
    <w:rsid w:val="007B7E41"/>
    <w:rsid w:val="007D13BD"/>
    <w:rsid w:val="007D4AAE"/>
    <w:rsid w:val="007E2A5E"/>
    <w:rsid w:val="007E57A8"/>
    <w:rsid w:val="007F1149"/>
    <w:rsid w:val="00814101"/>
    <w:rsid w:val="00834C74"/>
    <w:rsid w:val="00836118"/>
    <w:rsid w:val="00836146"/>
    <w:rsid w:val="00837A66"/>
    <w:rsid w:val="00841BBE"/>
    <w:rsid w:val="00843084"/>
    <w:rsid w:val="008431F0"/>
    <w:rsid w:val="00852A1E"/>
    <w:rsid w:val="00862654"/>
    <w:rsid w:val="00864427"/>
    <w:rsid w:val="00867C88"/>
    <w:rsid w:val="00893213"/>
    <w:rsid w:val="008A6B69"/>
    <w:rsid w:val="008B3B9B"/>
    <w:rsid w:val="008B514A"/>
    <w:rsid w:val="008D4B74"/>
    <w:rsid w:val="008D677B"/>
    <w:rsid w:val="008F0EEB"/>
    <w:rsid w:val="008F7844"/>
    <w:rsid w:val="00902473"/>
    <w:rsid w:val="00906BB8"/>
    <w:rsid w:val="00911351"/>
    <w:rsid w:val="00925FEA"/>
    <w:rsid w:val="00937754"/>
    <w:rsid w:val="00941F9C"/>
    <w:rsid w:val="00952E86"/>
    <w:rsid w:val="009563A3"/>
    <w:rsid w:val="0096233C"/>
    <w:rsid w:val="00967E58"/>
    <w:rsid w:val="00981AF5"/>
    <w:rsid w:val="00983CC2"/>
    <w:rsid w:val="009A4B2D"/>
    <w:rsid w:val="009B2BFA"/>
    <w:rsid w:val="009B35CF"/>
    <w:rsid w:val="009C27AA"/>
    <w:rsid w:val="009D1A86"/>
    <w:rsid w:val="009E2C1E"/>
    <w:rsid w:val="00A002A8"/>
    <w:rsid w:val="00A06E38"/>
    <w:rsid w:val="00A140EF"/>
    <w:rsid w:val="00A16342"/>
    <w:rsid w:val="00A16FB3"/>
    <w:rsid w:val="00A36D96"/>
    <w:rsid w:val="00A47944"/>
    <w:rsid w:val="00A54519"/>
    <w:rsid w:val="00A66AD1"/>
    <w:rsid w:val="00A67A6A"/>
    <w:rsid w:val="00A735C3"/>
    <w:rsid w:val="00A853D1"/>
    <w:rsid w:val="00A92C28"/>
    <w:rsid w:val="00A94B02"/>
    <w:rsid w:val="00AB04BE"/>
    <w:rsid w:val="00AC46FC"/>
    <w:rsid w:val="00AE5750"/>
    <w:rsid w:val="00AF1FB1"/>
    <w:rsid w:val="00AF7374"/>
    <w:rsid w:val="00B0004F"/>
    <w:rsid w:val="00B01A7B"/>
    <w:rsid w:val="00B11EC4"/>
    <w:rsid w:val="00B346EA"/>
    <w:rsid w:val="00B34922"/>
    <w:rsid w:val="00B354B0"/>
    <w:rsid w:val="00B42858"/>
    <w:rsid w:val="00B445B5"/>
    <w:rsid w:val="00B55287"/>
    <w:rsid w:val="00B64D71"/>
    <w:rsid w:val="00B653FB"/>
    <w:rsid w:val="00B658EA"/>
    <w:rsid w:val="00B73393"/>
    <w:rsid w:val="00B85710"/>
    <w:rsid w:val="00B919BB"/>
    <w:rsid w:val="00B96F6A"/>
    <w:rsid w:val="00BA03B0"/>
    <w:rsid w:val="00BA37A7"/>
    <w:rsid w:val="00BD3CD6"/>
    <w:rsid w:val="00BE7F3C"/>
    <w:rsid w:val="00C06D60"/>
    <w:rsid w:val="00C12D29"/>
    <w:rsid w:val="00C1534C"/>
    <w:rsid w:val="00C213C4"/>
    <w:rsid w:val="00C21809"/>
    <w:rsid w:val="00C21E61"/>
    <w:rsid w:val="00C255F4"/>
    <w:rsid w:val="00C3326D"/>
    <w:rsid w:val="00C52E12"/>
    <w:rsid w:val="00C6158D"/>
    <w:rsid w:val="00C71517"/>
    <w:rsid w:val="00C770E1"/>
    <w:rsid w:val="00C822B9"/>
    <w:rsid w:val="00C907B8"/>
    <w:rsid w:val="00C95A99"/>
    <w:rsid w:val="00CA3EB6"/>
    <w:rsid w:val="00CA62C7"/>
    <w:rsid w:val="00CA72FF"/>
    <w:rsid w:val="00CC267A"/>
    <w:rsid w:val="00CC409B"/>
    <w:rsid w:val="00CC628F"/>
    <w:rsid w:val="00CE73F0"/>
    <w:rsid w:val="00CF21E3"/>
    <w:rsid w:val="00CF4C59"/>
    <w:rsid w:val="00CF6E4F"/>
    <w:rsid w:val="00D0256B"/>
    <w:rsid w:val="00D24269"/>
    <w:rsid w:val="00D25888"/>
    <w:rsid w:val="00D26801"/>
    <w:rsid w:val="00D351C4"/>
    <w:rsid w:val="00D461A5"/>
    <w:rsid w:val="00D53181"/>
    <w:rsid w:val="00D57769"/>
    <w:rsid w:val="00D6006E"/>
    <w:rsid w:val="00D63321"/>
    <w:rsid w:val="00D725E7"/>
    <w:rsid w:val="00D80731"/>
    <w:rsid w:val="00D815FE"/>
    <w:rsid w:val="00D859AB"/>
    <w:rsid w:val="00D85E5A"/>
    <w:rsid w:val="00D9322B"/>
    <w:rsid w:val="00D94964"/>
    <w:rsid w:val="00D96019"/>
    <w:rsid w:val="00DA7F65"/>
    <w:rsid w:val="00DB30D9"/>
    <w:rsid w:val="00DB65E4"/>
    <w:rsid w:val="00DD6915"/>
    <w:rsid w:val="00DE708B"/>
    <w:rsid w:val="00DF50D6"/>
    <w:rsid w:val="00E06F0E"/>
    <w:rsid w:val="00E1067B"/>
    <w:rsid w:val="00E1449A"/>
    <w:rsid w:val="00E30D7B"/>
    <w:rsid w:val="00E320E4"/>
    <w:rsid w:val="00E413DE"/>
    <w:rsid w:val="00E51794"/>
    <w:rsid w:val="00E53978"/>
    <w:rsid w:val="00E6492D"/>
    <w:rsid w:val="00E74B23"/>
    <w:rsid w:val="00E811DF"/>
    <w:rsid w:val="00E87C5C"/>
    <w:rsid w:val="00E929AE"/>
    <w:rsid w:val="00E935F9"/>
    <w:rsid w:val="00E95794"/>
    <w:rsid w:val="00EA1B50"/>
    <w:rsid w:val="00EA7A46"/>
    <w:rsid w:val="00EB489B"/>
    <w:rsid w:val="00EB740C"/>
    <w:rsid w:val="00ED7FE4"/>
    <w:rsid w:val="00F0343F"/>
    <w:rsid w:val="00F1207B"/>
    <w:rsid w:val="00F25374"/>
    <w:rsid w:val="00F260D0"/>
    <w:rsid w:val="00F32C14"/>
    <w:rsid w:val="00F57569"/>
    <w:rsid w:val="00F60D90"/>
    <w:rsid w:val="00F777FF"/>
    <w:rsid w:val="00F933C9"/>
    <w:rsid w:val="00F94BC9"/>
    <w:rsid w:val="00FA1EB3"/>
    <w:rsid w:val="00FC19DD"/>
    <w:rsid w:val="00FD07C6"/>
    <w:rsid w:val="00FD3C77"/>
    <w:rsid w:val="00FD3E8A"/>
    <w:rsid w:val="00FE28C8"/>
    <w:rsid w:val="00FE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4E6CD7"/>
  <w15:chartTrackingRefBased/>
  <w15:docId w15:val="{4D3C15C6-107F-42F6-9204-2868D340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581"/>
    <w:pPr>
      <w:autoSpaceDE w:val="0"/>
      <w:autoSpaceDN w:val="0"/>
      <w:jc w:val="both"/>
    </w:pPr>
    <w:rPr>
      <w:rFonts w:ascii="Times New Roman" w:eastAsia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260D0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qFormat/>
    <w:rsid w:val="00F260D0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qFormat/>
    <w:rsid w:val="00F260D0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qFormat/>
    <w:rsid w:val="00F260D0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qFormat/>
    <w:rsid w:val="00F260D0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qFormat/>
    <w:rsid w:val="00F260D0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F260D0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F260D0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F260D0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F260D0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link w:val="Ttulo2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link w:val="Ttulo3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link w:val="Ttulo4"/>
    <w:rsid w:val="00F260D0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link w:val="Ttulo5"/>
    <w:rsid w:val="00F260D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link w:val="Ttulo6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link w:val="Ttulo7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link w:val="Ttulo8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link w:val="Ttulo9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bstract">
    <w:name w:val="Abstract"/>
    <w:basedOn w:val="Normal"/>
    <w:next w:val="Normal"/>
    <w:rsid w:val="00F260D0"/>
    <w:pPr>
      <w:spacing w:before="20"/>
      <w:ind w:firstLine="202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F260D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F260D0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qFormat/>
    <w:rsid w:val="00F260D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link w:val="Ttulo"/>
    <w:rsid w:val="00F260D0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semiHidden/>
    <w:rsid w:val="00F260D0"/>
    <w:pPr>
      <w:ind w:firstLine="202"/>
    </w:pPr>
    <w:rPr>
      <w:sz w:val="16"/>
      <w:szCs w:val="16"/>
    </w:rPr>
  </w:style>
  <w:style w:type="character" w:customStyle="1" w:styleId="TextonotapieCar">
    <w:name w:val="Texto nota pie Car"/>
    <w:link w:val="Textonotapie"/>
    <w:semiHidden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rsid w:val="00F260D0"/>
    <w:pPr>
      <w:numPr>
        <w:numId w:val="2"/>
      </w:numPr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F260D0"/>
    <w:pPr>
      <w:ind w:firstLine="202"/>
    </w:pPr>
    <w:rPr>
      <w:b/>
      <w:bCs/>
      <w:sz w:val="18"/>
      <w:szCs w:val="18"/>
    </w:rPr>
  </w:style>
  <w:style w:type="character" w:styleId="Refdenotaalpie">
    <w:name w:val="footnote reference"/>
    <w:semiHidden/>
    <w:rsid w:val="00F260D0"/>
    <w:rPr>
      <w:vertAlign w:val="superscript"/>
    </w:rPr>
  </w:style>
  <w:style w:type="paragraph" w:customStyle="1" w:styleId="TextCarCar">
    <w:name w:val="Text Car Car"/>
    <w:basedOn w:val="Normal"/>
    <w:link w:val="TextCarCarCar"/>
    <w:rsid w:val="00F260D0"/>
    <w:pPr>
      <w:widowControl w:val="0"/>
      <w:spacing w:line="252" w:lineRule="auto"/>
      <w:ind w:firstLine="202"/>
    </w:pPr>
  </w:style>
  <w:style w:type="paragraph" w:customStyle="1" w:styleId="FigureCaption">
    <w:name w:val="Figure Caption"/>
    <w:basedOn w:val="Normal"/>
    <w:rsid w:val="00F260D0"/>
    <w:rPr>
      <w:sz w:val="16"/>
      <w:szCs w:val="16"/>
    </w:rPr>
  </w:style>
  <w:style w:type="paragraph" w:customStyle="1" w:styleId="TableTitle">
    <w:name w:val="Table Title"/>
    <w:basedOn w:val="Normal"/>
    <w:rsid w:val="00F260D0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rsid w:val="00F260D0"/>
    <w:pPr>
      <w:numPr>
        <w:numId w:val="0"/>
      </w:numPr>
    </w:pPr>
  </w:style>
  <w:style w:type="paragraph" w:customStyle="1" w:styleId="Equation">
    <w:name w:val="Equation"/>
    <w:basedOn w:val="Normal"/>
    <w:next w:val="Normal"/>
    <w:rsid w:val="00F260D0"/>
    <w:pPr>
      <w:widowControl w:val="0"/>
      <w:tabs>
        <w:tab w:val="right" w:pos="5040"/>
      </w:tabs>
      <w:spacing w:line="252" w:lineRule="auto"/>
    </w:pPr>
  </w:style>
  <w:style w:type="character" w:styleId="Hipervnculo">
    <w:name w:val="Hyperlink"/>
    <w:uiPriority w:val="99"/>
    <w:rsid w:val="00F260D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CarCarCar">
    <w:name w:val="Text Car Car Car"/>
    <w:link w:val="TextCarCar"/>
    <w:rsid w:val="00AB04BE"/>
    <w:rPr>
      <w:lang w:val="en-US" w:eastAsia="en-US" w:bidi="ar-SA"/>
    </w:rPr>
  </w:style>
  <w:style w:type="character" w:styleId="Mencinsinresolver">
    <w:name w:val="Unresolved Mention"/>
    <w:basedOn w:val="Fuentedeprrafopredeter"/>
    <w:uiPriority w:val="99"/>
    <w:semiHidden/>
    <w:unhideWhenUsed/>
    <w:rsid w:val="00186C21"/>
    <w:rPr>
      <w:color w:val="605E5C"/>
      <w:shd w:val="clear" w:color="auto" w:fill="E1DFDD"/>
    </w:rPr>
  </w:style>
  <w:style w:type="paragraph" w:styleId="Descripcin">
    <w:name w:val="caption"/>
    <w:basedOn w:val="Normal"/>
    <w:next w:val="Textoindependiente"/>
    <w:uiPriority w:val="35"/>
    <w:qFormat/>
    <w:rsid w:val="007A6808"/>
    <w:pPr>
      <w:spacing w:before="100" w:line="168" w:lineRule="auto"/>
      <w:ind w:firstLine="142"/>
    </w:pPr>
    <w:rPr>
      <w:rFonts w:ascii="LM Roman 10" w:hAnsi="LM Roman 10" w:cs="Times"/>
      <w:i/>
      <w:iCs/>
      <w:sz w:val="18"/>
      <w:szCs w:val="18"/>
      <w:lang w:val="es-CO" w:eastAsia="es-CO"/>
    </w:rPr>
  </w:style>
  <w:style w:type="paragraph" w:styleId="Sinespaciado">
    <w:name w:val="No Spacing"/>
    <w:uiPriority w:val="1"/>
    <w:qFormat/>
    <w:rsid w:val="007A6808"/>
    <w:pPr>
      <w:spacing w:line="192" w:lineRule="auto"/>
    </w:pPr>
    <w:rPr>
      <w:rFonts w:ascii="LM Roman 10" w:eastAsiaTheme="minorEastAsia" w:hAnsi="LM Roman 10" w:cstheme="minorBidi"/>
      <w:sz w:val="17"/>
      <w:szCs w:val="22"/>
      <w:lang w:eastAsia="ja-JP"/>
    </w:rPr>
  </w:style>
  <w:style w:type="table" w:customStyle="1" w:styleId="Tablaconcuadrcula4">
    <w:name w:val="Tabla con cuadrícula4"/>
    <w:basedOn w:val="Tablanormal"/>
    <w:next w:val="Tablaconcuadrcula"/>
    <w:uiPriority w:val="39"/>
    <w:rsid w:val="007A680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A680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A6808"/>
    <w:rPr>
      <w:rFonts w:ascii="Times New Roman" w:eastAsia="Times New Roman" w:hAnsi="Times New Roman"/>
      <w:lang w:val="en-US" w:eastAsia="en-US"/>
    </w:rPr>
  </w:style>
  <w:style w:type="table" w:styleId="Tablaconcuadrcula">
    <w:name w:val="Table Grid"/>
    <w:basedOn w:val="Tablanormal"/>
    <w:uiPriority w:val="59"/>
    <w:rsid w:val="007A6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8347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02473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00E9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12F26"/>
    <w:pPr>
      <w:autoSpaceDE/>
      <w:autoSpaceDN/>
      <w:spacing w:before="100" w:beforeAutospacing="1" w:after="100" w:afterAutospacing="1"/>
      <w:jc w:val="left"/>
    </w:pPr>
    <w:rPr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61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67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86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44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08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33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41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8077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8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06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25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29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43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5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60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39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58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0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02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gif"/><Relationship Id="rId7" Type="http://schemas.openxmlformats.org/officeDocument/2006/relationships/endnotes" Target="endnotes.xml"/><Relationship Id="rId12" Type="http://schemas.openxmlformats.org/officeDocument/2006/relationships/hyperlink" Target="https://statweb.stanford.edu/~candes/software/l1magic/examples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gi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gif"/><Relationship Id="rId29" Type="http://schemas.openxmlformats.org/officeDocument/2006/relationships/hyperlink" Target="https://doi.org/10.1109%2Fnics.2018.86068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gi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gif"/><Relationship Id="rId28" Type="http://schemas.openxmlformats.org/officeDocument/2006/relationships/hyperlink" Target="https://hal.archives-ouvertes.fr/hal-00437581/documen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gif"/><Relationship Id="rId22" Type="http://schemas.openxmlformats.org/officeDocument/2006/relationships/image" Target="media/image13.gif"/><Relationship Id="rId27" Type="http://schemas.openxmlformats.org/officeDocument/2006/relationships/hyperlink" Target="http://arxiv.org/abs/0910.4887" TargetMode="External"/><Relationship Id="rId30" Type="http://schemas.openxmlformats.org/officeDocument/2006/relationships/header" Target="header1.xml"/><Relationship Id="rId8" Type="http://schemas.openxmlformats.org/officeDocument/2006/relationships/hyperlink" Target="https://github.com/ANDRESHZ/2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NDRESHZ/ImgenesTelescopiosProyecto" TargetMode="External"/><Relationship Id="rId1" Type="http://schemas.openxmlformats.org/officeDocument/2006/relationships/hyperlink" Target="https://mega.nz/folder/axRQiDgJ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Man</b:Tag>
    <b:SourceType>JournalArticle</b:SourceType>
    <b:Guid>{64EEF955-40FB-44BD-BE36-DEA499A8388F}</b:Guid>
    <b:Title>Mano ojo-vergencia de doble control visual para mejorar la estabilidad y la observabilidad</b:Title>
    <b:Author>
      <b:Author>
        <b:NameList>
          <b:Person>
            <b:Last>Song</b:Last>
            <b:First>Wei</b:First>
          </b:Person>
          <b:Person>
            <b:Last>Minami</b:Last>
            <b:First>Mamoru</b:First>
          </b:Person>
        </b:NameList>
      </b:Author>
    </b:Author>
    <b:JournalName>ICRA '09. IEEE International Conference on Robotics and Automation</b:JournalName>
    <b:Year>2009</b:Year>
    <b:Pages>714-721</b:Pages>
    <b:RefOrder>1</b:RefOrder>
  </b:Source>
  <b:Source>
    <b:Tag>Gon96</b:Tag>
    <b:SourceType>BookSection</b:SourceType>
    <b:Guid>{EBA29277-C3F6-4E63-97DC-837D29BD0C89}</b:Guid>
    <b:Title>Tema 3,4</b:Title>
    <b:Year>1996</b:Year>
    <b:Pages>89-269</b:Pages>
    <b:Author>
      <b:Author>
        <b:NameList>
          <b:Person>
            <b:Last>Gonzalez</b:Last>
            <b:First>R.C.,</b:First>
            <b:Middle>Wintz, P.</b:Middle>
          </b:Person>
        </b:NameList>
      </b:Author>
    </b:Author>
    <b:BookTitle>Procesamiento digital de imagenes</b:BookTitle>
    <b:Publisher>Addison-Wesley</b:Publisher>
    <b:RefOrder>5</b:RefOrder>
  </b:Source>
  <b:Source>
    <b:Tag>ECó06</b:Tag>
    <b:SourceType>JournalArticle</b:SourceType>
    <b:Guid>{F2C49A69-15B4-4EA1-B290-329E74328334}</b:Guid>
    <b:Title>Manufacturing and automation</b:Title>
    <b:Year>2006</b:Year>
    <b:Author>
      <b:Author>
        <b:NameList>
          <b:Person>
            <b:Last>Nieto</b:Last>
            <b:First>E.</b:First>
            <b:Middle>Córdoba</b:Middle>
          </b:Person>
        </b:NameList>
      </b:Author>
    </b:Author>
    <b:JournalName>ingeniería e investigación</b:JournalName>
    <b:Pages>120-128</b:Pages>
    <b:Volume>26</b:Volume>
    <b:Issue>3</b:Issue>
    <b:RefOrder>6</b:RefOrder>
  </b:Source>
</b:Sources>
</file>

<file path=customXml/itemProps1.xml><?xml version="1.0" encoding="utf-8"?>
<ds:datastoreItem xmlns:ds="http://schemas.openxmlformats.org/officeDocument/2006/customXml" ds:itemID="{DFC73384-5CCE-44E8-A563-B4266AF3B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3893</Words>
  <Characters>21413</Characters>
  <Application>Microsoft Office Word</Application>
  <DocSecurity>0</DocSecurity>
  <Lines>178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PAPELES Y CORRUGADOS ANDINA</Company>
  <LinksUpToDate>false</LinksUpToDate>
  <CharactersWithSpaces>25256</CharactersWithSpaces>
  <SharedDoc>false</SharedDoc>
  <HLinks>
    <vt:vector size="18" baseType="variant">
      <vt:variant>
        <vt:i4>6160457</vt:i4>
      </vt:variant>
      <vt:variant>
        <vt:i4>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/>
  <dc:creator>PAPELES Y CORRUGADOS ANDINA</dc:creator>
  <cp:keywords/>
  <cp:lastModifiedBy>Benjamin Andres Huerfano Zapata</cp:lastModifiedBy>
  <cp:revision>3</cp:revision>
  <cp:lastPrinted>2020-12-05T02:33:00Z</cp:lastPrinted>
  <dcterms:created xsi:type="dcterms:W3CDTF">2020-12-05T02:35:00Z</dcterms:created>
  <dcterms:modified xsi:type="dcterms:W3CDTF">2020-12-05T02:36:00Z</dcterms:modified>
</cp:coreProperties>
</file>