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0dlbp6sv3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asignación de actividades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l599jgs0lamc" w:id="1"/>
      <w:bookmarkEnd w:id="1"/>
      <w:r w:rsidDel="00000000" w:rsidR="00000000" w:rsidRPr="00000000">
        <w:rPr>
          <w:b w:val="1"/>
          <w:bCs w:val="1"/>
          <w:rtl w:val="0"/>
        </w:rPr>
        <w:t xml:space="preserve">Etapa 2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4fbwg1er4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Lenguaje fuente:</w:t>
      </w:r>
      <w:r w:rsidDel="00000000" w:rsidR="00000000" w:rsidRPr="00000000">
        <w:rPr>
          <w:rtl w:val="0"/>
        </w:rPr>
        <w:t xml:space="preserve"> Pascal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Lenguaje objeto:</w:t>
      </w:r>
      <w:r w:rsidDel="00000000" w:rsidR="00000000" w:rsidRPr="00000000">
        <w:rPr>
          <w:rtl w:val="0"/>
        </w:rPr>
        <w:t xml:space="preserve"> 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Tema de la asignación:</w:t>
      </w:r>
      <w:r w:rsidDel="00000000" w:rsidR="00000000" w:rsidRPr="00000000">
        <w:rPr>
          <w:rtl w:val="0"/>
        </w:rPr>
        <w:t xml:space="preserve"> Diseño del analizador léxico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Prof. David Martínez Torres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Equipo 6: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Sanchez Aguilar Luis Angel</w:t>
      </w:r>
    </w:p>
    <w:p w:rsidR="00000000" w:rsidDel="00000000" w:rsidP="00000000" w:rsidRDefault="00000000" w:rsidRPr="00000000" w14:paraId="00000007">
      <w:pPr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Alvarez Olivera Irving Damian</w:t>
      </w:r>
    </w:p>
    <w:p w:rsidR="00000000" w:rsidDel="00000000" w:rsidP="00000000" w:rsidRDefault="00000000" w:rsidRPr="00000000" w14:paraId="00000008">
      <w:pPr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Ramirez Manzano Jaret</w:t>
      </w:r>
    </w:p>
    <w:p w:rsidR="00000000" w:rsidDel="00000000" w:rsidP="00000000" w:rsidRDefault="00000000" w:rsidRPr="00000000" w14:paraId="00000009">
      <w:pPr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Garcia </w:t>
      </w:r>
      <w:r w:rsidDel="00000000" w:rsidR="00000000" w:rsidRPr="00000000">
        <w:rPr>
          <w:b w:val="1"/>
          <w:bCs w:val="1"/>
          <w:rtl w:val="0"/>
        </w:rPr>
        <w:t xml:space="preserve">Barela</w:t>
      </w:r>
      <w:r w:rsidDel="00000000" w:rsidR="00000000" w:rsidRPr="00000000">
        <w:rPr>
          <w:b w:val="1"/>
          <w:bCs w:val="1"/>
          <w:rtl w:val="0"/>
        </w:rPr>
        <w:t xml:space="preserve"> Angel Andres</w:t>
      </w:r>
    </w:p>
    <w:p w:rsidR="00000000" w:rsidDel="00000000" w:rsidP="00000000" w:rsidRDefault="00000000" w:rsidRPr="00000000" w14:paraId="0000000A">
      <w:pPr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Lopez Osorio Haniel</w:t>
      </w:r>
    </w:p>
    <w:p w:rsidR="00000000" w:rsidDel="00000000" w:rsidP="00000000" w:rsidRDefault="00000000" w:rsidRPr="00000000" w14:paraId="0000000B">
      <w:pPr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Martinez Cesar Zaid</w:t>
      </w:r>
    </w:p>
    <w:p w:rsidR="00000000" w:rsidDel="00000000" w:rsidP="00000000" w:rsidRDefault="00000000" w:rsidRPr="00000000" w14:paraId="0000000C">
      <w:pPr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Soriano Martinez Miguel Angel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UNIVERSIDAD TECNOLÓGICA DE LA MIXTECA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CURSO: COMPILADORES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2175"/>
        <w:gridCol w:w="2970"/>
        <w:gridCol w:w="1710"/>
        <w:gridCol w:w="2460"/>
        <w:tblGridChange w:id="0">
          <w:tblGrid>
            <w:gridCol w:w="600"/>
            <w:gridCol w:w="2175"/>
            <w:gridCol w:w="2970"/>
            <w:gridCol w:w="1710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Entregable(s)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 la interfaz 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Diseñar e implementar la ventana principal, el editor con números de línea y las ventanas de resultados. Incorporar apertura de archivos, análisis y limpieza. Conectar la interfaz con los resultados del analizador.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Ramirez Manzano Jaret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interfaz.py</w:t>
            </w:r>
            <w:r w:rsidDel="00000000" w:rsidR="00000000" w:rsidRPr="00000000">
              <w:rPr>
                <w:rtl w:val="0"/>
              </w:rPr>
              <w:t xml:space="preserve">,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VentanaPrincipal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VentanaALexico</w:t>
            </w:r>
            <w:r w:rsidDel="00000000" w:rsidR="00000000" w:rsidRPr="00000000">
              <w:rPr>
                <w:rtl w:val="0"/>
              </w:rPr>
              <w:t xml:space="preserve">; visualización de las tres tablas y pruebas de interacción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errores léxicos y tabla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Definir los errores que se detectarán y su recuperación. Implementar el registro de caracteres inválidos, cadenas y comentarios sin cerrar, almacenando línea y descripción. Entregar esos datos a la interfaz.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Lopez Osorio Haniel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de errores léxicos,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exceptions.py</w:t>
            </w:r>
            <w:r w:rsidDel="00000000" w:rsidR="00000000" w:rsidRPr="00000000">
              <w:rPr>
                <w:rtl w:val="0"/>
              </w:rPr>
              <w:t xml:space="preserve">, bloques de detección y recuperación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lexer.py</w:t>
            </w:r>
            <w:r w:rsidDel="00000000" w:rsidR="00000000" w:rsidRPr="00000000">
              <w:rPr>
                <w:rtl w:val="0"/>
              </w:rPr>
              <w:t xml:space="preserve">, lista de errores y casos de prueba.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previo y diseño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Delimitar los requisitos del analizador. Elaborar el diagrama UML. Definir las responsabilidades de los módulos y los datos que intercambiarán. Actualizar el diseño conforme avance la implementación.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Sanchez Aguilar Luis Angel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Documento de requisitos y alcance, diagrama UML y planificación de actividades.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la tabla de símbolos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Diseñar e implementar la extracción de nombres de variables a partir de los tokens. Evitar nombres repetidos, contemplar las declaraciones y parámetros incluidos en el alcance y preparar los resultados para mostrarlos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Martinez Cesar Zaid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tabla_simbolos.py</w:t>
            </w:r>
            <w:r w:rsidDel="00000000" w:rsidR="00000000" w:rsidRPr="00000000">
              <w:rPr>
                <w:rtl w:val="0"/>
              </w:rPr>
              <w:t xml:space="preserve">,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VariableTableBuilder</w:t>
            </w:r>
            <w:r w:rsidDel="00000000" w:rsidR="00000000" w:rsidRPr="00000000">
              <w:rPr>
                <w:rtl w:val="0"/>
              </w:rPr>
              <w:t xml:space="preserve">; métodos de construcción de la tabla, pruebas y limitaciones documentadas.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 del código y reconocimiento de lexemas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Implementar el recorrido carácter por carácter, el control de posición, línea y columna, y la delimitación de identificadores, números, cadenas y operadores. Omitir espacios y comentarios. Integrar las reglas de clasificación y los bloques de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Garcia </w:t>
            </w:r>
            <w:r w:rsidDel="00000000" w:rsidR="00000000" w:rsidRPr="00000000">
              <w:rPr>
                <w:rtl w:val="0"/>
              </w:rPr>
              <w:t xml:space="preserve">Barela</w:t>
            </w:r>
            <w:r w:rsidDel="00000000" w:rsidR="00000000" w:rsidRPr="00000000">
              <w:rPr>
                <w:rtl w:val="0"/>
              </w:rPr>
              <w:t xml:space="preserve"> Angel Andres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Métodos de lectura y reconocimiento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lexer.py</w:t>
            </w:r>
            <w:r w:rsidDel="00000000" w:rsidR="00000000" w:rsidRPr="00000000">
              <w:rPr>
                <w:rtl w:val="0"/>
              </w:rPr>
              <w:t xml:space="preserve">, incluidos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get_next_token()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tokenize()</w:t>
            </w:r>
            <w:r w:rsidDel="00000000" w:rsidR="00000000" w:rsidRPr="00000000">
              <w:rPr>
                <w:rtl w:val="0"/>
              </w:rPr>
              <w:t xml:space="preserve">; pruebas de separación de lexemas y ubicación en el código.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 y clasificación de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Definir la estructura de cada token y su catálogo de tipos. Implementar los diccionarios de palabras reservadas y símbolos. Establecer la clasificación de los lexemas reconocidos, distinguiendo enteros, reales, cadenas, identificadores y operadores.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Soriano Martinez Miguel Angel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tokens.py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token_type.py</w:t>
            </w:r>
            <w:r w:rsidDel="00000000" w:rsidR="00000000" w:rsidRPr="00000000">
              <w:rPr>
                <w:rtl w:val="0"/>
              </w:rPr>
              <w:t xml:space="preserve">, reglas de clasificación integradas con el lexer y pruebas de correspondencia entre lexemas y tipos de token.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Integración, pruebas y preparación de la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Integrar el lexer, la tabla de símbolos y los errores mediante una función que devuelva los resultados a la interfaz. Probar el funcionamiento conjunto y preparar las instrucciones de ejecución.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Alvarez Olivera Irving Damian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analizador.py</w:t>
            </w:r>
            <w:r w:rsidDel="00000000" w:rsidR="00000000" w:rsidRPr="00000000">
              <w:rPr>
                <w:rtl w:val="0"/>
              </w:rPr>
              <w:t xml:space="preserve">, programas Pascal de prueba, registro de resultados y correcciones, instrucciones de ejecución y registro de cambios entre versiones</w:t>
            </w:r>
          </w:p>
        </w:tc>
      </w:tr>
    </w:tbl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