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82A0B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E3DC227">
      <w:pPr>
        <w:spacing w:before="100" w:beforeAutospacing="1" w:after="100" w:afterAutospacing="1" w:line="240" w:lineRule="auto"/>
        <w:ind w:left="708"/>
        <w:rPr>
          <w:rFonts w:ascii="Times New Roman" w:hAnsi="Times New Roman" w:eastAsia="Times New Roman" w:cs="Times New Roman"/>
          <w:i/>
          <w:iCs/>
          <w:sz w:val="44"/>
          <w:szCs w:val="4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44"/>
          <w:szCs w:val="44"/>
          <w:lang w:eastAsia="es-CO"/>
        </w:rPr>
        <w:t xml:space="preserve">Título del documento: </w:t>
      </w:r>
      <w:r>
        <w:rPr>
          <w:rFonts w:ascii="Times New Roman" w:hAnsi="Times New Roman" w:eastAsia="Times New Roman" w:cs="Times New Roman"/>
          <w:i/>
          <w:iCs/>
          <w:sz w:val="44"/>
          <w:szCs w:val="44"/>
          <w:lang w:eastAsia="es-CO"/>
        </w:rPr>
        <w:t>Algoritmo QuickSort</w:t>
      </w:r>
    </w:p>
    <w:p w14:paraId="368BD8FE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i/>
          <w:iCs/>
          <w:sz w:val="44"/>
          <w:szCs w:val="44"/>
          <w:lang w:eastAsia="es-CO"/>
        </w:rPr>
      </w:pPr>
    </w:p>
    <w:p w14:paraId="4579C53E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i/>
          <w:iCs/>
          <w:sz w:val="44"/>
          <w:szCs w:val="44"/>
          <w:lang w:eastAsia="es-CO"/>
        </w:rPr>
      </w:pPr>
    </w:p>
    <w:p w14:paraId="383CCE01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i/>
          <w:iCs/>
          <w:sz w:val="44"/>
          <w:szCs w:val="44"/>
          <w:lang w:eastAsia="es-CO"/>
        </w:rPr>
      </w:pPr>
    </w:p>
    <w:p w14:paraId="1AACDA0C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i/>
          <w:iCs/>
          <w:sz w:val="44"/>
          <w:szCs w:val="44"/>
          <w:lang w:eastAsia="es-CO"/>
        </w:rPr>
      </w:pPr>
    </w:p>
    <w:p w14:paraId="1F0005AE">
      <w:pPr>
        <w:spacing w:before="100" w:beforeAutospacing="1" w:after="100" w:afterAutospacing="1" w:line="240" w:lineRule="auto"/>
        <w:ind w:left="708"/>
        <w:rPr>
          <w:rFonts w:ascii="Times New Roman" w:hAnsi="Times New Roman" w:eastAsia="Times New Roman" w:cs="Times New Roman"/>
          <w:sz w:val="44"/>
          <w:szCs w:val="44"/>
          <w:lang w:eastAsia="es-CO"/>
        </w:rPr>
      </w:pPr>
      <w:r>
        <w:rPr>
          <w:rFonts w:ascii="Times New Roman" w:hAnsi="Times New Roman" w:eastAsia="Times New Roman" w:cs="Times New Roman"/>
          <w:sz w:val="44"/>
          <w:szCs w:val="4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44"/>
          <w:szCs w:val="44"/>
          <w:lang w:eastAsia="es-CO"/>
        </w:rPr>
        <w:t xml:space="preserve">  Autor:   Wilmer Sneyder Florez Peña</w:t>
      </w:r>
    </w:p>
    <w:p w14:paraId="07C28245">
      <w:pPr>
        <w:spacing w:before="100" w:beforeAutospacing="1" w:after="100" w:afterAutospacing="1" w:line="240" w:lineRule="auto"/>
        <w:ind w:left="1416" w:firstLine="708"/>
        <w:rPr>
          <w:rFonts w:ascii="Times New Roman" w:hAnsi="Times New Roman" w:eastAsia="Times New Roman" w:cs="Times New Roman"/>
          <w:sz w:val="44"/>
          <w:szCs w:val="44"/>
          <w:lang w:eastAsia="es-CO"/>
        </w:rPr>
      </w:pPr>
      <w:r>
        <w:rPr>
          <w:rFonts w:ascii="Times New Roman" w:hAnsi="Times New Roman" w:eastAsia="Times New Roman" w:cs="Times New Roman"/>
          <w:sz w:val="44"/>
          <w:szCs w:val="44"/>
          <w:lang w:eastAsia="es-CO"/>
        </w:rPr>
        <w:t xml:space="preserve">    Jose Ronaldo Garzon</w:t>
      </w:r>
    </w:p>
    <w:p w14:paraId="28AA4C8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44"/>
          <w:szCs w:val="44"/>
          <w:lang w:eastAsia="es-CO"/>
        </w:rPr>
      </w:pPr>
      <w:r>
        <w:rPr>
          <w:rFonts w:ascii="Times New Roman" w:hAnsi="Times New Roman" w:eastAsia="Times New Roman" w:cs="Times New Roman"/>
          <w:sz w:val="44"/>
          <w:szCs w:val="44"/>
          <w:lang w:eastAsia="es-CO"/>
        </w:rPr>
        <w:t xml:space="preserve">                       Andrés Contreras</w:t>
      </w:r>
    </w:p>
    <w:p w14:paraId="5417FE9A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sz w:val="44"/>
          <w:szCs w:val="44"/>
          <w:lang w:eastAsia="es-CO"/>
        </w:rPr>
      </w:pPr>
    </w:p>
    <w:p w14:paraId="0A91C56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sz w:val="44"/>
          <w:szCs w:val="44"/>
          <w:lang w:eastAsia="es-CO"/>
        </w:rPr>
      </w:pPr>
    </w:p>
    <w:p w14:paraId="09801109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sz w:val="44"/>
          <w:szCs w:val="44"/>
          <w:lang w:eastAsia="es-CO"/>
        </w:rPr>
      </w:pPr>
    </w:p>
    <w:p w14:paraId="382833F1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sz w:val="44"/>
          <w:szCs w:val="44"/>
          <w:lang w:eastAsia="es-CO"/>
        </w:rPr>
      </w:pPr>
      <w:r>
        <w:rPr>
          <w:rFonts w:ascii="Times New Roman" w:hAnsi="Times New Roman" w:eastAsia="Times New Roman" w:cs="Times New Roman"/>
          <w:sz w:val="44"/>
          <w:szCs w:val="44"/>
          <w:lang w:eastAsia="es-CO"/>
        </w:rPr>
        <w:br w:type="textWrapping"/>
      </w:r>
    </w:p>
    <w:p w14:paraId="315CB6CB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sz w:val="44"/>
          <w:szCs w:val="44"/>
          <w:lang w:eastAsia="es-CO"/>
        </w:rPr>
      </w:pPr>
      <w:r>
        <w:rPr>
          <w:rFonts w:ascii="Times New Roman" w:hAnsi="Times New Roman" w:eastAsia="Times New Roman" w:cs="Times New Roman"/>
          <w:sz w:val="44"/>
          <w:szCs w:val="4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44"/>
          <w:szCs w:val="44"/>
          <w:lang w:eastAsia="es-CO"/>
        </w:rPr>
        <w:t>Institución: Universidad de Pamplona</w:t>
      </w:r>
      <w:r>
        <w:rPr>
          <w:rFonts w:ascii="Times New Roman" w:hAnsi="Times New Roman" w:eastAsia="Times New Roman" w:cs="Times New Roman"/>
          <w:sz w:val="44"/>
          <w:szCs w:val="4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44"/>
          <w:szCs w:val="44"/>
          <w:lang w:eastAsia="es-CO"/>
        </w:rPr>
        <w:t>Fecha: 2/12/2024</w:t>
      </w:r>
    </w:p>
    <w:p w14:paraId="4CDD5E91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381ABD4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Tabla de contenido</w:t>
      </w:r>
    </w:p>
    <w:p w14:paraId="00A9C4F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Introducción</w:t>
      </w:r>
    </w:p>
    <w:p w14:paraId="0BF65FF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Planteamiento del problema</w:t>
      </w:r>
    </w:p>
    <w:p w14:paraId="05CB98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Justificación</w:t>
      </w:r>
    </w:p>
    <w:p w14:paraId="6EA3D7A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Objetivos</w:t>
      </w:r>
    </w:p>
    <w:p w14:paraId="1E9493B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Metodología</w:t>
      </w:r>
    </w:p>
    <w:p w14:paraId="44F2DF1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466585E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Lista de figuras</w:t>
      </w:r>
    </w:p>
    <w:p w14:paraId="7F93556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Ilustración 1. Interfaz de inicio del algoritmo QuickSort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Descripción de la interfaz principal donde el usuario interactúa con el algoritmo.</w:t>
      </w:r>
    </w:p>
    <w:p w14:paraId="523FC39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Ilustración 2. Resultado al presionar "Iniciar aleatorio"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Muestra el estado del sistema después de presionar el botón que genera una lista aleatoria.</w:t>
      </w:r>
    </w:p>
    <w:p w14:paraId="733FE8E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Ilustración 3. Resultado del algoritmo QuickSort ejecutado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Pantalla mostrando el arreglo ordenado tras ejecutar el algoritmo QuickSort.</w:t>
      </w:r>
    </w:p>
    <w:p w14:paraId="75D6A6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Ilustración 4. Resultado al presionar "Lista Personalizada"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Muestra el estado del sistema después de que el usuario seleccione una lista personalizada.</w:t>
      </w:r>
    </w:p>
    <w:p w14:paraId="46B8D2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Ilustración 5. Lista Personalizada Creada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Representa la interfaz con la lista personalizada que el usuario ha creado.</w:t>
      </w:r>
    </w:p>
    <w:p w14:paraId="3B831D5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Ilustración 6. Pantalla "Mostrar Resultados"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Muestra los resultados obtenidos tras la ejecución del algoritmo, incluyendo el tiempo de ejecución.</w:t>
      </w:r>
    </w:p>
    <w:p w14:paraId="2AD2F30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 xml:space="preserve">Ilustración 7. Representación gráfica del número de iteraciones de QuickSort 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Gráfico que ilustra el número de iteraciones realizadas por QuickSort al ordenar un arreglo de tamaño 50</w:t>
      </w:r>
    </w:p>
    <w:p w14:paraId="51A629DD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</w:p>
    <w:p w14:paraId="2DAE9685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</w:p>
    <w:p w14:paraId="2C58F841">
      <w:pPr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pict>
          <v:rect id="_x0000_i1028" o:spt="1" style="height:2.5pt;width:401.05pt;" fillcolor="#A0A0A0" filled="t" stroked="f" coordsize="21600,21600" o:hr="t" o:hrstd="t" o:hrpct="988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3C48D5C">
      <w:pPr>
        <w:keepNext/>
        <w:spacing w:before="100" w:beforeAutospacing="1" w:after="100" w:afterAutospacing="1" w:line="240" w:lineRule="auto"/>
        <w:jc w:val="center"/>
      </w:pPr>
      <w:r>
        <w:drawing>
          <wp:inline distT="0" distB="0" distL="0" distR="0">
            <wp:extent cx="4550410" cy="255460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0735" cy="255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</w:t>
      </w:r>
    </w:p>
    <w:p w14:paraId="000EC112">
      <w:pPr>
        <w:pStyle w:val="8"/>
        <w:jc w:val="center"/>
      </w:pPr>
      <w:bookmarkStart w:id="0" w:name="_Toc183966675"/>
      <w:bookmarkStart w:id="1" w:name="_Ref18448365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t>1</w:t>
      </w:r>
      <w:r>
        <w:fldChar w:fldCharType="end"/>
      </w:r>
      <w:r>
        <w:t xml:space="preserve"> Interfaz de inicio del algoritmo Quicksort</w:t>
      </w:r>
      <w:bookmarkEnd w:id="0"/>
      <w:bookmarkEnd w:id="1"/>
    </w:p>
    <w:p w14:paraId="16288C5F">
      <w:pPr>
        <w:keepNext/>
        <w:jc w:val="center"/>
      </w:pPr>
      <w:r>
        <w:drawing>
          <wp:inline distT="0" distB="0" distL="0" distR="0">
            <wp:extent cx="4008120" cy="22066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9528" cy="221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24E3">
      <w:pPr>
        <w:pStyle w:val="8"/>
        <w:jc w:val="center"/>
      </w:pPr>
      <w:bookmarkStart w:id="2" w:name="_Toc183966676"/>
      <w:bookmarkStart w:id="3" w:name="_Ref18448366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t>2</w:t>
      </w:r>
      <w:r>
        <w:fldChar w:fldCharType="end"/>
      </w:r>
      <w:r>
        <w:t xml:space="preserve"> Resultado al presionar iniciar aleatorio</w:t>
      </w:r>
      <w:bookmarkEnd w:id="2"/>
      <w:bookmarkEnd w:id="3"/>
    </w:p>
    <w:p w14:paraId="4E3133A8">
      <w:pPr>
        <w:keepNext/>
        <w:jc w:val="center"/>
      </w:pPr>
      <w:r>
        <w:drawing>
          <wp:inline distT="0" distB="0" distL="0" distR="0">
            <wp:extent cx="4124325" cy="227076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767" cy="227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7F47">
      <w:pPr>
        <w:pStyle w:val="8"/>
        <w:jc w:val="center"/>
      </w:pPr>
      <w:bookmarkStart w:id="4" w:name="_Ref184483667"/>
      <w:bookmarkStart w:id="5" w:name="_Toc18396667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t>3</w:t>
      </w:r>
      <w:r>
        <w:fldChar w:fldCharType="end"/>
      </w:r>
      <w:r>
        <w:t xml:space="preserve"> Resultado de algoritmo QuickSort ejecutado</w:t>
      </w:r>
      <w:bookmarkEnd w:id="4"/>
      <w:bookmarkEnd w:id="5"/>
    </w:p>
    <w:p w14:paraId="263C8D24">
      <w:pPr>
        <w:keepNext/>
        <w:jc w:val="center"/>
      </w:pPr>
      <w:r>
        <w:rPr>
          <w:lang w:eastAsia="es-CO"/>
        </w:rPr>
        <w:drawing>
          <wp:inline distT="0" distB="0" distL="0" distR="0">
            <wp:extent cx="3907155" cy="21482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9852" cy="215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BCA2">
      <w:pPr>
        <w:pStyle w:val="8"/>
        <w:jc w:val="center"/>
      </w:pPr>
      <w:bookmarkStart w:id="6" w:name="_Toc183966678"/>
      <w:bookmarkStart w:id="7" w:name="_Ref18448366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t>4</w:t>
      </w:r>
      <w:r>
        <w:fldChar w:fldCharType="end"/>
      </w:r>
      <w:r>
        <w:t xml:space="preserve"> Resultado al presionar Lista Personalizada</w:t>
      </w:r>
      <w:bookmarkEnd w:id="6"/>
      <w:bookmarkEnd w:id="7"/>
    </w:p>
    <w:p w14:paraId="7974DE7C">
      <w:pPr>
        <w:keepNext/>
        <w:jc w:val="center"/>
      </w:pPr>
      <w:r>
        <w:rPr>
          <w:lang w:eastAsia="es-CO"/>
        </w:rPr>
        <w:drawing>
          <wp:inline distT="0" distB="0" distL="0" distR="0">
            <wp:extent cx="3875405" cy="21304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3830" cy="21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82C6">
      <w:pPr>
        <w:pStyle w:val="8"/>
        <w:jc w:val="center"/>
      </w:pPr>
      <w:bookmarkStart w:id="8" w:name="_Ref184483670"/>
      <w:bookmarkStart w:id="9" w:name="_Toc18396667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t>5</w:t>
      </w:r>
      <w:r>
        <w:fldChar w:fldCharType="end"/>
      </w:r>
      <w:r>
        <w:t xml:space="preserve"> Lista Personalizada Creada</w:t>
      </w:r>
      <w:bookmarkEnd w:id="8"/>
      <w:bookmarkEnd w:id="9"/>
    </w:p>
    <w:p w14:paraId="1856F76E">
      <w:pPr>
        <w:keepNext/>
        <w:jc w:val="center"/>
      </w:pPr>
      <w:r>
        <w:rPr>
          <w:lang w:eastAsia="es-CO"/>
        </w:rPr>
        <w:drawing>
          <wp:inline distT="0" distB="0" distL="0" distR="0">
            <wp:extent cx="3839845" cy="2113280"/>
            <wp:effectExtent l="0" t="0" r="8255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1125" cy="21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2E69">
      <w:pPr>
        <w:pStyle w:val="8"/>
        <w:jc w:val="center"/>
        <w:rPr>
          <w:lang w:eastAsia="es-CO"/>
        </w:rPr>
      </w:pPr>
      <w:bookmarkStart w:id="10" w:name="_Toc183966680"/>
      <w:bookmarkStart w:id="11" w:name="_Ref184483288"/>
      <w:bookmarkStart w:id="12" w:name="_Ref18448327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t>6</w:t>
      </w:r>
      <w:bookmarkEnd w:id="10"/>
      <w:r>
        <w:fldChar w:fldCharType="end"/>
      </w:r>
      <w:bookmarkEnd w:id="11"/>
      <w:r>
        <w:t xml:space="preserve"> Pantalla Mostrar Resultados</w:t>
      </w:r>
      <w:bookmarkEnd w:id="12"/>
    </w:p>
    <w:p w14:paraId="3835952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AA86364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Resumen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El documento presenta una descripción detallada del algoritmo QuickSort, destacando su eficiencia y aplicación en la ordenación de datos. Este algoritmo es conocido por su capacidad para manejar grandes volúmenes de información en comparación con otros métodos de ordenación, gracias a su enfoque de "divide y vencerás". Se explica su funcionamiento, las ventajas que ofrece en términos de complejidad temporal y espacial, y cómo se implementa de manera práctica en diferentes lenguajes de programación.</w:t>
      </w:r>
    </w:p>
    <w:p w14:paraId="28F9EC30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pict>
          <v:rect id="_x0000_i103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6E6C6D4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Introducción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El algoritmo QuickSort es uno de los más utilizados en la ordenación de grandes conjuntos de datos debido a su eficiencia y rapidez en comparación con otros métodos clásicos como el algoritmo de burbuja o el ordenamiento por inserción. En este trabajo, se aborda su funcionamiento, su aplicabilidad en distintas áreas y su rendimiento en escenarios de grandes bases de datos. El propósito de este estudio es proporcionar una comprensión completa de este algoritmo, analizando su complejidad y las mejores prácticas para su implementación.</w:t>
      </w:r>
    </w:p>
    <w:p w14:paraId="2E66813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pict>
          <v:rect id="_x0000_i103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D78F34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Planteamiento del problema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El problema central de este trabajo es el estudio y análisis del algoritmo QuickSort, con el objetivo de determinar su eficiencia frente a otros algoritmos de ordenación más sencillos y explorar los factores que influyen en su rendimiento, como el tamaño de los datos y la elección del pivote.</w:t>
      </w:r>
    </w:p>
    <w:p w14:paraId="1419B6C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pict>
          <v:rect id="_x0000_i1032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9858473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Justificación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El algoritmo QuickSort es fundamental en áreas como la programación de bases de datos, la computación de grandes volúmenes de datos y la inteligencia artificial. Dado que la eficiencia en la manipulación de datos es crucial, estudiar su comportamiento y optimización es de gran relevancia para mejorar el rendimiento de sistemas informáticos en aplicaciones donde la rapidez en la ordenación es crítica.</w:t>
      </w:r>
    </w:p>
    <w:p w14:paraId="5237044C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pict>
          <v:rect id="_x0000_i1033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3ACAD4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Objetivos</w:t>
      </w:r>
    </w:p>
    <w:p w14:paraId="327F61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Objetivo general: Analizar el algoritmo QuickSort y evaluar su eficiencia en comparación con otros algoritmos de ordenación.</w:t>
      </w:r>
    </w:p>
    <w:p w14:paraId="5BD39D4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 xml:space="preserve">Objetivos específicos: </w:t>
      </w:r>
    </w:p>
    <w:p w14:paraId="6045FF7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Describir el funcionamiento del algoritmo QuickSort.</w:t>
      </w:r>
    </w:p>
    <w:p w14:paraId="786755E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Realizar una comparación entre QuickSort y otros algoritmos de ordenación.</w:t>
      </w:r>
    </w:p>
    <w:p w14:paraId="2F580DB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Evaluar el rendimiento del algoritmo QuickSort en distintas situaciones de ordenación.</w:t>
      </w:r>
    </w:p>
    <w:p w14:paraId="6012C3F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pict>
          <v:rect id="_x0000_i1034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1F4E22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Herramientas utilizadas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:</w:t>
      </w:r>
    </w:p>
    <w:p w14:paraId="0A9507B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Python: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 xml:space="preserve"> Lenguaje de programación utilizado para la implementación del algoritmo.</w:t>
      </w:r>
    </w:p>
    <w:p w14:paraId="1256335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Librerías de Python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: Se usaron las librerías para la visualización de gráficos como pygame, y randmom para la creación de listas aleatorias.</w:t>
      </w:r>
    </w:p>
    <w:p w14:paraId="0FFBDF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Entorno de desarrollo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: Se trabajó en un entorno de desarrollo como visual studio Code.</w:t>
      </w:r>
    </w:p>
    <w:p w14:paraId="4CB2793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pict>
          <v:rect id="_x0000_i103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F0E33CA">
      <w:pPr>
        <w:pStyle w:val="10"/>
        <w:rPr>
          <w:rStyle w:val="7"/>
        </w:rPr>
      </w:pPr>
    </w:p>
    <w:p w14:paraId="7263A64A">
      <w:pPr>
        <w:pStyle w:val="10"/>
      </w:pPr>
      <w:r>
        <w:rPr>
          <w:rStyle w:val="7"/>
        </w:rPr>
        <w:t>Metodología</w:t>
      </w:r>
      <w:r>
        <w:br w:type="textWrapping"/>
      </w:r>
      <w:r>
        <w:t>La metodología adoptada para este trabajo tiene como objetivo analizar y evaluar el algoritmo QuickSort desde una perspectiva teórica y práctica, considerando su eficiencia, complejidad y desempeño en distintos escenarios. A continuación, se describen las fases y técnicas empleadas:</w:t>
      </w:r>
    </w:p>
    <w:p w14:paraId="73EF55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Estudio teórico del algoritmo QuickSort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Se realizó una revisión bibliográfica para comprender los fundamentos teóricos del algoritmo QuickSort, incluyendo:</w:t>
      </w:r>
    </w:p>
    <w:p w14:paraId="3FAFE9A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 xml:space="preserve">Su enfoque basado en la técnica de </w:t>
      </w: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es-CO"/>
        </w:rPr>
        <w:t>divide y vencerás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.</w:t>
      </w:r>
    </w:p>
    <w:p w14:paraId="5AA2FFD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Las principales variantes del algoritmo, como la selección del pivote en diferentes posiciones (primer elemento, último elemento, pivote aleatorio o pivote mediano).</w:t>
      </w:r>
    </w:p>
    <w:p w14:paraId="3A3D849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Su complejidad computacional en el mejor caso, caso promedio y peor caso.</w:t>
      </w:r>
    </w:p>
    <w:p w14:paraId="02037D68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Las fuentes consultadas incluyeron, artículos académicos y documentación en línea especializada.</w:t>
      </w:r>
    </w:p>
    <w:p w14:paraId="5AEEC18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Implementación del algoritmo QuickSort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Se implementó el algoritmo QuickSort en Python siguiendo un enfoque recursivo estándar. El pseudocódigo utilizado como base para la implementación es el siguiente:</w:t>
      </w:r>
    </w:p>
    <w:p w14:paraId="3CCE1455">
      <w:pPr>
        <w:pStyle w:val="10"/>
        <w:jc w:val="center"/>
      </w:pPr>
      <w:r>
        <w:drawing>
          <wp:inline distT="0" distB="0" distL="0" distR="0">
            <wp:extent cx="2865755" cy="37877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528" cy="380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4DA8">
      <w:pPr>
        <w:pStyle w:val="10"/>
        <w:jc w:val="center"/>
      </w:pPr>
    </w:p>
    <w:p w14:paraId="758B9BE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Symbol" w:eastAsia="Times New Roman" w:cs="Times New Roman"/>
          <w:sz w:val="24"/>
          <w:szCs w:val="24"/>
          <w:lang w:eastAsia="es-CO"/>
        </w:rPr>
        <w:t>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 xml:space="preserve"> Selección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 xml:space="preserve"> del pivote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: Se probó con diferentes estrategias para la selección del pivote (primer elemento, último elemento, pivote aleatorio, y pivote mediano) y se analizaron sus impactos en el rendimiento.</w:t>
      </w:r>
    </w:p>
    <w:p w14:paraId="07E9E77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Optimización de la partición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: Se utilizó una implementación eficiente para dividir el arreglo en subarreglos menores y mayores al pivote.</w:t>
      </w:r>
    </w:p>
    <w:p w14:paraId="33614DCB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Symbol" w:eastAsia="Times New Roman" w:cs="Times New Roman"/>
          <w:sz w:val="24"/>
          <w:szCs w:val="24"/>
          <w:lang w:eastAsia="es-CO"/>
        </w:rPr>
        <w:t>3.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Generación de conjuntos de datos de prueba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Para evaluar el rendimiento del algoritmo, se generaron diferentes tipos de conjuntos de datos:</w:t>
      </w:r>
    </w:p>
    <w:p w14:paraId="36F239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Datos aleatorios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: Conjunto de números generados aleatoriamente.</w:t>
      </w:r>
    </w:p>
    <w:p w14:paraId="05A2BA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Datos ordenados ascendentemente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: Para observar el peor caso en algunos escenarios.</w:t>
      </w:r>
    </w:p>
    <w:p w14:paraId="4ED25F8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Datos ordenados descendentemente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: Para identificar comportamientos en casos no óptimos.</w:t>
      </w:r>
    </w:p>
    <w:p w14:paraId="77A7E7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Datos parcialmente ordenados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: Mezcla de elementos ordenados y desordenados.</w:t>
      </w:r>
    </w:p>
    <w:p w14:paraId="7F72C0E9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Los tamaños de los conjuntos de datos variaron entre 10⁴, 10⁵ y 10⁶ elementos para evaluar el desempeño del algoritmo en condiciones de pequeña, mediana y gran escala.</w:t>
      </w:r>
    </w:p>
    <w:p w14:paraId="705F96C3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Symbol" w:eastAsia="Times New Roman" w:cs="Times New Roman"/>
          <w:sz w:val="24"/>
          <w:szCs w:val="24"/>
          <w:lang w:eastAsia="es-CO"/>
        </w:rPr>
        <w:t>4.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Pruebas de rendimiento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 xml:space="preserve">Cada conjunto de datos fue ordenado utilizando la implementación de QuickSort. Se midió el tiempo de ejecución en cada caso utilizando la librería </w:t>
      </w:r>
      <w:r>
        <w:rPr>
          <w:rFonts w:ascii="Courier New" w:hAnsi="Courier New" w:eastAsia="Times New Roman" w:cs="Courier New"/>
          <w:sz w:val="20"/>
          <w:szCs w:val="20"/>
          <w:lang w:eastAsia="es-CO"/>
        </w:rPr>
        <w:t>time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 xml:space="preserve"> de Python. Los tiempos de ejecución fueron promediados después de realizar múltiples ejecuciones para obtener resultados más confiables.</w:t>
      </w:r>
    </w:p>
    <w:p w14:paraId="2C3D82F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5.Visualización de resultados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 xml:space="preserve">Los resultados obtenidos se analizaron utilizando gráficos generados con la librería </w:t>
      </w:r>
      <w:r>
        <w:rPr>
          <w:rFonts w:ascii="Courier New" w:hAnsi="Courier New" w:eastAsia="Times New Roman" w:cs="Courier New"/>
          <w:sz w:val="20"/>
          <w:szCs w:val="20"/>
          <w:lang w:eastAsia="es-CO"/>
        </w:rPr>
        <w:t>matplotlib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. Los gráficos mostraron:</w:t>
      </w:r>
    </w:p>
    <w:p w14:paraId="4ED6D6B6">
      <w:pPr>
        <w:pStyle w:val="11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El tiempo de ejecución en función del tamaño del conjunto de datos.</w:t>
      </w:r>
    </w:p>
    <w:p w14:paraId="57C9C7E6">
      <w:pPr>
        <w:pStyle w:val="11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 xml:space="preserve">Comparaciones entre las diferentes estrategias de selección del pivote en QuickSort. </w:t>
      </w:r>
    </w:p>
    <w:p w14:paraId="22F7E3CD">
      <w:pPr>
        <w:pStyle w:val="11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drawing>
          <wp:inline distT="0" distB="0" distL="0" distR="0">
            <wp:extent cx="4146550" cy="2247265"/>
            <wp:effectExtent l="0" t="0" r="635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5260" cy="227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519E">
      <w:pPr>
        <w:pStyle w:val="8"/>
        <w:ind w:firstLine="360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bookmarkStart w:id="13" w:name="_Ref18448332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t>7</w:t>
      </w:r>
      <w:r>
        <w:fldChar w:fldCharType="end"/>
      </w:r>
      <w:r>
        <w:t xml:space="preserve"> Representación Gráfica número de iteraciones de QuickSort </w:t>
      </w:r>
      <w:bookmarkEnd w:id="13"/>
    </w:p>
    <w:p w14:paraId="458EF6B5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6Análisis cualitativo y cuantitativo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Finalmente, se realizó un análisis detallado que incluyó:</w:t>
      </w:r>
    </w:p>
    <w:p w14:paraId="189B6934">
      <w:pPr>
        <w:pStyle w:val="11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Identificación de las condiciones que maximizan la eficiencia de QuickSort.</w:t>
      </w:r>
    </w:p>
    <w:p w14:paraId="1D1FB580">
      <w:pPr>
        <w:pStyle w:val="11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Evaluación de su comportamiento en escenarios adversos (como datos ya ordenados).</w:t>
      </w:r>
    </w:p>
    <w:p w14:paraId="66278E83">
      <w:pPr>
        <w:pStyle w:val="11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Comparación de la complejidad teórica con los resultados experimentales para verificar la correspondencia.</w:t>
      </w:r>
    </w:p>
    <w:p w14:paraId="554C08BB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Conclusiones</w:t>
      </w:r>
    </w:p>
    <w:p w14:paraId="60F7E13F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El análisis realizado sobre el algoritmo QuickSort permitió obtener las siguientes conclusiones:</w:t>
      </w:r>
    </w:p>
    <w:p w14:paraId="3E426739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Symbol" w:eastAsia="Times New Roman" w:cs="Times New Roman"/>
          <w:sz w:val="24"/>
          <w:szCs w:val="24"/>
          <w:lang w:eastAsia="es-CO"/>
        </w:rPr>
        <w:t>1.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Eficiencia y aplicabilidad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 xml:space="preserve">QuickSort destaca por su eficiencia en la ordenación de datos gracias a su enfoque basado en </w:t>
      </w: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es-CO"/>
        </w:rPr>
        <w:t>divide y vencerás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. Es especialmente adecuado para grandes volúmenes de datos en entornos donde la velocidad es crucial. Su complejidad promedio de O(nlogn) lo convierte en una opción preferida frente a algoritmos más simples como el Bubble Sort (Cormen et al., 2009).</w:t>
      </w:r>
    </w:p>
    <w:p w14:paraId="147EBD7E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Symbol" w:eastAsia="Times New Roman" w:cs="Times New Roman"/>
          <w:sz w:val="24"/>
          <w:szCs w:val="24"/>
          <w:lang w:eastAsia="es-CO"/>
        </w:rPr>
        <w:t>2.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Importancia de la selección del pivote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La selección del pivote es un factor crítico para garantizar el rendimiento óptimo del algoritmo. Estrategias como la elección aleatoria o el pivote mediano tienden a evitar el peor caso O(n^2) que ocurre con arreglos ordenados cuando se selecciona el primer o último elemento como pivote (Hoare, 1962).</w:t>
      </w:r>
    </w:p>
    <w:p w14:paraId="5D383EB3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Symbol" w:eastAsia="Times New Roman" w:cs="Times New Roman"/>
          <w:sz w:val="24"/>
          <w:szCs w:val="24"/>
          <w:lang w:eastAsia="es-CO"/>
        </w:rPr>
        <w:t>3.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Comparación con otros algoritmos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 xml:space="preserve">Aunque QuickSort es más rápido en la mayoría de los casos, otros algoritmos como Merge Sort son más consistentes en términos de tiempo de ejecución debido a su complejidad garantizada de O(nlogn). Sin embargo, Merge Sort requiere mayor uso de memoria, mientras que QuickSort opera </w:t>
      </w: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es-CO"/>
        </w:rPr>
        <w:t>in-place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, siendo más eficiente en términos de espacio (Sedgewick &amp; Wayne, 2011).</w:t>
      </w:r>
    </w:p>
    <w:p w14:paraId="51CA2E25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ascii="Times New Roman" w:hAnsi="Symbol" w:eastAsia="Times New Roman" w:cs="Times New Roman"/>
          <w:sz w:val="24"/>
          <w:szCs w:val="24"/>
          <w:lang w:eastAsia="es-CO"/>
        </w:rPr>
        <w:t>4.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s-CO"/>
        </w:rPr>
        <w:t>Limitaciones y mejoras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s-CO"/>
        </w:rPr>
        <w:t>QuickSort puede experimentar problemas de eficiencia en escenarios específicos, como arreglos ya ordenados o parcialmente ordenados, si no se implementan estrategias adecuadas para la selección del pivote. Implementaciones híbridas, como Introsort, combinan QuickSort con otros algoritmos para superar estas limitaciones (Heineman et al., 2008).</w:t>
      </w:r>
    </w:p>
    <w:p w14:paraId="470CD89E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</w:p>
    <w:p w14:paraId="52DDF735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val="es-MX" w:eastAsia="es-CO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s-MX" w:eastAsia="es-CO"/>
        </w:rPr>
        <w:t>Link de la presentacion:</w:t>
      </w:r>
      <w:bookmarkStart w:id="14" w:name="_GoBack"/>
      <w:r>
        <w:rPr>
          <w:rFonts w:hint="default" w:ascii="Times New Roman" w:hAnsi="Times New Roman" w:eastAsia="Times New Roman"/>
          <w:sz w:val="24"/>
          <w:szCs w:val="24"/>
          <w:lang w:val="es-MX" w:eastAsia="es-CO"/>
        </w:rPr>
        <w:t>https://www.canva.com/design/DAGYvmwQdzE/9ba-06FRS1VMEneRqfbozQ/edit?utm_content=DAG</w:t>
      </w:r>
      <w:bookmarkEnd w:id="14"/>
      <w:r>
        <w:rPr>
          <w:rFonts w:hint="default" w:ascii="Times New Roman" w:hAnsi="Times New Roman" w:eastAsia="Times New Roman"/>
          <w:sz w:val="24"/>
          <w:szCs w:val="24"/>
          <w:lang w:val="es-MX" w:eastAsia="es-CO"/>
        </w:rPr>
        <w:t>YvmwQdzE&amp;utm_campaign=designshare&amp;utm_medium=link2&amp;utm_source=sharebutton</w:t>
      </w:r>
    </w:p>
    <w:p w14:paraId="40B85483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</w:p>
    <w:p w14:paraId="6F30DEF8">
      <w:pPr>
        <w:pStyle w:val="10"/>
      </w:pPr>
      <w:r>
        <w:rPr>
          <w:rStyle w:val="7"/>
        </w:rPr>
        <w:t>Referencias</w:t>
      </w:r>
    </w:p>
    <w:p w14:paraId="03A4363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Cormen, T. H., Leiserson, C. E., Rivest, R. L., &amp; Stein, C. (2009). </w:t>
      </w:r>
      <w:r>
        <w:rPr>
          <w:rStyle w:val="5"/>
        </w:rPr>
        <w:t>Introduction to Algorithms</w:t>
      </w:r>
      <w:r>
        <w:t>. MIT Press</w:t>
      </w:r>
    </w:p>
    <w:p w14:paraId="40E6D1A5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Documentation Python. (n.d.). </w:t>
      </w:r>
      <w:r>
        <w:rPr>
          <w:rStyle w:val="5"/>
        </w:rPr>
        <w:t>Sorting Algorithms</w:t>
      </w:r>
      <w:r>
        <w:t xml:space="preserve">. </w:t>
      </w:r>
      <w:r>
        <w:fldChar w:fldCharType="begin"/>
      </w:r>
      <w:r>
        <w:instrText xml:space="preserve"> HYPERLINK "https://docs.python.org" \t "_new" </w:instrText>
      </w:r>
      <w:r>
        <w:fldChar w:fldCharType="separate"/>
      </w:r>
      <w:r>
        <w:rPr>
          <w:rStyle w:val="6"/>
        </w:rPr>
        <w:t>https://docs.python.org</w:t>
      </w:r>
      <w:r>
        <w:rPr>
          <w:rStyle w:val="6"/>
        </w:rPr>
        <w:fldChar w:fldCharType="end"/>
      </w:r>
      <w:r>
        <w:t>.</w:t>
      </w:r>
    </w:p>
    <w:p w14:paraId="72058307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Hoare, C. A. R. (1962). </w:t>
      </w:r>
      <w:r>
        <w:rPr>
          <w:rStyle w:val="5"/>
        </w:rPr>
        <w:t>Quicksort</w:t>
      </w:r>
      <w:r>
        <w:t>. The Computer Journal, 5(1), 10–16.</w:t>
      </w:r>
    </w:p>
    <w:p w14:paraId="55B2BAA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Heineman, G. T., Pollice, G., &amp; Selkow, S. (2008). </w:t>
      </w:r>
      <w:r>
        <w:rPr>
          <w:rStyle w:val="5"/>
        </w:rPr>
        <w:t>Algorithms in a Nutshell: A Practical Guide</w:t>
      </w:r>
      <w:r>
        <w:t>. O'Reilly Media.</w:t>
      </w:r>
    </w:p>
    <w:p w14:paraId="44AE6597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Skiena, S. S. (2012). </w:t>
      </w:r>
      <w:r>
        <w:rPr>
          <w:rStyle w:val="5"/>
        </w:rPr>
        <w:t>The Algorithm Design Manual</w:t>
      </w:r>
      <w:r>
        <w:t>. Springer.</w:t>
      </w:r>
    </w:p>
    <w:p w14:paraId="220E838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Sedgewick, R., &amp; Wayne, K. (2011). </w:t>
      </w:r>
      <w:r>
        <w:rPr>
          <w:rStyle w:val="5"/>
        </w:rPr>
        <w:t>Algorithms</w:t>
      </w:r>
      <w:r>
        <w:t>. Addison-Wesley Professional.</w:t>
      </w:r>
    </w:p>
    <w:p w14:paraId="2B2C06F2">
      <w:pPr>
        <w:pStyle w:val="10"/>
      </w:pPr>
    </w:p>
    <w:sectPr>
      <w:pgSz w:w="12240" w:h="15840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C02AF1"/>
    <w:multiLevelType w:val="multilevel"/>
    <w:tmpl w:val="27C02A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7D00E1C"/>
    <w:multiLevelType w:val="multilevel"/>
    <w:tmpl w:val="27D00E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29A14498"/>
    <w:multiLevelType w:val="multilevel"/>
    <w:tmpl w:val="29A1449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D071B38"/>
    <w:multiLevelType w:val="multilevel"/>
    <w:tmpl w:val="2D071B3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365A4C19"/>
    <w:multiLevelType w:val="multilevel"/>
    <w:tmpl w:val="365A4C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3A3F453B"/>
    <w:multiLevelType w:val="multilevel"/>
    <w:tmpl w:val="3A3F453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41ED692D"/>
    <w:multiLevelType w:val="multilevel"/>
    <w:tmpl w:val="41ED692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5C3E0C2F"/>
    <w:multiLevelType w:val="multilevel"/>
    <w:tmpl w:val="5C3E0C2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5E3D05B0"/>
    <w:multiLevelType w:val="multilevel"/>
    <w:tmpl w:val="5E3D05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702A4C75"/>
    <w:multiLevelType w:val="multilevel"/>
    <w:tmpl w:val="702A4C7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0"/>
  </w:num>
  <w:num w:numId="5">
    <w:abstractNumId w:val="9"/>
  </w:num>
  <w:num w:numId="6">
    <w:abstractNumId w:val="4"/>
  </w:num>
  <w:num w:numId="7">
    <w:abstractNumId w:val="5"/>
  </w:num>
  <w:num w:numId="8">
    <w:abstractNumId w:val="2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32C"/>
    <w:rsid w:val="000C4C88"/>
    <w:rsid w:val="001D230B"/>
    <w:rsid w:val="002617DA"/>
    <w:rsid w:val="00565A44"/>
    <w:rsid w:val="00585738"/>
    <w:rsid w:val="009F21B0"/>
    <w:rsid w:val="00AF63B4"/>
    <w:rsid w:val="00B0432C"/>
    <w:rsid w:val="00BE2F84"/>
    <w:rsid w:val="00BF1670"/>
    <w:rsid w:val="00D808D6"/>
    <w:rsid w:val="00F43F04"/>
    <w:rsid w:val="714C1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CO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5">
    <w:name w:val="Emphasis"/>
    <w:basedOn w:val="2"/>
    <w:qFormat/>
    <w:uiPriority w:val="20"/>
    <w:rPr>
      <w:i/>
      <w:iCs/>
    </w:rPr>
  </w:style>
  <w:style w:type="character" w:styleId="6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Strong"/>
    <w:basedOn w:val="2"/>
    <w:qFormat/>
    <w:uiPriority w:val="22"/>
    <w:rPr>
      <w:b/>
      <w:bCs/>
    </w:rPr>
  </w:style>
  <w:style w:type="paragraph" w:styleId="8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9">
    <w:name w:val="table of figures"/>
    <w:basedOn w:val="1"/>
    <w:next w:val="1"/>
    <w:unhideWhenUsed/>
    <w:qFormat/>
    <w:uiPriority w:val="99"/>
    <w:pPr>
      <w:spacing w:after="0"/>
    </w:pPr>
  </w:style>
  <w:style w:type="paragraph" w:styleId="10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O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katex-mathml"/>
    <w:basedOn w:val="2"/>
    <w:uiPriority w:val="0"/>
  </w:style>
  <w:style w:type="character" w:customStyle="1" w:styleId="13">
    <w:name w:val="mord"/>
    <w:basedOn w:val="2"/>
    <w:qFormat/>
    <w:uiPriority w:val="0"/>
  </w:style>
  <w:style w:type="character" w:customStyle="1" w:styleId="14">
    <w:name w:val="mopen"/>
    <w:basedOn w:val="2"/>
    <w:uiPriority w:val="0"/>
  </w:style>
  <w:style w:type="character" w:customStyle="1" w:styleId="15">
    <w:name w:val="mop"/>
    <w:basedOn w:val="2"/>
    <w:uiPriority w:val="0"/>
  </w:style>
  <w:style w:type="character" w:customStyle="1" w:styleId="16">
    <w:name w:val="mclose"/>
    <w:basedOn w:val="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59C857-9223-4A75-AA27-8316133060E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1487</Words>
  <Characters>8184</Characters>
  <Lines>68</Lines>
  <Paragraphs>19</Paragraphs>
  <TotalTime>44</TotalTime>
  <ScaleCrop>false</ScaleCrop>
  <LinksUpToDate>false</LinksUpToDate>
  <CharactersWithSpaces>9652</CharactersWithSpaces>
  <Application>WPS Office_12.2.0.18639_F1E327BC-269C-435d-A152-05C5408002CA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2024-12-01T22:33:00Z</dcterms:created>
  <dc:creator>Wilmer Florez Peña</dc:creator>
  <cp:lastModifiedBy>Usuario</cp:lastModifiedBy>
  <dcterms:modified xsi:type="dcterms:W3CDTF">2024-12-09T22:47:36Z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3082-12.2.0.18639</vt:lpwstr>
  </property>
  <property fmtid="{D5CDD505-2E9C-101B-9397-08002B2CF9AE}" pid="3" name="ICV">
    <vt:lpwstr>89476C0E899D4E79AEB7ED317E52A3FC_12</vt:lpwstr>
  </property>
</Properties>
</file>