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2603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618F007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46123BC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48C6456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58F21AAC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5AF613B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2D60695E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6B712F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85F631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1E68A57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FA0D711" w14:textId="484C52AF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AC5E8C">
        <w:rPr>
          <w:rFonts w:eastAsia="Calibri"/>
          <w:b/>
          <w:color w:val="000000"/>
          <w:sz w:val="32"/>
          <w:szCs w:val="32"/>
          <w:lang w:eastAsia="en-US"/>
        </w:rPr>
        <w:t>2</w:t>
      </w:r>
    </w:p>
    <w:p w14:paraId="48678549" w14:textId="77777777" w:rsidR="00BC59EA" w:rsidRPr="00BC59EA" w:rsidRDefault="00BC59EA" w:rsidP="00BC5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 w:val="36"/>
          <w:szCs w:val="36"/>
          <w:lang w:eastAsia="en-US"/>
        </w:rPr>
      </w:pPr>
      <w:r w:rsidRPr="00BC59EA">
        <w:rPr>
          <w:rFonts w:eastAsia="Calibri"/>
          <w:sz w:val="36"/>
          <w:szCs w:val="36"/>
          <w:lang w:eastAsia="en-US"/>
        </w:rPr>
        <w:t>«ИЗУЧЕНИЕ КОМПОНЕНТОВ МАТЕРИНСКОЙ ПЛАТЫ»</w:t>
      </w:r>
    </w:p>
    <w:p w14:paraId="467120C1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D0260C7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F47BC3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E0D3312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B6D1B3F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3BB145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1B07CF8E" w14:textId="418DDE28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ИТ</w:t>
      </w:r>
    </w:p>
    <w:p w14:paraId="15B249CA" w14:textId="417F2BBA" w:rsidR="00F516F6" w:rsidRPr="00AC5E8C" w:rsidRDefault="00A05179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val="en-US" w:eastAsia="en-US"/>
        </w:rPr>
      </w:pPr>
      <w:r>
        <w:rPr>
          <w:rFonts w:eastAsia="Calibri"/>
          <w:szCs w:val="28"/>
          <w:lang w:eastAsia="en-US"/>
        </w:rPr>
        <w:t>Парибок Илья Алекса</w:t>
      </w:r>
      <w:r w:rsidR="00AC5E8C">
        <w:rPr>
          <w:rFonts w:eastAsia="Calibri"/>
          <w:szCs w:val="28"/>
          <w:lang w:eastAsia="en-US"/>
        </w:rPr>
        <w:t>ндрович</w:t>
      </w:r>
    </w:p>
    <w:p w14:paraId="73C57DA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A7192F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2208D0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5CE803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3E1A5709" w14:textId="77777777" w:rsidR="00BC59EA" w:rsidRDefault="00BC59EA" w:rsidP="00BC59EA">
      <w:pPr>
        <w:tabs>
          <w:tab w:val="left" w:pos="4116"/>
        </w:tabs>
        <w:ind w:firstLine="510"/>
      </w:pPr>
      <w:r w:rsidRPr="00057DCC">
        <w:rPr>
          <w:b/>
        </w:rPr>
        <w:lastRenderedPageBreak/>
        <w:t>Цель:</w:t>
      </w:r>
      <w:r>
        <w:t xml:space="preserve"> рассмотреть организацию ЭВМ на основе шинной архитектуры. Изучить компоненты материнской платы. Изучить основные узлы и устройства ПК. Выяснить их назначение и взаимосвязь. </w:t>
      </w:r>
    </w:p>
    <w:p w14:paraId="3095B5B1" w14:textId="5CB78DBA" w:rsidR="007D5B21" w:rsidRDefault="007D5B21" w:rsidP="007D5B21">
      <w:pPr>
        <w:tabs>
          <w:tab w:val="left" w:pos="4116"/>
        </w:tabs>
        <w:ind w:firstLine="510"/>
      </w:pPr>
      <w:r>
        <w:rPr>
          <w:noProof/>
        </w:rPr>
        <w:drawing>
          <wp:inline distT="0" distB="0" distL="0" distR="0" wp14:anchorId="08C4F5B6" wp14:editId="2910C893">
            <wp:extent cx="6119495" cy="4592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55F4" w14:textId="77777777" w:rsidR="007D5B21" w:rsidRDefault="007D5B21" w:rsidP="007D5B21">
      <w:pPr>
        <w:tabs>
          <w:tab w:val="left" w:pos="4116"/>
        </w:tabs>
        <w:ind w:firstLine="510"/>
      </w:pPr>
    </w:p>
    <w:p w14:paraId="58186BC0" w14:textId="03317211" w:rsidR="00CE47D1" w:rsidRDefault="00CE47D1" w:rsidP="00CE47D1">
      <w:pPr>
        <w:tabs>
          <w:tab w:val="left" w:pos="4116"/>
        </w:tabs>
        <w:ind w:firstLine="510"/>
      </w:pPr>
      <w:r>
        <w:t>1-</w:t>
      </w:r>
      <w:r w:rsidR="00AC5E8C">
        <w:t>П</w:t>
      </w:r>
      <w:r>
        <w:t>роцессор,</w:t>
      </w:r>
    </w:p>
    <w:p w14:paraId="27274365" w14:textId="430948B9" w:rsidR="00BC59EA" w:rsidRDefault="00CE47D1" w:rsidP="007D5B21">
      <w:pPr>
        <w:tabs>
          <w:tab w:val="left" w:pos="4116"/>
        </w:tabs>
        <w:ind w:firstLine="510"/>
      </w:pPr>
      <w:r>
        <w:t>2</w:t>
      </w:r>
      <w:r w:rsidR="00BC59EA">
        <w:t>-</w:t>
      </w:r>
      <w:r w:rsidR="00AC5E8C">
        <w:t>Д</w:t>
      </w:r>
      <w:r w:rsidR="006C3197">
        <w:t>искретная видеокарта,</w:t>
      </w:r>
      <w:r w:rsidR="00BC59EA">
        <w:t xml:space="preserve"> </w:t>
      </w:r>
    </w:p>
    <w:p w14:paraId="4F668376" w14:textId="334BEA51" w:rsidR="00BC59EA" w:rsidRDefault="00BC59EA" w:rsidP="00BC59EA">
      <w:pPr>
        <w:tabs>
          <w:tab w:val="left" w:pos="4116"/>
        </w:tabs>
        <w:ind w:firstLine="510"/>
      </w:pPr>
      <w:r>
        <w:t>3-</w:t>
      </w:r>
      <w:r w:rsidR="00AC5E8C">
        <w:t>Ч</w:t>
      </w:r>
      <w:r w:rsidR="006C3197">
        <w:t>ипсет,</w:t>
      </w:r>
    </w:p>
    <w:p w14:paraId="2ACE2DA5" w14:textId="0F8BD719" w:rsidR="00BC59EA" w:rsidRDefault="00BC59EA" w:rsidP="00BC59EA">
      <w:pPr>
        <w:tabs>
          <w:tab w:val="left" w:pos="4116"/>
        </w:tabs>
        <w:ind w:firstLine="510"/>
      </w:pPr>
      <w:r>
        <w:t>4-</w:t>
      </w:r>
      <w:r w:rsidR="00AC5E8C">
        <w:t>Б</w:t>
      </w:r>
      <w:r w:rsidR="006C3197">
        <w:t xml:space="preserve">атерейка для </w:t>
      </w:r>
      <w:proofErr w:type="spellStart"/>
      <w:r w:rsidR="006C3197">
        <w:t>биос</w:t>
      </w:r>
      <w:proofErr w:type="spellEnd"/>
    </w:p>
    <w:p w14:paraId="42B9DC5F" w14:textId="3ADC8327" w:rsidR="00BC59EA" w:rsidRDefault="00BC59EA" w:rsidP="00BC59EA">
      <w:pPr>
        <w:tabs>
          <w:tab w:val="left" w:pos="4116"/>
        </w:tabs>
        <w:ind w:firstLine="510"/>
      </w:pPr>
      <w:r>
        <w:t>5-</w:t>
      </w:r>
      <w:r w:rsidR="00AC5E8C">
        <w:t>Б</w:t>
      </w:r>
      <w:r w:rsidR="006C3197">
        <w:t>иос</w:t>
      </w:r>
    </w:p>
    <w:p w14:paraId="66DC7C6E" w14:textId="77F57C35" w:rsidR="006C3197" w:rsidRDefault="006C3197" w:rsidP="006C3197">
      <w:pPr>
        <w:tabs>
          <w:tab w:val="left" w:pos="4116"/>
        </w:tabs>
        <w:ind w:firstLine="510"/>
      </w:pPr>
      <w:r>
        <w:t>6-</w:t>
      </w:r>
      <w:r w:rsidR="00AC5E8C">
        <w:t>Р</w:t>
      </w:r>
      <w:r>
        <w:t>азъемы ввода-вывода</w:t>
      </w:r>
    </w:p>
    <w:p w14:paraId="09E1C31D" w14:textId="7F42D261" w:rsidR="006C3197" w:rsidRDefault="006C3197" w:rsidP="006C3197">
      <w:pPr>
        <w:tabs>
          <w:tab w:val="left" w:pos="4116"/>
        </w:tabs>
        <w:ind w:firstLine="510"/>
      </w:pPr>
      <w:r>
        <w:t>7-</w:t>
      </w:r>
      <w:r w:rsidR="00AC5E8C">
        <w:t>Р</w:t>
      </w:r>
      <w:r>
        <w:t xml:space="preserve">азьем питания с </w:t>
      </w:r>
      <w:proofErr w:type="spellStart"/>
      <w:r>
        <w:t>бп</w:t>
      </w:r>
      <w:proofErr w:type="spellEnd"/>
    </w:p>
    <w:p w14:paraId="20CA8A35" w14:textId="4D936928" w:rsidR="006C3197" w:rsidRDefault="006C3197" w:rsidP="00BC59EA">
      <w:pPr>
        <w:tabs>
          <w:tab w:val="left" w:pos="4116"/>
        </w:tabs>
        <w:ind w:firstLine="510"/>
      </w:pPr>
      <w:r>
        <w:t>8-ОЗУ</w:t>
      </w:r>
    </w:p>
    <w:p w14:paraId="1B5A7F41" w14:textId="75AC55D3" w:rsidR="00BC59EA" w:rsidRDefault="006C3197" w:rsidP="00BC59EA">
      <w:pPr>
        <w:tabs>
          <w:tab w:val="left" w:pos="4116"/>
        </w:tabs>
        <w:ind w:firstLine="510"/>
      </w:pPr>
      <w:r>
        <w:t>9</w:t>
      </w:r>
      <w:r w:rsidR="00BC59EA">
        <w:t xml:space="preserve">-подключение интерфейса </w:t>
      </w:r>
      <w:proofErr w:type="gramStart"/>
      <w:r w:rsidR="00BC59EA">
        <w:t>SATA(</w:t>
      </w:r>
      <w:proofErr w:type="gramEnd"/>
      <w:r w:rsidR="00BC59EA">
        <w:t xml:space="preserve">жесткий </w:t>
      </w:r>
      <w:proofErr w:type="spellStart"/>
      <w:r w:rsidR="00BC59EA">
        <w:t>диск,CD</w:t>
      </w:r>
      <w:proofErr w:type="spellEnd"/>
      <w:r w:rsidR="00BC59EA">
        <w:t>-привод)</w:t>
      </w:r>
    </w:p>
    <w:p w14:paraId="7C9D8724" w14:textId="07D44772" w:rsidR="006C3197" w:rsidRDefault="006C3197" w:rsidP="006C3197">
      <w:pPr>
        <w:tabs>
          <w:tab w:val="left" w:pos="4116"/>
        </w:tabs>
        <w:ind w:firstLine="510"/>
      </w:pPr>
      <w:r>
        <w:t xml:space="preserve">10-разъем питания </w:t>
      </w:r>
      <w:r w:rsidR="006B3BB3">
        <w:t>аккумулятора</w:t>
      </w:r>
    </w:p>
    <w:p w14:paraId="650898A8" w14:textId="77777777" w:rsidR="002F62EE" w:rsidRDefault="00971C44" w:rsidP="002F62EE">
      <w:pPr>
        <w:pStyle w:val="a3"/>
      </w:pPr>
      <w:r>
        <w:rPr>
          <w:b/>
        </w:rPr>
        <w:t>1.</w:t>
      </w:r>
      <w:r w:rsidR="00CA1B7D" w:rsidRPr="00CA1B7D">
        <w:rPr>
          <w:b/>
        </w:rPr>
        <w:t>Системная плата</w:t>
      </w:r>
      <w:r w:rsidR="00CA1B7D">
        <w:t xml:space="preserve"> </w:t>
      </w:r>
      <w:r w:rsidR="002F62EE" w:rsidRPr="002F62EE">
        <w:t>(</w:t>
      </w:r>
      <w:r w:rsidR="00CA1B7D">
        <w:t>м</w:t>
      </w:r>
      <w:r w:rsidR="00CA1B7D" w:rsidRPr="00CA1B7D">
        <w:t>атеринская плата</w:t>
      </w:r>
      <w:r w:rsidR="002F62EE" w:rsidRPr="002F62EE">
        <w:t>) – это основная плата компьютера. На ней расположены слоты и разъемы для подключения комплектующих ПК, таких как: видеокарты, оперативная память, процессор, накопители данных, а также периферии.</w:t>
      </w:r>
    </w:p>
    <w:p w14:paraId="15D54265" w14:textId="77777777" w:rsidR="002F62EE" w:rsidRPr="00BD1CED" w:rsidRDefault="002F62EE" w:rsidP="002F62EE">
      <w:pPr>
        <w:pStyle w:val="a3"/>
      </w:pPr>
    </w:p>
    <w:p w14:paraId="3160DC9B" w14:textId="77777777" w:rsidR="00BD1CED" w:rsidRPr="00BD1CED" w:rsidRDefault="00971C44" w:rsidP="00BD1CED">
      <w:pPr>
        <w:pStyle w:val="a3"/>
      </w:pPr>
      <w:r>
        <w:rPr>
          <w:b/>
        </w:rPr>
        <w:t>2.</w:t>
      </w:r>
      <w:r w:rsidR="00BD1CED" w:rsidRPr="00BD1CED">
        <w:rPr>
          <w:b/>
        </w:rPr>
        <w:t xml:space="preserve">Чипсет </w:t>
      </w:r>
      <w:r w:rsidR="00BD1CED" w:rsidRPr="00BD1CED">
        <w:t>– это набор взаимосвязанных микросхем (системной логики), эти микросхемы принято называть Северным и Южным мостами.</w:t>
      </w:r>
    </w:p>
    <w:p w14:paraId="6BFBFDD3" w14:textId="77777777" w:rsidR="00BD1CED" w:rsidRPr="00BD1CED" w:rsidRDefault="00BD1CED" w:rsidP="00BD1CED">
      <w:pPr>
        <w:pStyle w:val="a3"/>
      </w:pPr>
    </w:p>
    <w:p w14:paraId="3D45677C" w14:textId="77777777" w:rsidR="00BD1CED" w:rsidRDefault="00BD1CED" w:rsidP="00BD1CED">
      <w:pPr>
        <w:pStyle w:val="a3"/>
      </w:pPr>
      <w:r w:rsidRPr="00BD1CED">
        <w:rPr>
          <w:b/>
        </w:rPr>
        <w:lastRenderedPageBreak/>
        <w:t>Северный мост</w:t>
      </w:r>
      <w:r w:rsidRPr="00BD1CED">
        <w:t xml:space="preserve"> отвечает за взаимодействие центрального процессора (ЦПУ) и оперативной памяти.</w:t>
      </w:r>
    </w:p>
    <w:p w14:paraId="2A9FE62D" w14:textId="77777777" w:rsidR="00621C56" w:rsidRDefault="00621C56" w:rsidP="00621C56">
      <w:pPr>
        <w:pStyle w:val="a3"/>
      </w:pPr>
      <w:r>
        <w:t>Северный мост, как следует из его названия, выполняет функции контроля и направления потока данных из 4-х шин:</w:t>
      </w:r>
    </w:p>
    <w:p w14:paraId="534E15ED" w14:textId="77777777" w:rsidR="00621C56" w:rsidRDefault="00621C56" w:rsidP="00621C56">
      <w:pPr>
        <w:pStyle w:val="a3"/>
        <w:numPr>
          <w:ilvl w:val="0"/>
          <w:numId w:val="1"/>
        </w:numPr>
        <w:ind w:left="0" w:firstLine="567"/>
      </w:pPr>
      <w:r>
        <w:t>Шины связи с процессором или системной шины.</w:t>
      </w:r>
    </w:p>
    <w:p w14:paraId="75AC0D2C" w14:textId="77777777" w:rsidR="00621C56" w:rsidRDefault="00621C56" w:rsidP="00621C56">
      <w:pPr>
        <w:pStyle w:val="a3"/>
        <w:numPr>
          <w:ilvl w:val="0"/>
          <w:numId w:val="1"/>
        </w:numPr>
        <w:ind w:left="0" w:firstLine="567"/>
      </w:pPr>
      <w:r>
        <w:t>Шины связи с памятью.</w:t>
      </w:r>
    </w:p>
    <w:p w14:paraId="64823649" w14:textId="77777777" w:rsidR="00621C56" w:rsidRDefault="00621C56" w:rsidP="00621C56">
      <w:pPr>
        <w:pStyle w:val="a3"/>
        <w:numPr>
          <w:ilvl w:val="0"/>
          <w:numId w:val="1"/>
        </w:numPr>
        <w:ind w:left="0" w:firstLine="567"/>
      </w:pPr>
      <w:r>
        <w:t>Шины связи с графическим адаптером.</w:t>
      </w:r>
    </w:p>
    <w:p w14:paraId="72697E89" w14:textId="77777777" w:rsidR="00621C56" w:rsidRPr="00BD1CED" w:rsidRDefault="00621C56" w:rsidP="00621C56">
      <w:pPr>
        <w:pStyle w:val="a3"/>
        <w:numPr>
          <w:ilvl w:val="0"/>
          <w:numId w:val="1"/>
        </w:numPr>
        <w:ind w:left="0" w:firstLine="567"/>
      </w:pPr>
      <w:r>
        <w:t>Шины связи с южным мостом.</w:t>
      </w:r>
    </w:p>
    <w:p w14:paraId="54283CD0" w14:textId="77777777" w:rsidR="00BD1CED" w:rsidRPr="00BD1CED" w:rsidRDefault="00BD1CED" w:rsidP="00BD1CED">
      <w:pPr>
        <w:pStyle w:val="a3"/>
      </w:pPr>
    </w:p>
    <w:p w14:paraId="26B1D8E5" w14:textId="77777777" w:rsidR="00193C45" w:rsidRDefault="00BD1CED" w:rsidP="00BD1CED">
      <w:pPr>
        <w:pStyle w:val="a3"/>
      </w:pPr>
      <w:r w:rsidRPr="00BD1CED">
        <w:rPr>
          <w:b/>
        </w:rPr>
        <w:t>Южный мост</w:t>
      </w:r>
      <w:r w:rsidRPr="00BD1CED">
        <w:t xml:space="preserve"> обеспечивает совместную работу центрального процессора и устройств, подключенных к PCI, IDE, SATA, USB и прочим типам слотов и разъемов, о которых мы поговорим ниже.</w:t>
      </w:r>
    </w:p>
    <w:p w14:paraId="0FDAA129" w14:textId="77777777" w:rsidR="00971C44" w:rsidRDefault="00971C44" w:rsidP="00BD1CED">
      <w:pPr>
        <w:pStyle w:val="a3"/>
      </w:pPr>
    </w:p>
    <w:p w14:paraId="51655ECF" w14:textId="77777777" w:rsidR="00193C45" w:rsidRDefault="00971C44" w:rsidP="00193C45">
      <w:pPr>
        <w:pStyle w:val="a3"/>
      </w:pPr>
      <w:r w:rsidRPr="00971C44">
        <w:rPr>
          <w:b/>
        </w:rPr>
        <w:t>3.</w:t>
      </w:r>
      <w:r w:rsidR="00193C45">
        <w:t xml:space="preserve">На данный момент существуют следующие интерфейсы связи процессора с северным мостом: FSB, DMI, </w:t>
      </w:r>
      <w:proofErr w:type="spellStart"/>
      <w:r w:rsidR="00193C45">
        <w:t>HyperTransport</w:t>
      </w:r>
      <w:proofErr w:type="spellEnd"/>
      <w:r w:rsidR="00193C45">
        <w:t>, QPI.</w:t>
      </w:r>
    </w:p>
    <w:p w14:paraId="38F31EE4" w14:textId="77777777" w:rsidR="00193C45" w:rsidRDefault="00193C45" w:rsidP="00193C45">
      <w:pPr>
        <w:pStyle w:val="a3"/>
      </w:pPr>
    </w:p>
    <w:p w14:paraId="61F4D5AF" w14:textId="77777777" w:rsidR="00971C44" w:rsidRDefault="00193C45" w:rsidP="00193C45">
      <w:pPr>
        <w:pStyle w:val="a3"/>
      </w:pPr>
      <w:r w:rsidRPr="00193C45">
        <w:rPr>
          <w:b/>
        </w:rPr>
        <w:t xml:space="preserve">FSB </w:t>
      </w:r>
      <w:r>
        <w:t xml:space="preserve">(Front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) - системная шина, используемая для связи центрального процессора с северным мостом в 1990-х и 2000-х годах. FSB разработана компанией Intel и впервые использовалась в компьютерах на базе процессоров Pentium. </w:t>
      </w:r>
    </w:p>
    <w:p w14:paraId="08B69802" w14:textId="77777777" w:rsidR="00F548B3" w:rsidRDefault="00971C44" w:rsidP="00193C45">
      <w:pPr>
        <w:pStyle w:val="a3"/>
      </w:pPr>
      <w:proofErr w:type="spellStart"/>
      <w:r w:rsidRPr="00971C44">
        <w:rPr>
          <w:b/>
        </w:rPr>
        <w:t>HyperTransport</w:t>
      </w:r>
      <w:proofErr w:type="spellEnd"/>
      <w:r w:rsidRPr="00971C44">
        <w:t xml:space="preserve"> – универсальная высокоскоростная шина типа точка-точка с низкой латентностью, используемая для связи процессора с северным мостом. Шина </w:t>
      </w:r>
      <w:proofErr w:type="spellStart"/>
      <w:r w:rsidRPr="00971C44">
        <w:t>HyperTransport</w:t>
      </w:r>
      <w:proofErr w:type="spellEnd"/>
      <w:r w:rsidRPr="00971C44">
        <w:t xml:space="preserve"> - двунаправленная, то есть для обмена в каждую сторону выделена своя линия связи. К тому же она работает по технологии DDR (Double Data Rate), передавая данные, как по фронту, так и по спаду тактового импульса.</w:t>
      </w:r>
    </w:p>
    <w:p w14:paraId="5FF23AC0" w14:textId="77777777" w:rsidR="006B7142" w:rsidRDefault="00F548B3" w:rsidP="00193C45">
      <w:pPr>
        <w:pStyle w:val="a3"/>
      </w:pPr>
      <w:r w:rsidRPr="00F548B3">
        <w:rPr>
          <w:b/>
        </w:rPr>
        <w:t>AGP</w:t>
      </w:r>
      <w:r w:rsidRPr="00F548B3">
        <w:t xml:space="preserve"> (</w:t>
      </w:r>
      <w:proofErr w:type="spellStart"/>
      <w:r w:rsidRPr="00F548B3">
        <w:t>Accelerated</w:t>
      </w:r>
      <w:proofErr w:type="spellEnd"/>
      <w:r w:rsidRPr="00F548B3">
        <w:t xml:space="preserve"> Graphics Port) – специализированная 32-разрядная шина для работы с графическим адаптером, разработанная в 1997 году компанией Intel.</w:t>
      </w:r>
      <w:r w:rsidR="00971C44" w:rsidRPr="00971C44">
        <w:t xml:space="preserve"> </w:t>
      </w:r>
    </w:p>
    <w:p w14:paraId="6AC4B02A" w14:textId="18962355" w:rsidR="002F62EE" w:rsidRDefault="006B7142" w:rsidP="00193C45">
      <w:pPr>
        <w:pStyle w:val="a3"/>
      </w:pPr>
      <w:r w:rsidRPr="006B7142">
        <w:rPr>
          <w:b/>
        </w:rPr>
        <w:t xml:space="preserve">PCI </w:t>
      </w:r>
      <w:proofErr w:type="spellStart"/>
      <w:r w:rsidRPr="006B7142">
        <w:rPr>
          <w:b/>
        </w:rPr>
        <w:t>express</w:t>
      </w:r>
      <w:proofErr w:type="spellEnd"/>
      <w:r w:rsidRPr="006B7142">
        <w:t xml:space="preserve"> – последовательная двунаправленная шина типа точка-точка, разработанная в 2002 некоммерческой группой PCI-SIG, в состав которой входили такие кампании, как Intel, Microsoft, IBM, AMD, Sun Microsystems и другие. </w:t>
      </w:r>
      <w:r w:rsidR="002F62EE">
        <w:br w:type="page"/>
      </w:r>
    </w:p>
    <w:p w14:paraId="16A721FD" w14:textId="77777777" w:rsidR="00BC59EA" w:rsidRDefault="00BC59EA" w:rsidP="00BC59EA">
      <w:pPr>
        <w:tabs>
          <w:tab w:val="left" w:pos="4116"/>
        </w:tabs>
        <w:ind w:firstLine="510"/>
      </w:pPr>
    </w:p>
    <w:p w14:paraId="24CF9B96" w14:textId="77777777" w:rsidR="00BC59EA" w:rsidRPr="00057DCC" w:rsidRDefault="00BC59EA" w:rsidP="00BC59EA">
      <w:pPr>
        <w:tabs>
          <w:tab w:val="left" w:pos="4116"/>
        </w:tabs>
        <w:ind w:firstLine="510"/>
        <w:rPr>
          <w:b/>
        </w:rPr>
      </w:pPr>
      <w:r w:rsidRPr="00057DCC">
        <w:rPr>
          <w:b/>
        </w:rPr>
        <w:t>Ответы на контрольные вопросы:</w:t>
      </w:r>
    </w:p>
    <w:p w14:paraId="4B909791" w14:textId="77777777" w:rsidR="00BC59EA" w:rsidRPr="00057DCC" w:rsidRDefault="00BC59EA" w:rsidP="00BC59EA">
      <w:pPr>
        <w:tabs>
          <w:tab w:val="left" w:pos="4116"/>
        </w:tabs>
        <w:ind w:firstLine="510"/>
        <w:rPr>
          <w:b/>
        </w:rPr>
      </w:pPr>
      <w:r w:rsidRPr="00057DCC">
        <w:rPr>
          <w:b/>
        </w:rPr>
        <w:t>1. Какие шины входят в состав системной магистрали?</w:t>
      </w:r>
    </w:p>
    <w:p w14:paraId="051379DC" w14:textId="77777777" w:rsidR="00BC59EA" w:rsidRDefault="00BC59EA" w:rsidP="00BC59EA">
      <w:pPr>
        <w:tabs>
          <w:tab w:val="left" w:pos="4116"/>
        </w:tabs>
        <w:ind w:firstLine="510"/>
      </w:pPr>
      <w:r>
        <w:t>Шина данных. Это основная шина, ради которой и создается вся система. Количество ее разрядов (линий связи) определяет скорость и эффективность информационного обмена, а также максимально возможное количество команд. Шина данных всегда двунаправленная, так как предполагает передачу информации в обоих направлениях. Наиболее часто встречающийся тип выходного каскада для линий этой шины — выход с тремя состояниями.</w:t>
      </w:r>
    </w:p>
    <w:p w14:paraId="57369AC7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Обычно шина данных имеет 8, 16, 32 или 64 разряда. Понятно, что за один цикл обмена по 64-разрядной шине может передаваться 8 байт информации, а по 8-разрядной — только один байт. Разрядность шины данных определяет и разрядность всей магистрали. </w:t>
      </w:r>
    </w:p>
    <w:p w14:paraId="64DCA46D" w14:textId="77777777" w:rsidR="00BC59EA" w:rsidRDefault="00BC59EA" w:rsidP="00BC59EA">
      <w:pPr>
        <w:tabs>
          <w:tab w:val="left" w:pos="4116"/>
        </w:tabs>
        <w:ind w:firstLine="510"/>
      </w:pPr>
      <w:r>
        <w:t>Шина адреса. Вторая по важности шина, которая определяет максимально возможную сложность микропроцессорной системы, то есть допустимый объем памяти и, следовательно, максимально возможный размер программы и максимально возможный объем запоминаемых данных. Количество адресов, обеспечиваемых шиной адреса, определяется как $ 2^N$, где N — количество разрядов. Например, 16-разрядная шина адреса обеспечивает 65536 адресов. Разрядность шины адреса обычно кратна 4 и может достигать 32 и даже 64. Шина адреса может быть однонаправленной (когда магистралью всегда управляет только процессор) или двунаправленной (когда процессор может временно передавать управление магистралью другому устройству, например, контроллеру ПДП).</w:t>
      </w:r>
    </w:p>
    <w:p w14:paraId="7F9CC528" w14:textId="3C13E90D" w:rsidR="00BC59EA" w:rsidRDefault="00BC59EA" w:rsidP="00BC59EA">
      <w:pPr>
        <w:tabs>
          <w:tab w:val="left" w:pos="4116"/>
        </w:tabs>
        <w:ind w:firstLine="510"/>
      </w:pPr>
      <w:proofErr w:type="gramStart"/>
      <w:r>
        <w:t>Как</w:t>
      </w:r>
      <w:r w:rsidR="00217F6E">
        <w:t xml:space="preserve"> </w:t>
      </w:r>
      <w:r>
        <w:t xml:space="preserve"> в</w:t>
      </w:r>
      <w:proofErr w:type="gramEnd"/>
      <w:r>
        <w:t xml:space="preserve"> шине данных, так и в шине адреса может использоваться положительная логика или отрицательная логика. При положительной логике высокий уровень напряжения соответствует логической единице на соответствующей линии связи, низкий — логическому нулю. При отрицательной логике — наоборот.</w:t>
      </w:r>
    </w:p>
    <w:p w14:paraId="3C448E63" w14:textId="77777777" w:rsidR="00BC59EA" w:rsidRDefault="00BC59EA" w:rsidP="00BC59EA">
      <w:pPr>
        <w:tabs>
          <w:tab w:val="left" w:pos="4116"/>
        </w:tabs>
        <w:ind w:firstLine="510"/>
      </w:pPr>
      <w:r>
        <w:t>Шина управления. Это вспомогательная шина, управляющие сигналы на которой определяют тип текущего цикла и фиксируют моменты времени, соответствующие разным частям или стадиям цикла. Кроме того, управляющие сигналы обеспечивают согласование работы процессора (или другого хозяина магистрали, задатчика) с работой памяти или устройства ввода/вывода (устройства-исполнителя). Управляющие сигналы также обслуживают запрос и предоставление прерываний, запрос и предоставление прямого доступа.</w:t>
      </w:r>
    </w:p>
    <w:p w14:paraId="2D17335F" w14:textId="77777777" w:rsidR="00BC59EA" w:rsidRDefault="00BC59EA" w:rsidP="00BC59EA">
      <w:pPr>
        <w:tabs>
          <w:tab w:val="left" w:pos="4116"/>
        </w:tabs>
        <w:ind w:firstLine="510"/>
      </w:pPr>
      <w:r>
        <w:t>Сигналы шины управления могут передаваться как в положительной логике (реже), так и в отрицательной логике (чаще). Линии шины управления могут быть как однонаправленными, так и двунаправленными. Типы выходных каскадов могут быть самыми разными: с двумя состояниями (для однонаправленных линий), с тремя состояниями (для двунаправленных линий), с открытым коллектором (для двунаправленных и мультиплексированных линий).</w:t>
      </w:r>
    </w:p>
    <w:p w14:paraId="6E1AA152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Для снижения общего количества линий связи магистрали часто применяется мультиплексирование шин адреса и данных. То есть одни и те же </w:t>
      </w:r>
      <w:r>
        <w:lastRenderedPageBreak/>
        <w:t>линии связи используются в разные моменты времени для передачи как адреса, так и данных (в начале цикла — адрес, в конце цикла — данные). Для фиксации этих моментов (стробирования) служат специальные сигналы на шине управления.</w:t>
      </w:r>
    </w:p>
    <w:p w14:paraId="0EABB084" w14:textId="77777777" w:rsidR="00BC59EA" w:rsidRPr="00057DCC" w:rsidRDefault="00BC59EA" w:rsidP="00BC59EA">
      <w:pPr>
        <w:tabs>
          <w:tab w:val="left" w:pos="4116"/>
        </w:tabs>
        <w:ind w:firstLine="510"/>
        <w:rPr>
          <w:b/>
        </w:rPr>
      </w:pPr>
      <w:r w:rsidRPr="00057DCC">
        <w:rPr>
          <w:b/>
        </w:rPr>
        <w:t>2.Что такое «порт»? Каковы наиболее распространенные типы портов?</w:t>
      </w:r>
    </w:p>
    <w:p w14:paraId="6B9F76D1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Порт представляет собой аналог разъема с тем отличием, что порт предназначен для подключения внешних устройств, не соединяющихся напрямую с материнской платой. Работу устройств, подключенных </w:t>
      </w:r>
      <w:proofErr w:type="gramStart"/>
      <w:r>
        <w:t>посредством порта</w:t>
      </w:r>
      <w:proofErr w:type="gramEnd"/>
      <w:r>
        <w:t xml:space="preserve"> обычно контролирует операционная система. Различают:</w:t>
      </w:r>
    </w:p>
    <w:p w14:paraId="5F9E18F9" w14:textId="77777777" w:rsidR="00BC59EA" w:rsidRDefault="00BC59EA" w:rsidP="00BC59EA">
      <w:pPr>
        <w:tabs>
          <w:tab w:val="left" w:pos="4116"/>
        </w:tabs>
        <w:ind w:firstLine="510"/>
      </w:pPr>
      <w:r>
        <w:t>1. параллельные порты, в которых данные передаются параллельными блоками. Параллельные порты: LPT.</w:t>
      </w:r>
    </w:p>
    <w:p w14:paraId="4F30FBC5" w14:textId="77777777" w:rsidR="00BC59EA" w:rsidRDefault="00BC59EA" w:rsidP="00BC59EA">
      <w:pPr>
        <w:tabs>
          <w:tab w:val="left" w:pos="4116"/>
        </w:tabs>
        <w:ind w:firstLine="510"/>
      </w:pPr>
      <w:r>
        <w:t>2. последовательные порты, в которых данные передаются последовательно друг за другом. Последовательные порты: COM.</w:t>
      </w:r>
    </w:p>
    <w:p w14:paraId="2537A350" w14:textId="77777777" w:rsidR="00BC59EA" w:rsidRDefault="00BC59EA" w:rsidP="00BC59EA">
      <w:pPr>
        <w:tabs>
          <w:tab w:val="left" w:pos="4116"/>
        </w:tabs>
        <w:ind w:firstLine="510"/>
      </w:pPr>
      <w:r>
        <w:t>3. последовательно-параллельные порты, в которых данные передаются последовательно, но параллельными блоками. Последовательно-параллельные порты: USB.</w:t>
      </w:r>
    </w:p>
    <w:p w14:paraId="6280F95F" w14:textId="77777777" w:rsidR="00BC59EA" w:rsidRPr="00057DCC" w:rsidRDefault="00BC59EA" w:rsidP="00BC59EA">
      <w:pPr>
        <w:tabs>
          <w:tab w:val="left" w:pos="4116"/>
        </w:tabs>
        <w:ind w:firstLine="510"/>
        <w:rPr>
          <w:b/>
        </w:rPr>
      </w:pPr>
      <w:r w:rsidRPr="00057DCC">
        <w:rPr>
          <w:b/>
        </w:rPr>
        <w:t>3.Какие компоненты содержит материнская плата? В чем их назначение?</w:t>
      </w:r>
    </w:p>
    <w:p w14:paraId="08EB8C07" w14:textId="77777777" w:rsidR="00BC59EA" w:rsidRDefault="00BC59EA" w:rsidP="00BC59EA">
      <w:pPr>
        <w:tabs>
          <w:tab w:val="left" w:pos="4116"/>
        </w:tabs>
        <w:ind w:firstLine="510"/>
      </w:pPr>
      <w:r>
        <w:t>Центральный процессор.</w:t>
      </w:r>
    </w:p>
    <w:p w14:paraId="4F67AC34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Набор системной логики (англ. </w:t>
      </w:r>
      <w:proofErr w:type="spellStart"/>
      <w:r>
        <w:t>chipset</w:t>
      </w:r>
      <w:proofErr w:type="spellEnd"/>
      <w:r>
        <w:t>) — набор микросхем, обеспечивающих подключение ЦПУ к ОЗУ и контроллерам периферийных устройств. Как правило, современные наборы системной логики строятся на базе двух интегральных микросхемах (ИМ): «северного» и «южного мостов»:</w:t>
      </w:r>
    </w:p>
    <w:p w14:paraId="5746218E" w14:textId="77777777" w:rsidR="00BC59EA" w:rsidRDefault="00BC59EA" w:rsidP="00BC59EA">
      <w:pPr>
        <w:tabs>
          <w:tab w:val="left" w:pos="4116"/>
        </w:tabs>
        <w:ind w:firstLine="510"/>
      </w:pPr>
      <w:r>
        <w:t xml:space="preserve">- Северный мост (англ. </w:t>
      </w:r>
      <w:proofErr w:type="spellStart"/>
      <w:r>
        <w:t>Northbridge</w:t>
      </w:r>
      <w:proofErr w:type="spellEnd"/>
      <w:r>
        <w:t xml:space="preserve">), MCH (Memory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hub</w:t>
      </w:r>
      <w:proofErr w:type="spellEnd"/>
      <w:r>
        <w:t>), системный контроллер — обеспечивает подключение ЦПУ к узлам, использующим высокопроизводительные шины: ОЗУ, графический контроллер. В качестве шины для подключения графического контроллера на современных материнских платах используется PCI Express. Ранее использовались общие шины (ISA, VLB, PCI) и шина AGP.</w:t>
      </w:r>
    </w:p>
    <w:p w14:paraId="3882162F" w14:textId="77777777" w:rsidR="00BC59EA" w:rsidRDefault="00BC59EA" w:rsidP="00BC59EA">
      <w:pPr>
        <w:tabs>
          <w:tab w:val="left" w:pos="4116"/>
        </w:tabs>
        <w:ind w:firstLine="510"/>
      </w:pPr>
      <w:r>
        <w:t xml:space="preserve">- Южный мост (англ. </w:t>
      </w:r>
      <w:proofErr w:type="spellStart"/>
      <w:r>
        <w:t>Southbridge</w:t>
      </w:r>
      <w:proofErr w:type="spellEnd"/>
      <w:r>
        <w:t xml:space="preserve">), ICH (I/O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), периферийный контроллер — содержит контроллеры периферийных устройств (жёсткого диска, Ethernet, аудио), контроллеры шин для подключения периферийных устройств (шины PCI, PCI-Express и USB), а также контроллеры шин, к которым подключаются устройства, не требующие высокой пропускной способности (LPC — используется для подключения загрузочного ПЗУ; также шина LPC используется для подключения </w:t>
      </w:r>
      <w:proofErr w:type="spellStart"/>
      <w:r>
        <w:t>мультиконтроллера</w:t>
      </w:r>
      <w:proofErr w:type="spellEnd"/>
      <w:r>
        <w:t xml:space="preserve"> (англ. Super I/O) — микросхемы, обеспечивающей поддержку «устаревших» </w:t>
      </w:r>
      <w:proofErr w:type="spellStart"/>
      <w:r>
        <w:t>низкопроизводительных</w:t>
      </w:r>
      <w:proofErr w:type="spellEnd"/>
      <w:r>
        <w:t xml:space="preserve"> интерфейсов передачи данных: последовательного и параллельного интерфейсов, контроллера клавиатуры и мыши).</w:t>
      </w:r>
    </w:p>
    <w:p w14:paraId="7199DB7E" w14:textId="77777777" w:rsidR="00BC59EA" w:rsidRDefault="00BC59EA" w:rsidP="00BC59EA">
      <w:pPr>
        <w:tabs>
          <w:tab w:val="left" w:pos="4116"/>
        </w:tabs>
        <w:ind w:firstLine="510"/>
      </w:pPr>
      <w:r>
        <w:t>ОЗУ.</w:t>
      </w:r>
    </w:p>
    <w:p w14:paraId="3686697C" w14:textId="77777777" w:rsidR="00BC59EA" w:rsidRDefault="00BC59EA" w:rsidP="00BC59EA">
      <w:pPr>
        <w:tabs>
          <w:tab w:val="left" w:pos="4116"/>
        </w:tabs>
        <w:ind w:firstLine="510"/>
      </w:pPr>
      <w:r>
        <w:t>Загрузочное ПЗУ — хранит ПО, которое исполняется сразу после включения питания. Как правило, загрузочное ПЗУ содержит BIOS, однако может содержать и ПО, работающие в рамках EFI.</w:t>
      </w:r>
    </w:p>
    <w:p w14:paraId="5D898580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Как правило, северный и южный мосты реализуются в виде отдельных интегральных микросхем, однако существуют и </w:t>
      </w:r>
      <w:proofErr w:type="spellStart"/>
      <w:r>
        <w:t>одночиповые</w:t>
      </w:r>
      <w:proofErr w:type="spellEnd"/>
      <w:r>
        <w:t xml:space="preserve"> решения. Именно </w:t>
      </w:r>
      <w:r>
        <w:lastRenderedPageBreak/>
        <w:t>набор системной логики определяет все ключевые особенности материнской платы и то, какие устройства могут подключаться к ней.</w:t>
      </w:r>
    </w:p>
    <w:p w14:paraId="7FD355F7" w14:textId="77777777" w:rsidR="00BC59EA" w:rsidRDefault="00BC59EA" w:rsidP="00BC59EA">
      <w:pPr>
        <w:tabs>
          <w:tab w:val="left" w:pos="4116"/>
        </w:tabs>
        <w:ind w:firstLine="510"/>
      </w:pPr>
    </w:p>
    <w:p w14:paraId="6995D618" w14:textId="77777777" w:rsidR="00BC59EA" w:rsidRDefault="00BC59EA" w:rsidP="00057DCC">
      <w:pPr>
        <w:tabs>
          <w:tab w:val="left" w:pos="4116"/>
        </w:tabs>
      </w:pPr>
    </w:p>
    <w:p w14:paraId="3443502E" w14:textId="77777777" w:rsidR="00D03D16" w:rsidRPr="00361115" w:rsidRDefault="00BC59EA" w:rsidP="00BC59EA">
      <w:pPr>
        <w:tabs>
          <w:tab w:val="left" w:pos="4116"/>
        </w:tabs>
        <w:ind w:firstLine="510"/>
      </w:pPr>
      <w:r w:rsidRPr="00057DCC">
        <w:rPr>
          <w:b/>
        </w:rPr>
        <w:t>Вывод:</w:t>
      </w:r>
      <w:r>
        <w:t xml:space="preserve"> в результате проведения лабораторной работы были изучены основные компоненты материнской платы компьютера, их основные технические характеристики, способность и условия взаимодействия между собой.</w:t>
      </w:r>
    </w:p>
    <w:sectPr w:rsidR="00D03D16" w:rsidRPr="00361115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0B52"/>
    <w:multiLevelType w:val="hybridMultilevel"/>
    <w:tmpl w:val="D26E3E2A"/>
    <w:lvl w:ilvl="0" w:tplc="26BC64E2">
      <w:start w:val="1"/>
      <w:numFmt w:val="decimal"/>
      <w:suff w:val="nothing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11165"/>
    <w:rsid w:val="00026FD8"/>
    <w:rsid w:val="00057DCC"/>
    <w:rsid w:val="00077426"/>
    <w:rsid w:val="000B5405"/>
    <w:rsid w:val="000D5251"/>
    <w:rsid w:val="00124FFB"/>
    <w:rsid w:val="00137211"/>
    <w:rsid w:val="00193C45"/>
    <w:rsid w:val="00217F6E"/>
    <w:rsid w:val="002F62EE"/>
    <w:rsid w:val="00314B9D"/>
    <w:rsid w:val="00361115"/>
    <w:rsid w:val="004537BB"/>
    <w:rsid w:val="00494B27"/>
    <w:rsid w:val="005322D5"/>
    <w:rsid w:val="00552730"/>
    <w:rsid w:val="005836D8"/>
    <w:rsid w:val="005D1B15"/>
    <w:rsid w:val="005E7437"/>
    <w:rsid w:val="0062003B"/>
    <w:rsid w:val="00621C56"/>
    <w:rsid w:val="006B3BB3"/>
    <w:rsid w:val="006B7142"/>
    <w:rsid w:val="006C3197"/>
    <w:rsid w:val="00722AF3"/>
    <w:rsid w:val="007C69A6"/>
    <w:rsid w:val="007D5B21"/>
    <w:rsid w:val="008B48B2"/>
    <w:rsid w:val="008B7776"/>
    <w:rsid w:val="008D6285"/>
    <w:rsid w:val="008F01DD"/>
    <w:rsid w:val="00971C44"/>
    <w:rsid w:val="009C476F"/>
    <w:rsid w:val="009C5CB1"/>
    <w:rsid w:val="009E3E70"/>
    <w:rsid w:val="00A05179"/>
    <w:rsid w:val="00AC5E8C"/>
    <w:rsid w:val="00B64793"/>
    <w:rsid w:val="00BC59EA"/>
    <w:rsid w:val="00BD1CED"/>
    <w:rsid w:val="00C92845"/>
    <w:rsid w:val="00CA1B7D"/>
    <w:rsid w:val="00CA58CA"/>
    <w:rsid w:val="00CB2062"/>
    <w:rsid w:val="00CE47D1"/>
    <w:rsid w:val="00D03D16"/>
    <w:rsid w:val="00D42006"/>
    <w:rsid w:val="00E135A5"/>
    <w:rsid w:val="00E13BA4"/>
    <w:rsid w:val="00E46FF3"/>
    <w:rsid w:val="00E63B0A"/>
    <w:rsid w:val="00EB40C5"/>
    <w:rsid w:val="00F45315"/>
    <w:rsid w:val="00F516F6"/>
    <w:rsid w:val="00F548B3"/>
    <w:rsid w:val="00F54E68"/>
    <w:rsid w:val="00F56E8E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DE1A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"/>
    <w:basedOn w:val="a"/>
    <w:link w:val="a4"/>
    <w:qFormat/>
    <w:rsid w:val="005836D8"/>
    <w:pPr>
      <w:ind w:firstLine="510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КП Знак"/>
    <w:basedOn w:val="a0"/>
    <w:link w:val="a3"/>
    <w:rsid w:val="005836D8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5527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273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2730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077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8B5E-4D4C-45FB-92B7-41BD468D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vavolf</dc:creator>
  <cp:keywords/>
  <dc:description/>
  <cp:lastModifiedBy>Илья Парибок</cp:lastModifiedBy>
  <cp:revision>53</cp:revision>
  <dcterms:created xsi:type="dcterms:W3CDTF">2022-02-14T11:00:00Z</dcterms:created>
  <dcterms:modified xsi:type="dcterms:W3CDTF">2022-02-28T16:02:00Z</dcterms:modified>
</cp:coreProperties>
</file>