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4D15"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r w:rsidRPr="00347FDA">
        <w:rPr>
          <w:rFonts w:eastAsia="Calibri"/>
          <w:szCs w:val="28"/>
          <w:lang w:eastAsia="en-US"/>
        </w:rPr>
        <w:t>Учреждение образования</w:t>
      </w:r>
    </w:p>
    <w:p w14:paraId="64800CB2"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r w:rsidRPr="00347FDA">
        <w:rPr>
          <w:rFonts w:eastAsia="Calibri"/>
          <w:szCs w:val="28"/>
          <w:lang w:eastAsia="en-US"/>
        </w:rPr>
        <w:t>«Белорусский государственный технологический университет»</w:t>
      </w:r>
    </w:p>
    <w:p w14:paraId="1F74025A"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408AE992" w14:textId="77777777" w:rsidR="00F516F6"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b/>
          <w:bCs/>
          <w:szCs w:val="28"/>
          <w:lang w:eastAsia="en-US"/>
        </w:rPr>
      </w:pPr>
    </w:p>
    <w:p w14:paraId="2C2F6CB1" w14:textId="77777777" w:rsidR="00F516F6"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b/>
          <w:bCs/>
          <w:szCs w:val="28"/>
          <w:lang w:eastAsia="en-US"/>
        </w:rPr>
      </w:pPr>
    </w:p>
    <w:p w14:paraId="3269964C"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rPr>
          <w:rFonts w:eastAsia="Calibri"/>
          <w:szCs w:val="28"/>
          <w:lang w:eastAsia="en-US"/>
        </w:rPr>
      </w:pPr>
    </w:p>
    <w:p w14:paraId="17B7ACD7"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7C6E75AA"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4A4F87D"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rPr>
          <w:rFonts w:eastAsia="Calibri"/>
          <w:szCs w:val="28"/>
          <w:lang w:eastAsia="en-US"/>
        </w:rPr>
      </w:pPr>
    </w:p>
    <w:p w14:paraId="37DDA575"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4D214F5F" w14:textId="10EFB04F" w:rsidR="00F516F6" w:rsidRPr="0051521D" w:rsidRDefault="00F516F6" w:rsidP="00314B9D">
      <w:pPr>
        <w:pBdr>
          <w:top w:val="single" w:sz="4" w:space="1" w:color="auto"/>
          <w:left w:val="single" w:sz="4" w:space="4" w:color="auto"/>
          <w:bottom w:val="single" w:sz="4" w:space="1" w:color="auto"/>
          <w:right w:val="single" w:sz="4" w:space="4" w:color="auto"/>
        </w:pBdr>
        <w:shd w:val="clear" w:color="auto" w:fill="FFFFFF"/>
        <w:spacing w:after="200" w:line="276" w:lineRule="auto"/>
        <w:ind w:firstLine="510"/>
        <w:jc w:val="center"/>
        <w:rPr>
          <w:rFonts w:eastAsia="Calibri"/>
          <w:b/>
          <w:color w:val="000000"/>
          <w:sz w:val="32"/>
          <w:szCs w:val="32"/>
          <w:lang w:eastAsia="en-US"/>
        </w:rPr>
      </w:pPr>
      <w:r w:rsidRPr="00347FDA">
        <w:rPr>
          <w:rFonts w:eastAsia="Calibri"/>
          <w:b/>
          <w:color w:val="000000"/>
          <w:sz w:val="32"/>
          <w:szCs w:val="32"/>
          <w:lang w:eastAsia="en-US"/>
        </w:rPr>
        <w:t>Лабораторная работа №</w:t>
      </w:r>
      <w:r w:rsidR="0051521D">
        <w:rPr>
          <w:rFonts w:eastAsia="Calibri"/>
          <w:b/>
          <w:color w:val="000000"/>
          <w:sz w:val="32"/>
          <w:szCs w:val="32"/>
          <w:lang w:eastAsia="en-US"/>
        </w:rPr>
        <w:t>3</w:t>
      </w:r>
      <w:r w:rsidR="0051521D" w:rsidRPr="005A4753">
        <w:rPr>
          <w:rFonts w:eastAsia="Calibri"/>
          <w:b/>
          <w:color w:val="000000"/>
          <w:sz w:val="32"/>
          <w:szCs w:val="32"/>
          <w:lang w:eastAsia="en-US"/>
        </w:rPr>
        <w:t xml:space="preserve"> </w:t>
      </w:r>
    </w:p>
    <w:p w14:paraId="11EECF7F" w14:textId="77777777" w:rsidR="00BC59EA" w:rsidRDefault="00BC59EA" w:rsidP="00BC59EA">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 w:val="36"/>
          <w:szCs w:val="36"/>
          <w:lang w:eastAsia="en-US"/>
        </w:rPr>
      </w:pPr>
      <w:r w:rsidRPr="00BC59EA">
        <w:rPr>
          <w:rFonts w:eastAsia="Calibri"/>
          <w:sz w:val="36"/>
          <w:szCs w:val="36"/>
          <w:lang w:eastAsia="en-US"/>
        </w:rPr>
        <w:t>«</w:t>
      </w:r>
      <w:r w:rsidR="0088612D" w:rsidRPr="0088612D">
        <w:rPr>
          <w:rFonts w:eastAsia="Calibri"/>
          <w:sz w:val="36"/>
          <w:szCs w:val="36"/>
          <w:lang w:eastAsia="en-US"/>
        </w:rPr>
        <w:t>Исследование порядка запуска компьютера</w:t>
      </w:r>
      <w:r w:rsidRPr="00BC59EA">
        <w:rPr>
          <w:rFonts w:eastAsia="Calibri"/>
          <w:sz w:val="36"/>
          <w:szCs w:val="36"/>
          <w:lang w:eastAsia="en-US"/>
        </w:rPr>
        <w:t>»</w:t>
      </w:r>
    </w:p>
    <w:p w14:paraId="119B08C4" w14:textId="77777777" w:rsidR="008F41DB" w:rsidRPr="00BC59EA" w:rsidRDefault="008F41DB" w:rsidP="00BC59EA">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 w:val="36"/>
          <w:szCs w:val="36"/>
          <w:lang w:eastAsia="en-US"/>
        </w:rPr>
      </w:pPr>
    </w:p>
    <w:p w14:paraId="03AC0194"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78C52AFB"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F0EE36F"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937E3BB" w14:textId="77777777" w:rsidR="00F516F6"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0283E92" w14:textId="77777777" w:rsidR="007C69A6" w:rsidRPr="00347FDA" w:rsidRDefault="007C69A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12F54560"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right"/>
        <w:rPr>
          <w:rFonts w:eastAsia="Calibri"/>
          <w:szCs w:val="28"/>
          <w:lang w:eastAsia="en-US"/>
        </w:rPr>
      </w:pPr>
      <w:r w:rsidRPr="00347FDA">
        <w:rPr>
          <w:rFonts w:eastAsia="Calibri"/>
          <w:szCs w:val="28"/>
          <w:lang w:eastAsia="en-US"/>
        </w:rPr>
        <w:t xml:space="preserve">Выполнил: </w:t>
      </w:r>
    </w:p>
    <w:p w14:paraId="667341A6" w14:textId="0075A3A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right"/>
        <w:rPr>
          <w:rFonts w:eastAsia="Calibri"/>
          <w:szCs w:val="28"/>
          <w:lang w:eastAsia="en-US"/>
        </w:rPr>
      </w:pPr>
      <w:r w:rsidRPr="00347FDA">
        <w:rPr>
          <w:rFonts w:eastAsia="Calibri"/>
          <w:szCs w:val="28"/>
          <w:lang w:eastAsia="en-US"/>
        </w:rPr>
        <w:t xml:space="preserve">Студент 2 курса </w:t>
      </w:r>
      <w:r>
        <w:rPr>
          <w:rFonts w:eastAsia="Calibri"/>
          <w:szCs w:val="28"/>
          <w:lang w:eastAsia="en-US"/>
        </w:rPr>
        <w:t xml:space="preserve">1 </w:t>
      </w:r>
      <w:r w:rsidRPr="00347FDA">
        <w:rPr>
          <w:rFonts w:eastAsia="Calibri"/>
          <w:szCs w:val="28"/>
          <w:lang w:eastAsia="en-US"/>
        </w:rPr>
        <w:t>группы ИТ</w:t>
      </w:r>
    </w:p>
    <w:p w14:paraId="6EAA6BF9" w14:textId="6DECA4B6" w:rsidR="00F516F6" w:rsidRPr="004A0A0C" w:rsidRDefault="004A0A0C" w:rsidP="00314B9D">
      <w:pPr>
        <w:pBdr>
          <w:top w:val="single" w:sz="4" w:space="1" w:color="auto"/>
          <w:left w:val="single" w:sz="4" w:space="4" w:color="auto"/>
          <w:bottom w:val="single" w:sz="4" w:space="1" w:color="auto"/>
          <w:right w:val="single" w:sz="4" w:space="4" w:color="auto"/>
        </w:pBdr>
        <w:spacing w:after="200" w:line="276" w:lineRule="auto"/>
        <w:ind w:firstLine="510"/>
        <w:jc w:val="right"/>
        <w:rPr>
          <w:rFonts w:eastAsia="Calibri"/>
          <w:szCs w:val="28"/>
          <w:lang w:eastAsia="en-US"/>
        </w:rPr>
      </w:pPr>
      <w:r>
        <w:rPr>
          <w:rFonts w:eastAsia="Calibri"/>
          <w:szCs w:val="28"/>
          <w:lang w:eastAsia="en-US"/>
        </w:rPr>
        <w:t>Парибок Илья Александрович</w:t>
      </w:r>
    </w:p>
    <w:p w14:paraId="1AFD142A"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79FB4787"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szCs w:val="28"/>
          <w:lang w:eastAsia="en-US"/>
        </w:rPr>
      </w:pPr>
    </w:p>
    <w:p w14:paraId="37F3EFB1" w14:textId="77777777" w:rsidR="00F516F6" w:rsidRPr="00347FDA"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rPr>
          <w:rFonts w:eastAsia="Calibri"/>
          <w:szCs w:val="28"/>
          <w:lang w:eastAsia="en-US"/>
        </w:rPr>
      </w:pPr>
    </w:p>
    <w:p w14:paraId="243F37A3" w14:textId="77777777" w:rsidR="00145A4C" w:rsidRDefault="00F516F6" w:rsidP="00314B9D">
      <w:pPr>
        <w:pBdr>
          <w:top w:val="single" w:sz="4" w:space="1" w:color="auto"/>
          <w:left w:val="single" w:sz="4" w:space="4" w:color="auto"/>
          <w:bottom w:val="single" w:sz="4" w:space="1" w:color="auto"/>
          <w:right w:val="single" w:sz="4" w:space="4" w:color="auto"/>
        </w:pBdr>
        <w:spacing w:after="200" w:line="276" w:lineRule="auto"/>
        <w:ind w:firstLine="510"/>
        <w:jc w:val="center"/>
        <w:rPr>
          <w:rFonts w:eastAsia="Calibri"/>
          <w:b/>
          <w:szCs w:val="28"/>
          <w:lang w:eastAsia="en-US"/>
        </w:rPr>
      </w:pPr>
      <w:r w:rsidRPr="00347FDA">
        <w:rPr>
          <w:rFonts w:eastAsia="Calibri"/>
          <w:b/>
          <w:szCs w:val="28"/>
          <w:lang w:eastAsia="en-US"/>
        </w:rPr>
        <w:t>20</w:t>
      </w:r>
      <w:r>
        <w:rPr>
          <w:rFonts w:eastAsia="Calibri"/>
          <w:b/>
          <w:szCs w:val="28"/>
          <w:lang w:eastAsia="en-US"/>
        </w:rPr>
        <w:t>22</w:t>
      </w:r>
      <w:r w:rsidRPr="00347FDA">
        <w:rPr>
          <w:rFonts w:eastAsia="Calibri"/>
          <w:b/>
          <w:szCs w:val="28"/>
          <w:lang w:eastAsia="en-US"/>
        </w:rPr>
        <w:t xml:space="preserve"> г.</w:t>
      </w:r>
    </w:p>
    <w:p w14:paraId="284635FE" w14:textId="77777777" w:rsidR="00D03D16" w:rsidRDefault="00B06F17" w:rsidP="00145A4C">
      <w:pPr>
        <w:pStyle w:val="a3"/>
      </w:pPr>
      <w:r w:rsidRPr="00322769">
        <w:rPr>
          <w:b/>
        </w:rPr>
        <w:lastRenderedPageBreak/>
        <w:t>Цель:</w:t>
      </w:r>
      <w:r w:rsidRPr="00B06F17">
        <w:t xml:space="preserve"> уяснить порядок начальной загрузки компьютера, знать ее этапы, возможные неисправности и методы их диагностики.</w:t>
      </w:r>
    </w:p>
    <w:p w14:paraId="28921995" w14:textId="77777777" w:rsidR="00322769" w:rsidRDefault="00322769" w:rsidP="00145A4C">
      <w:pPr>
        <w:pStyle w:val="a3"/>
      </w:pPr>
    </w:p>
    <w:p w14:paraId="07EC2779" w14:textId="77777777" w:rsidR="00322769" w:rsidRDefault="00322769" w:rsidP="00145A4C">
      <w:pPr>
        <w:pStyle w:val="a3"/>
      </w:pPr>
      <w:r w:rsidRPr="00322769">
        <w:rPr>
          <w:b/>
        </w:rPr>
        <w:t>Задание №1.</w:t>
      </w:r>
    </w:p>
    <w:p w14:paraId="09B3053B" w14:textId="77777777" w:rsidR="00CD61C4" w:rsidRDefault="00CD61C4" w:rsidP="00CD61C4">
      <w:pPr>
        <w:pStyle w:val="a3"/>
      </w:pPr>
      <w:r w:rsidRPr="00CD61C4">
        <w:t>Заполните таблицу:</w:t>
      </w:r>
    </w:p>
    <w:tbl>
      <w:tblPr>
        <w:tblW w:w="999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740"/>
        <w:gridCol w:w="2473"/>
        <w:gridCol w:w="3001"/>
        <w:gridCol w:w="1776"/>
      </w:tblGrid>
      <w:tr w:rsidR="00E8608B" w:rsidRPr="000B69B8" w14:paraId="606799C7"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33DC6BB8" w14:textId="77777777" w:rsidR="00E8608B" w:rsidRPr="000B69B8" w:rsidRDefault="00E8608B" w:rsidP="00B26E0D">
            <w:pPr>
              <w:spacing w:before="100" w:beforeAutospacing="1" w:after="100" w:afterAutospacing="1"/>
              <w:jc w:val="center"/>
            </w:pPr>
            <w:r w:rsidRPr="000B69B8">
              <w:t>Элемент конфигурации</w:t>
            </w:r>
          </w:p>
        </w:tc>
        <w:tc>
          <w:tcPr>
            <w:tcW w:w="0" w:type="auto"/>
            <w:tcBorders>
              <w:top w:val="outset" w:sz="6" w:space="0" w:color="auto"/>
              <w:left w:val="outset" w:sz="6" w:space="0" w:color="auto"/>
              <w:bottom w:val="outset" w:sz="6" w:space="0" w:color="auto"/>
              <w:right w:val="outset" w:sz="6" w:space="0" w:color="auto"/>
            </w:tcBorders>
          </w:tcPr>
          <w:p w14:paraId="2A1D5008" w14:textId="77777777" w:rsidR="00E8608B" w:rsidRPr="000B69B8" w:rsidRDefault="00E8608B" w:rsidP="00B26E0D">
            <w:pPr>
              <w:spacing w:before="100" w:beforeAutospacing="1" w:after="100" w:afterAutospacing="1"/>
              <w:jc w:val="center"/>
            </w:pPr>
            <w:r w:rsidRPr="000B69B8">
              <w:t>Маркировка, тип</w:t>
            </w:r>
          </w:p>
        </w:tc>
        <w:tc>
          <w:tcPr>
            <w:tcW w:w="2987" w:type="dxa"/>
            <w:tcBorders>
              <w:top w:val="outset" w:sz="6" w:space="0" w:color="auto"/>
              <w:left w:val="outset" w:sz="6" w:space="0" w:color="auto"/>
              <w:bottom w:val="outset" w:sz="6" w:space="0" w:color="auto"/>
              <w:right w:val="outset" w:sz="6" w:space="0" w:color="auto"/>
            </w:tcBorders>
          </w:tcPr>
          <w:p w14:paraId="419402BF" w14:textId="77777777" w:rsidR="00E8608B" w:rsidRPr="000B69B8" w:rsidRDefault="00E8608B" w:rsidP="00B26E0D">
            <w:pPr>
              <w:spacing w:before="100" w:beforeAutospacing="1" w:after="100" w:afterAutospacing="1"/>
              <w:jc w:val="center"/>
            </w:pPr>
            <w:r w:rsidRPr="000B69B8">
              <w:t>Дополнительные характеристики</w:t>
            </w:r>
          </w:p>
        </w:tc>
        <w:tc>
          <w:tcPr>
            <w:tcW w:w="1755" w:type="dxa"/>
            <w:tcBorders>
              <w:top w:val="outset" w:sz="6" w:space="0" w:color="auto"/>
              <w:left w:val="outset" w:sz="6" w:space="0" w:color="auto"/>
              <w:bottom w:val="outset" w:sz="6" w:space="0" w:color="auto"/>
              <w:right w:val="outset" w:sz="6" w:space="0" w:color="auto"/>
            </w:tcBorders>
          </w:tcPr>
          <w:p w14:paraId="663A29EF" w14:textId="77777777" w:rsidR="00E8608B" w:rsidRPr="000B69B8" w:rsidRDefault="00E8608B" w:rsidP="00B26E0D">
            <w:pPr>
              <w:spacing w:before="100" w:beforeAutospacing="1" w:after="100" w:afterAutospacing="1"/>
              <w:jc w:val="center"/>
            </w:pPr>
            <w:r w:rsidRPr="000B69B8">
              <w:t>Значение</w:t>
            </w:r>
          </w:p>
        </w:tc>
      </w:tr>
      <w:tr w:rsidR="00E8608B" w:rsidRPr="00AE0079" w14:paraId="3ECC254C"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01834CFA" w14:textId="77777777" w:rsidR="00E8608B" w:rsidRPr="000B69B8" w:rsidRDefault="00E8608B" w:rsidP="00B26E0D">
            <w:r w:rsidRPr="000B69B8">
              <w:t>BIOS</w:t>
            </w:r>
          </w:p>
        </w:tc>
        <w:tc>
          <w:tcPr>
            <w:tcW w:w="0" w:type="auto"/>
            <w:gridSpan w:val="3"/>
            <w:tcBorders>
              <w:top w:val="outset" w:sz="6" w:space="0" w:color="auto"/>
              <w:left w:val="outset" w:sz="6" w:space="0" w:color="auto"/>
              <w:bottom w:val="outset" w:sz="6" w:space="0" w:color="auto"/>
              <w:right w:val="outset" w:sz="6" w:space="0" w:color="auto"/>
            </w:tcBorders>
          </w:tcPr>
          <w:p w14:paraId="252CB298" w14:textId="2F175C10" w:rsidR="00E8608B" w:rsidRPr="00AE0079" w:rsidRDefault="00E8608B" w:rsidP="00B26E0D">
            <w:pPr>
              <w:rPr>
                <w:lang w:val="en-US"/>
              </w:rPr>
            </w:pPr>
            <w:r w:rsidRPr="002E32D7">
              <w:rPr>
                <w:lang w:val="en-US"/>
              </w:rPr>
              <w:t> </w:t>
            </w:r>
            <w:r w:rsidR="002E32D7" w:rsidRPr="002E32D7">
              <w:rPr>
                <w:lang w:val="en-US"/>
              </w:rPr>
              <w:t>Award Modular BIOS v6.00PG</w:t>
            </w:r>
            <w:r w:rsidR="00AE0079" w:rsidRPr="00AE0079">
              <w:rPr>
                <w:lang w:val="en-US"/>
              </w:rPr>
              <w:t xml:space="preserve"> (</w:t>
            </w:r>
            <w:r w:rsidR="00AE0079">
              <w:rPr>
                <w:lang w:val="en-US"/>
              </w:rPr>
              <w:t>UEFI</w:t>
            </w:r>
            <w:r w:rsidR="00AE0079" w:rsidRPr="00AE0079">
              <w:rPr>
                <w:lang w:val="en-US"/>
              </w:rPr>
              <w:t>)</w:t>
            </w:r>
          </w:p>
        </w:tc>
      </w:tr>
      <w:tr w:rsidR="00E8608B" w:rsidRPr="000B69B8" w14:paraId="7D76B9D1"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38BF9CCE" w14:textId="77777777" w:rsidR="00E8608B" w:rsidRPr="000B69B8" w:rsidRDefault="00E8608B" w:rsidP="00B26E0D">
            <w:r w:rsidRPr="000B69B8">
              <w:t>Процессор</w:t>
            </w:r>
          </w:p>
        </w:tc>
        <w:tc>
          <w:tcPr>
            <w:tcW w:w="0" w:type="auto"/>
            <w:tcBorders>
              <w:top w:val="outset" w:sz="6" w:space="0" w:color="auto"/>
              <w:left w:val="outset" w:sz="6" w:space="0" w:color="auto"/>
              <w:bottom w:val="outset" w:sz="6" w:space="0" w:color="auto"/>
              <w:right w:val="outset" w:sz="6" w:space="0" w:color="auto"/>
            </w:tcBorders>
          </w:tcPr>
          <w:p w14:paraId="29EF51DF" w14:textId="77777777" w:rsidR="00E8608B" w:rsidRPr="00E03E4F" w:rsidRDefault="00E8608B" w:rsidP="00B26E0D">
            <w:pPr>
              <w:rPr>
                <w:lang w:val="en-US"/>
              </w:rPr>
            </w:pPr>
            <w:r w:rsidRPr="000B69B8">
              <w:t> </w:t>
            </w:r>
            <w:r w:rsidR="00E03E4F">
              <w:rPr>
                <w:lang w:val="en-US"/>
              </w:rPr>
              <w:t>AMD FX-6300</w:t>
            </w:r>
          </w:p>
        </w:tc>
        <w:tc>
          <w:tcPr>
            <w:tcW w:w="2987" w:type="dxa"/>
            <w:tcBorders>
              <w:top w:val="outset" w:sz="6" w:space="0" w:color="auto"/>
              <w:left w:val="outset" w:sz="6" w:space="0" w:color="auto"/>
              <w:bottom w:val="outset" w:sz="6" w:space="0" w:color="auto"/>
              <w:right w:val="outset" w:sz="6" w:space="0" w:color="auto"/>
            </w:tcBorders>
          </w:tcPr>
          <w:p w14:paraId="5D2492FB" w14:textId="77777777" w:rsidR="00E8608B" w:rsidRPr="000B69B8" w:rsidRDefault="00E8608B" w:rsidP="00B26E0D">
            <w:r w:rsidRPr="000B69B8">
              <w:t xml:space="preserve">тип </w:t>
            </w:r>
          </w:p>
          <w:p w14:paraId="5F277F26" w14:textId="77777777" w:rsidR="00E8608B" w:rsidRPr="000B69B8" w:rsidRDefault="00E8608B" w:rsidP="00B26E0D">
            <w:pPr>
              <w:spacing w:before="100" w:beforeAutospacing="1" w:after="100" w:afterAutospacing="1"/>
            </w:pPr>
            <w:r w:rsidRPr="000B69B8">
              <w:t>наличие сопроцессора</w:t>
            </w:r>
          </w:p>
          <w:p w14:paraId="0945B817" w14:textId="77777777" w:rsidR="00E8608B" w:rsidRPr="000B69B8" w:rsidRDefault="00E8608B" w:rsidP="00B26E0D">
            <w:pPr>
              <w:spacing w:before="100" w:beforeAutospacing="1" w:after="100" w:afterAutospacing="1"/>
            </w:pPr>
            <w:r w:rsidRPr="000B69B8">
              <w:t>тактовая частота</w:t>
            </w:r>
          </w:p>
        </w:tc>
        <w:tc>
          <w:tcPr>
            <w:tcW w:w="1755" w:type="dxa"/>
            <w:tcBorders>
              <w:top w:val="outset" w:sz="6" w:space="0" w:color="auto"/>
              <w:left w:val="outset" w:sz="6" w:space="0" w:color="auto"/>
              <w:bottom w:val="outset" w:sz="6" w:space="0" w:color="auto"/>
              <w:right w:val="outset" w:sz="6" w:space="0" w:color="auto"/>
            </w:tcBorders>
          </w:tcPr>
          <w:p w14:paraId="52B3F151" w14:textId="77777777" w:rsidR="00E8608B" w:rsidRDefault="00E8608B" w:rsidP="00B26E0D">
            <w:pPr>
              <w:rPr>
                <w:lang w:val="en-US"/>
              </w:rPr>
            </w:pPr>
            <w:r w:rsidRPr="000B69B8">
              <w:t> </w:t>
            </w:r>
            <w:r w:rsidR="00E03E4F">
              <w:rPr>
                <w:lang w:val="en-US"/>
              </w:rPr>
              <w:t>FX</w:t>
            </w:r>
          </w:p>
          <w:p w14:paraId="5C3D9BA6" w14:textId="77777777" w:rsidR="00E03E4F" w:rsidRDefault="00E03E4F" w:rsidP="00B26E0D">
            <w:pPr>
              <w:rPr>
                <w:lang w:val="en-US"/>
              </w:rPr>
            </w:pPr>
          </w:p>
          <w:p w14:paraId="4289065F" w14:textId="77777777" w:rsidR="00E03E4F" w:rsidRDefault="00E03E4F" w:rsidP="00B26E0D">
            <w:pPr>
              <w:rPr>
                <w:lang w:val="en-US"/>
              </w:rPr>
            </w:pPr>
            <w:r>
              <w:rPr>
                <w:lang w:val="en-US"/>
              </w:rPr>
              <w:t>+</w:t>
            </w:r>
          </w:p>
          <w:p w14:paraId="1DC646E7" w14:textId="77777777" w:rsidR="00E03E4F" w:rsidRDefault="00E03E4F" w:rsidP="00B26E0D">
            <w:pPr>
              <w:rPr>
                <w:lang w:val="en-US"/>
              </w:rPr>
            </w:pPr>
          </w:p>
          <w:p w14:paraId="5A9ABDF8" w14:textId="450CCAB9" w:rsidR="00E03E4F" w:rsidRPr="00D50517" w:rsidRDefault="00E03E4F" w:rsidP="00B26E0D">
            <w:pPr>
              <w:rPr>
                <w:lang w:val="en-US"/>
              </w:rPr>
            </w:pPr>
            <w:r>
              <w:rPr>
                <w:lang w:val="en-US"/>
              </w:rPr>
              <w:t>3500</w:t>
            </w:r>
            <w:r w:rsidR="00D50517">
              <w:rPr>
                <w:lang w:val="en-US"/>
              </w:rPr>
              <w:t xml:space="preserve"> MHz</w:t>
            </w:r>
          </w:p>
        </w:tc>
      </w:tr>
      <w:tr w:rsidR="00E8608B" w:rsidRPr="000B69B8" w14:paraId="5F8E6478"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4EC38840" w14:textId="77777777" w:rsidR="00E8608B" w:rsidRPr="000B69B8" w:rsidRDefault="00E8608B" w:rsidP="00B26E0D">
            <w:r w:rsidRPr="000B69B8">
              <w:t>Оперативная память</w:t>
            </w:r>
          </w:p>
        </w:tc>
        <w:tc>
          <w:tcPr>
            <w:tcW w:w="0" w:type="auto"/>
            <w:tcBorders>
              <w:top w:val="outset" w:sz="6" w:space="0" w:color="auto"/>
              <w:left w:val="outset" w:sz="6" w:space="0" w:color="auto"/>
              <w:bottom w:val="outset" w:sz="6" w:space="0" w:color="auto"/>
              <w:right w:val="outset" w:sz="6" w:space="0" w:color="auto"/>
            </w:tcBorders>
          </w:tcPr>
          <w:p w14:paraId="3E4EECDF" w14:textId="77777777" w:rsidR="00E8608B" w:rsidRPr="000B69B8" w:rsidRDefault="00E8608B" w:rsidP="00B26E0D">
            <w:r w:rsidRPr="000B69B8">
              <w:t> </w:t>
            </w:r>
          </w:p>
        </w:tc>
        <w:tc>
          <w:tcPr>
            <w:tcW w:w="2987" w:type="dxa"/>
            <w:tcBorders>
              <w:top w:val="outset" w:sz="6" w:space="0" w:color="auto"/>
              <w:left w:val="outset" w:sz="6" w:space="0" w:color="auto"/>
              <w:bottom w:val="outset" w:sz="6" w:space="0" w:color="auto"/>
              <w:right w:val="outset" w:sz="6" w:space="0" w:color="auto"/>
            </w:tcBorders>
          </w:tcPr>
          <w:p w14:paraId="74E1F6E2" w14:textId="77777777" w:rsidR="00E8608B" w:rsidRPr="000B69B8" w:rsidRDefault="00E8608B" w:rsidP="00B26E0D">
            <w:r w:rsidRPr="000B69B8">
              <w:t xml:space="preserve">тип </w:t>
            </w:r>
          </w:p>
          <w:p w14:paraId="1BC92E12" w14:textId="77777777" w:rsidR="00E8608B" w:rsidRPr="000B69B8" w:rsidRDefault="00E8608B" w:rsidP="00B26E0D">
            <w:pPr>
              <w:spacing w:before="100" w:beforeAutospacing="1" w:after="100" w:afterAutospacing="1"/>
            </w:pPr>
            <w:r w:rsidRPr="000B69B8">
              <w:t>объем</w:t>
            </w:r>
          </w:p>
        </w:tc>
        <w:tc>
          <w:tcPr>
            <w:tcW w:w="1755" w:type="dxa"/>
            <w:tcBorders>
              <w:top w:val="outset" w:sz="6" w:space="0" w:color="auto"/>
              <w:left w:val="outset" w:sz="6" w:space="0" w:color="auto"/>
              <w:bottom w:val="outset" w:sz="6" w:space="0" w:color="auto"/>
              <w:right w:val="outset" w:sz="6" w:space="0" w:color="auto"/>
            </w:tcBorders>
          </w:tcPr>
          <w:p w14:paraId="0FF926A8" w14:textId="77777777" w:rsidR="00E8608B" w:rsidRDefault="00E8608B" w:rsidP="00B26E0D">
            <w:pPr>
              <w:rPr>
                <w:lang w:val="en-US"/>
              </w:rPr>
            </w:pPr>
            <w:r w:rsidRPr="000B69B8">
              <w:t> </w:t>
            </w:r>
            <w:r w:rsidR="00692E5C">
              <w:rPr>
                <w:lang w:val="en-US"/>
              </w:rPr>
              <w:t>DDR-3</w:t>
            </w:r>
          </w:p>
          <w:p w14:paraId="644CC4C2" w14:textId="77777777" w:rsidR="00692E5C" w:rsidRDefault="00692E5C" w:rsidP="00B26E0D">
            <w:pPr>
              <w:rPr>
                <w:lang w:val="en-US"/>
              </w:rPr>
            </w:pPr>
          </w:p>
          <w:p w14:paraId="70253C7C" w14:textId="77777777" w:rsidR="00692E5C" w:rsidRPr="00692E5C" w:rsidRDefault="00692E5C" w:rsidP="00B26E0D">
            <w:r>
              <w:rPr>
                <w:lang w:val="en-US"/>
              </w:rPr>
              <w:t>8</w:t>
            </w:r>
            <w:r>
              <w:t>Гб</w:t>
            </w:r>
          </w:p>
        </w:tc>
      </w:tr>
      <w:tr w:rsidR="00E8608B" w:rsidRPr="000B69B8" w14:paraId="34DB6339"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74B14082" w14:textId="77777777" w:rsidR="00E8608B" w:rsidRPr="000B69B8" w:rsidRDefault="00E8608B" w:rsidP="00B26E0D">
            <w:r w:rsidRPr="000B69B8">
              <w:t>Жесткий диск</w:t>
            </w:r>
          </w:p>
        </w:tc>
        <w:tc>
          <w:tcPr>
            <w:tcW w:w="0" w:type="auto"/>
            <w:tcBorders>
              <w:top w:val="outset" w:sz="6" w:space="0" w:color="auto"/>
              <w:left w:val="outset" w:sz="6" w:space="0" w:color="auto"/>
              <w:bottom w:val="outset" w:sz="6" w:space="0" w:color="auto"/>
              <w:right w:val="outset" w:sz="6" w:space="0" w:color="auto"/>
            </w:tcBorders>
          </w:tcPr>
          <w:p w14:paraId="4F04B12A" w14:textId="77777777" w:rsidR="00E8608B" w:rsidRPr="00930F6A" w:rsidRDefault="00E8608B" w:rsidP="00B26E0D">
            <w:pPr>
              <w:rPr>
                <w:lang w:val="en-US"/>
              </w:rPr>
            </w:pPr>
            <w:r w:rsidRPr="000B69B8">
              <w:t> </w:t>
            </w:r>
            <w:r w:rsidR="00930F6A">
              <w:rPr>
                <w:lang w:val="en-US"/>
              </w:rPr>
              <w:t>Toshiba DT01ACA200</w:t>
            </w:r>
          </w:p>
        </w:tc>
        <w:tc>
          <w:tcPr>
            <w:tcW w:w="2987" w:type="dxa"/>
            <w:tcBorders>
              <w:top w:val="outset" w:sz="6" w:space="0" w:color="auto"/>
              <w:left w:val="outset" w:sz="6" w:space="0" w:color="auto"/>
              <w:bottom w:val="outset" w:sz="6" w:space="0" w:color="auto"/>
              <w:right w:val="outset" w:sz="6" w:space="0" w:color="auto"/>
            </w:tcBorders>
          </w:tcPr>
          <w:p w14:paraId="020D6E81" w14:textId="77777777" w:rsidR="00E8608B" w:rsidRPr="000B69B8" w:rsidRDefault="00E8608B" w:rsidP="00B26E0D">
            <w:r w:rsidRPr="000B69B8">
              <w:t xml:space="preserve">количество </w:t>
            </w:r>
          </w:p>
          <w:p w14:paraId="585500F6" w14:textId="77777777" w:rsidR="00E8608B" w:rsidRPr="000B69B8" w:rsidRDefault="00E8608B" w:rsidP="00B26E0D">
            <w:pPr>
              <w:spacing w:before="100" w:beforeAutospacing="1" w:after="100" w:afterAutospacing="1"/>
            </w:pPr>
            <w:r w:rsidRPr="000B69B8">
              <w:t>объем</w:t>
            </w:r>
          </w:p>
        </w:tc>
        <w:tc>
          <w:tcPr>
            <w:tcW w:w="1755" w:type="dxa"/>
            <w:tcBorders>
              <w:top w:val="outset" w:sz="6" w:space="0" w:color="auto"/>
              <w:left w:val="outset" w:sz="6" w:space="0" w:color="auto"/>
              <w:bottom w:val="outset" w:sz="6" w:space="0" w:color="auto"/>
              <w:right w:val="outset" w:sz="6" w:space="0" w:color="auto"/>
            </w:tcBorders>
          </w:tcPr>
          <w:p w14:paraId="5012BCC1" w14:textId="77777777" w:rsidR="00E8608B" w:rsidRDefault="00E8608B" w:rsidP="00B26E0D">
            <w:pPr>
              <w:rPr>
                <w:lang w:val="en-US"/>
              </w:rPr>
            </w:pPr>
            <w:r w:rsidRPr="000B69B8">
              <w:t> </w:t>
            </w:r>
            <w:r w:rsidR="00930F6A">
              <w:rPr>
                <w:lang w:val="en-US"/>
              </w:rPr>
              <w:t>1</w:t>
            </w:r>
          </w:p>
          <w:p w14:paraId="79E00B5B" w14:textId="77777777" w:rsidR="00930F6A" w:rsidRDefault="00930F6A" w:rsidP="00B26E0D">
            <w:pPr>
              <w:rPr>
                <w:lang w:val="en-US"/>
              </w:rPr>
            </w:pPr>
          </w:p>
          <w:p w14:paraId="23209AB2" w14:textId="77777777" w:rsidR="00930F6A" w:rsidRPr="00930F6A" w:rsidRDefault="00930F6A" w:rsidP="00B26E0D">
            <w:r>
              <w:rPr>
                <w:lang w:val="en-US"/>
              </w:rPr>
              <w:t>2</w:t>
            </w:r>
            <w:r>
              <w:t>ТБ</w:t>
            </w:r>
          </w:p>
        </w:tc>
      </w:tr>
      <w:tr w:rsidR="00E8608B" w:rsidRPr="000B69B8" w14:paraId="568876F9"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5F7A6343" w14:textId="77777777" w:rsidR="00E8608B" w:rsidRPr="000B69B8" w:rsidRDefault="00E8608B" w:rsidP="00B26E0D">
            <w:r w:rsidRPr="000B69B8">
              <w:t>Дисководы гибких дисков</w:t>
            </w:r>
          </w:p>
        </w:tc>
        <w:tc>
          <w:tcPr>
            <w:tcW w:w="0" w:type="auto"/>
            <w:tcBorders>
              <w:top w:val="outset" w:sz="6" w:space="0" w:color="auto"/>
              <w:left w:val="outset" w:sz="6" w:space="0" w:color="auto"/>
              <w:bottom w:val="outset" w:sz="6" w:space="0" w:color="auto"/>
              <w:right w:val="outset" w:sz="6" w:space="0" w:color="auto"/>
            </w:tcBorders>
          </w:tcPr>
          <w:p w14:paraId="753EEE35" w14:textId="75F62AF7" w:rsidR="00E8608B" w:rsidRPr="00FE190F" w:rsidRDefault="00E8608B" w:rsidP="00C04B31"/>
        </w:tc>
        <w:tc>
          <w:tcPr>
            <w:tcW w:w="2987" w:type="dxa"/>
            <w:tcBorders>
              <w:top w:val="outset" w:sz="6" w:space="0" w:color="auto"/>
              <w:left w:val="outset" w:sz="6" w:space="0" w:color="auto"/>
              <w:bottom w:val="outset" w:sz="6" w:space="0" w:color="auto"/>
              <w:right w:val="outset" w:sz="6" w:space="0" w:color="auto"/>
            </w:tcBorders>
          </w:tcPr>
          <w:p w14:paraId="232EAA39" w14:textId="41ABC6CB" w:rsidR="00E8608B" w:rsidRPr="000B69B8" w:rsidRDefault="00E8608B" w:rsidP="00B26E0D">
            <w:pPr>
              <w:spacing w:before="100" w:beforeAutospacing="1" w:after="100" w:afterAutospacing="1"/>
            </w:pPr>
          </w:p>
        </w:tc>
        <w:tc>
          <w:tcPr>
            <w:tcW w:w="1755" w:type="dxa"/>
            <w:tcBorders>
              <w:top w:val="outset" w:sz="6" w:space="0" w:color="auto"/>
              <w:left w:val="outset" w:sz="6" w:space="0" w:color="auto"/>
              <w:bottom w:val="outset" w:sz="6" w:space="0" w:color="auto"/>
              <w:right w:val="outset" w:sz="6" w:space="0" w:color="auto"/>
            </w:tcBorders>
          </w:tcPr>
          <w:p w14:paraId="0E3D08D4" w14:textId="341FC3EA" w:rsidR="00C04B31" w:rsidRPr="00C04B31" w:rsidRDefault="00C04B31" w:rsidP="00B26E0D">
            <w:pPr>
              <w:rPr>
                <w:lang w:val="en-US"/>
              </w:rPr>
            </w:pPr>
          </w:p>
        </w:tc>
      </w:tr>
      <w:tr w:rsidR="00E8608B" w:rsidRPr="00AE0079" w14:paraId="33CBBBBA" w14:textId="77777777" w:rsidTr="00C04B31">
        <w:trPr>
          <w:tblCellSpacing w:w="7" w:type="dxa"/>
        </w:trPr>
        <w:tc>
          <w:tcPr>
            <w:tcW w:w="0" w:type="auto"/>
            <w:tcBorders>
              <w:top w:val="outset" w:sz="6" w:space="0" w:color="auto"/>
              <w:left w:val="outset" w:sz="6" w:space="0" w:color="auto"/>
              <w:bottom w:val="outset" w:sz="6" w:space="0" w:color="auto"/>
              <w:right w:val="outset" w:sz="6" w:space="0" w:color="auto"/>
            </w:tcBorders>
          </w:tcPr>
          <w:p w14:paraId="4C4903A6" w14:textId="77777777" w:rsidR="00E8608B" w:rsidRPr="000B69B8" w:rsidRDefault="00E8608B" w:rsidP="00B26E0D">
            <w:r w:rsidRPr="000B69B8">
              <w:t>Порты ввода-вывода</w:t>
            </w:r>
          </w:p>
        </w:tc>
        <w:tc>
          <w:tcPr>
            <w:tcW w:w="0" w:type="auto"/>
            <w:tcBorders>
              <w:top w:val="outset" w:sz="6" w:space="0" w:color="auto"/>
              <w:left w:val="outset" w:sz="6" w:space="0" w:color="auto"/>
              <w:bottom w:val="outset" w:sz="6" w:space="0" w:color="auto"/>
              <w:right w:val="outset" w:sz="6" w:space="0" w:color="auto"/>
            </w:tcBorders>
          </w:tcPr>
          <w:p w14:paraId="281DE54D" w14:textId="77777777" w:rsidR="00E8608B" w:rsidRDefault="00E8608B" w:rsidP="00B26E0D">
            <w:pPr>
              <w:rPr>
                <w:lang w:val="en-US"/>
              </w:rPr>
            </w:pPr>
            <w:r w:rsidRPr="000B69B8">
              <w:t> </w:t>
            </w:r>
            <w:r w:rsidR="00FF6036">
              <w:rPr>
                <w:lang w:val="en-US"/>
              </w:rPr>
              <w:t>IDE</w:t>
            </w:r>
          </w:p>
          <w:p w14:paraId="1DF28754" w14:textId="77777777" w:rsidR="00FF6036" w:rsidRDefault="00FF6036" w:rsidP="00B26E0D">
            <w:pPr>
              <w:rPr>
                <w:lang w:val="en-US"/>
              </w:rPr>
            </w:pPr>
            <w:r>
              <w:rPr>
                <w:lang w:val="en-US"/>
              </w:rPr>
              <w:t>VGA</w:t>
            </w:r>
          </w:p>
          <w:p w14:paraId="7C3E5882" w14:textId="77777777" w:rsidR="00FF6036" w:rsidRDefault="00FF6036" w:rsidP="00B26E0D">
            <w:pPr>
              <w:rPr>
                <w:lang w:val="en-US"/>
              </w:rPr>
            </w:pPr>
            <w:r>
              <w:rPr>
                <w:lang w:val="en-US"/>
              </w:rPr>
              <w:t>DVI</w:t>
            </w:r>
          </w:p>
          <w:p w14:paraId="7ED67FDD" w14:textId="77777777" w:rsidR="00FF6036" w:rsidRPr="00FF6036" w:rsidRDefault="00FF6036" w:rsidP="00B26E0D">
            <w:pPr>
              <w:rPr>
                <w:lang w:val="en-US"/>
              </w:rPr>
            </w:pPr>
            <w:r>
              <w:rPr>
                <w:lang w:val="en-US"/>
              </w:rPr>
              <w:t>HDMI</w:t>
            </w:r>
          </w:p>
        </w:tc>
        <w:tc>
          <w:tcPr>
            <w:tcW w:w="2987" w:type="dxa"/>
            <w:tcBorders>
              <w:top w:val="outset" w:sz="6" w:space="0" w:color="auto"/>
              <w:left w:val="outset" w:sz="6" w:space="0" w:color="auto"/>
              <w:bottom w:val="outset" w:sz="6" w:space="0" w:color="auto"/>
              <w:right w:val="outset" w:sz="6" w:space="0" w:color="auto"/>
            </w:tcBorders>
          </w:tcPr>
          <w:p w14:paraId="05F43F3E" w14:textId="77777777" w:rsidR="00E8608B" w:rsidRPr="000B69B8" w:rsidRDefault="00E8608B" w:rsidP="00B26E0D">
            <w:r w:rsidRPr="000B69B8">
              <w:t xml:space="preserve">количество: </w:t>
            </w:r>
          </w:p>
          <w:p w14:paraId="062AEE0A" w14:textId="77777777" w:rsidR="00E8608B" w:rsidRPr="000B69B8" w:rsidRDefault="00E8608B" w:rsidP="00B26E0D">
            <w:pPr>
              <w:spacing w:before="100" w:beforeAutospacing="1" w:after="100" w:afterAutospacing="1"/>
            </w:pPr>
            <w:r w:rsidRPr="000B69B8">
              <w:t>параллельные</w:t>
            </w:r>
          </w:p>
          <w:p w14:paraId="37FAB82C" w14:textId="77777777" w:rsidR="00E8608B" w:rsidRPr="000B69B8" w:rsidRDefault="00E8608B" w:rsidP="00B26E0D">
            <w:pPr>
              <w:spacing w:before="100" w:beforeAutospacing="1" w:after="100" w:afterAutospacing="1"/>
            </w:pPr>
            <w:r w:rsidRPr="000B69B8">
              <w:t>последовательные</w:t>
            </w:r>
          </w:p>
        </w:tc>
        <w:tc>
          <w:tcPr>
            <w:tcW w:w="1755" w:type="dxa"/>
            <w:tcBorders>
              <w:top w:val="outset" w:sz="6" w:space="0" w:color="auto"/>
              <w:left w:val="outset" w:sz="6" w:space="0" w:color="auto"/>
              <w:bottom w:val="outset" w:sz="6" w:space="0" w:color="auto"/>
              <w:right w:val="outset" w:sz="6" w:space="0" w:color="auto"/>
            </w:tcBorders>
          </w:tcPr>
          <w:p w14:paraId="28782EDA" w14:textId="77777777" w:rsidR="00E8608B" w:rsidRDefault="00E8608B" w:rsidP="00B26E0D">
            <w:pPr>
              <w:rPr>
                <w:lang w:val="en-US"/>
              </w:rPr>
            </w:pPr>
            <w:r w:rsidRPr="00AE0079">
              <w:rPr>
                <w:lang w:val="en-US"/>
              </w:rPr>
              <w:t> </w:t>
            </w:r>
            <w:r w:rsidR="00FF6036">
              <w:rPr>
                <w:lang w:val="en-US"/>
              </w:rPr>
              <w:t>8</w:t>
            </w:r>
          </w:p>
          <w:p w14:paraId="25AA23E2" w14:textId="77777777" w:rsidR="00FF6036" w:rsidRDefault="00FF6036" w:rsidP="00B26E0D">
            <w:pPr>
              <w:rPr>
                <w:lang w:val="en-US"/>
              </w:rPr>
            </w:pPr>
          </w:p>
          <w:p w14:paraId="3FEF3DF8" w14:textId="77777777" w:rsidR="00FF6036" w:rsidRDefault="00C55E65" w:rsidP="00B26E0D">
            <w:pPr>
              <w:rPr>
                <w:lang w:val="en-US"/>
              </w:rPr>
            </w:pPr>
            <w:r>
              <w:rPr>
                <w:lang w:val="en-US"/>
              </w:rPr>
              <w:t>HDMI</w:t>
            </w:r>
          </w:p>
          <w:p w14:paraId="40096ED9" w14:textId="77777777" w:rsidR="00C55E65" w:rsidRDefault="00C55E65" w:rsidP="00B26E0D">
            <w:pPr>
              <w:rPr>
                <w:lang w:val="en-US"/>
              </w:rPr>
            </w:pPr>
          </w:p>
          <w:p w14:paraId="44EE544C" w14:textId="77777777" w:rsidR="00C55E65" w:rsidRDefault="00C55E65" w:rsidP="00C55E65">
            <w:pPr>
              <w:rPr>
                <w:lang w:val="en-US"/>
              </w:rPr>
            </w:pPr>
            <w:r>
              <w:rPr>
                <w:lang w:val="en-US"/>
              </w:rPr>
              <w:t>IDE</w:t>
            </w:r>
          </w:p>
          <w:p w14:paraId="0624BCCF" w14:textId="77777777" w:rsidR="00C55E65" w:rsidRDefault="00C55E65" w:rsidP="00C55E65">
            <w:pPr>
              <w:rPr>
                <w:lang w:val="en-US"/>
              </w:rPr>
            </w:pPr>
            <w:r>
              <w:rPr>
                <w:lang w:val="en-US"/>
              </w:rPr>
              <w:t>VGA</w:t>
            </w:r>
          </w:p>
          <w:p w14:paraId="4A6BF278" w14:textId="77777777" w:rsidR="00C55E65" w:rsidRDefault="00C55E65" w:rsidP="00C55E65">
            <w:pPr>
              <w:rPr>
                <w:lang w:val="en-US"/>
              </w:rPr>
            </w:pPr>
            <w:r>
              <w:rPr>
                <w:lang w:val="en-US"/>
              </w:rPr>
              <w:t>DVI</w:t>
            </w:r>
          </w:p>
          <w:p w14:paraId="0B2F61E8" w14:textId="194F46A8" w:rsidR="00C55E65" w:rsidRPr="00C55E65" w:rsidRDefault="00C55E65" w:rsidP="00B26E0D">
            <w:pPr>
              <w:rPr>
                <w:lang w:val="en-US"/>
              </w:rPr>
            </w:pPr>
            <w:r>
              <w:rPr>
                <w:lang w:val="en-US"/>
              </w:rPr>
              <w:t>USB</w:t>
            </w:r>
          </w:p>
        </w:tc>
      </w:tr>
    </w:tbl>
    <w:p w14:paraId="29ED9C1F" w14:textId="77777777" w:rsidR="005B7DE9" w:rsidRPr="005B7DE9" w:rsidRDefault="005B7DE9" w:rsidP="005B7DE9">
      <w:pPr>
        <w:pStyle w:val="a3"/>
        <w:rPr>
          <w:b/>
        </w:rPr>
      </w:pPr>
      <w:r w:rsidRPr="005B7DE9">
        <w:rPr>
          <w:b/>
        </w:rPr>
        <w:t>Задание №2.</w:t>
      </w:r>
    </w:p>
    <w:p w14:paraId="1B8B2B07" w14:textId="77777777" w:rsidR="00CD61C4" w:rsidRDefault="00816668" w:rsidP="00816668">
      <w:pPr>
        <w:pStyle w:val="a3"/>
      </w:pPr>
      <w:r w:rsidRPr="00CD61C4">
        <w:t>Заполните таблицу:</w:t>
      </w:r>
    </w:p>
    <w:tbl>
      <w:tblPr>
        <w:tblW w:w="999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604"/>
        <w:gridCol w:w="2402"/>
        <w:gridCol w:w="3232"/>
        <w:gridCol w:w="1752"/>
      </w:tblGrid>
      <w:tr w:rsidR="007078EB" w:rsidRPr="000B69B8" w14:paraId="2E22910A"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44FE763F" w14:textId="77777777" w:rsidR="007078EB" w:rsidRPr="000B69B8" w:rsidRDefault="007078EB" w:rsidP="00B26E0D">
            <w:pPr>
              <w:spacing w:before="100" w:beforeAutospacing="1" w:after="100" w:afterAutospacing="1"/>
              <w:jc w:val="center"/>
            </w:pPr>
            <w:r w:rsidRPr="000B69B8">
              <w:t>Элемент конфигурации</w:t>
            </w:r>
          </w:p>
        </w:tc>
        <w:tc>
          <w:tcPr>
            <w:tcW w:w="0" w:type="auto"/>
            <w:tcBorders>
              <w:top w:val="outset" w:sz="6" w:space="0" w:color="auto"/>
              <w:left w:val="outset" w:sz="6" w:space="0" w:color="auto"/>
              <w:bottom w:val="outset" w:sz="6" w:space="0" w:color="auto"/>
              <w:right w:val="outset" w:sz="6" w:space="0" w:color="auto"/>
            </w:tcBorders>
          </w:tcPr>
          <w:p w14:paraId="710B2C65" w14:textId="77777777" w:rsidR="007078EB" w:rsidRPr="000B69B8" w:rsidRDefault="007078EB" w:rsidP="00B26E0D">
            <w:pPr>
              <w:spacing w:before="100" w:beforeAutospacing="1" w:after="100" w:afterAutospacing="1"/>
              <w:jc w:val="center"/>
            </w:pPr>
            <w:r w:rsidRPr="000B69B8">
              <w:t>Маркировка, тип</w:t>
            </w:r>
          </w:p>
        </w:tc>
        <w:tc>
          <w:tcPr>
            <w:tcW w:w="0" w:type="auto"/>
            <w:tcBorders>
              <w:top w:val="outset" w:sz="6" w:space="0" w:color="auto"/>
              <w:left w:val="outset" w:sz="6" w:space="0" w:color="auto"/>
              <w:bottom w:val="outset" w:sz="6" w:space="0" w:color="auto"/>
              <w:right w:val="outset" w:sz="6" w:space="0" w:color="auto"/>
            </w:tcBorders>
          </w:tcPr>
          <w:p w14:paraId="54B312E7" w14:textId="77777777" w:rsidR="007078EB" w:rsidRPr="000B69B8" w:rsidRDefault="007078EB" w:rsidP="00B26E0D">
            <w:pPr>
              <w:spacing w:before="100" w:beforeAutospacing="1" w:after="100" w:afterAutospacing="1"/>
              <w:jc w:val="center"/>
            </w:pPr>
            <w:r w:rsidRPr="000B69B8">
              <w:t>Дополнительные характеристики</w:t>
            </w:r>
          </w:p>
        </w:tc>
        <w:tc>
          <w:tcPr>
            <w:tcW w:w="0" w:type="auto"/>
            <w:tcBorders>
              <w:top w:val="outset" w:sz="6" w:space="0" w:color="auto"/>
              <w:left w:val="outset" w:sz="6" w:space="0" w:color="auto"/>
              <w:bottom w:val="outset" w:sz="6" w:space="0" w:color="auto"/>
              <w:right w:val="outset" w:sz="6" w:space="0" w:color="auto"/>
            </w:tcBorders>
          </w:tcPr>
          <w:p w14:paraId="74E91DA1" w14:textId="77777777" w:rsidR="007078EB" w:rsidRPr="000B69B8" w:rsidRDefault="007078EB" w:rsidP="00B26E0D">
            <w:pPr>
              <w:spacing w:before="100" w:beforeAutospacing="1" w:after="100" w:afterAutospacing="1"/>
              <w:jc w:val="center"/>
            </w:pPr>
            <w:r w:rsidRPr="000B69B8">
              <w:t>Значение</w:t>
            </w:r>
          </w:p>
        </w:tc>
      </w:tr>
      <w:tr w:rsidR="007078EB" w:rsidRPr="000B69B8" w14:paraId="19C99548"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7F2307AB" w14:textId="77777777" w:rsidR="007078EB" w:rsidRPr="000B69B8" w:rsidRDefault="007078EB" w:rsidP="00B26E0D">
            <w:r w:rsidRPr="000B69B8">
              <w:t>BIOS</w:t>
            </w:r>
          </w:p>
        </w:tc>
        <w:tc>
          <w:tcPr>
            <w:tcW w:w="0" w:type="auto"/>
            <w:gridSpan w:val="3"/>
            <w:tcBorders>
              <w:top w:val="outset" w:sz="6" w:space="0" w:color="auto"/>
              <w:left w:val="outset" w:sz="6" w:space="0" w:color="auto"/>
              <w:bottom w:val="outset" w:sz="6" w:space="0" w:color="auto"/>
              <w:right w:val="outset" w:sz="6" w:space="0" w:color="auto"/>
            </w:tcBorders>
          </w:tcPr>
          <w:p w14:paraId="7DEA1F8E" w14:textId="1A7B8891" w:rsidR="007078EB" w:rsidRPr="00B61BEB" w:rsidRDefault="007078EB" w:rsidP="00B26E0D">
            <w:pPr>
              <w:rPr>
                <w:lang w:val="en-US"/>
              </w:rPr>
            </w:pPr>
            <w:r w:rsidRPr="000B69B8">
              <w:t> </w:t>
            </w:r>
            <w:r w:rsidR="00B61BEB">
              <w:rPr>
                <w:lang w:val="en-US"/>
              </w:rPr>
              <w:t>v</w:t>
            </w:r>
            <w:r w:rsidR="00B61BEB">
              <w:t>315</w:t>
            </w:r>
            <w:r w:rsidR="00B61BEB">
              <w:rPr>
                <w:lang w:val="en-US"/>
              </w:rPr>
              <w:t xml:space="preserve"> </w:t>
            </w:r>
            <w:proofErr w:type="spellStart"/>
            <w:r w:rsidR="00B61BEB">
              <w:rPr>
                <w:lang w:val="en-US"/>
              </w:rPr>
              <w:t>Gop</w:t>
            </w:r>
            <w:proofErr w:type="spellEnd"/>
            <w:r w:rsidR="00B61BEB">
              <w:rPr>
                <w:lang w:val="en-US"/>
              </w:rPr>
              <w:t xml:space="preserve"> v2.4</w:t>
            </w:r>
          </w:p>
        </w:tc>
      </w:tr>
      <w:tr w:rsidR="007078EB" w:rsidRPr="000B69B8" w14:paraId="6FF43783"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6570A706" w14:textId="7BD301FE" w:rsidR="007078EB" w:rsidRPr="000B69B8" w:rsidRDefault="007078EB" w:rsidP="00B26E0D">
            <w:r w:rsidRPr="000B69B8">
              <w:t>Процессор</w:t>
            </w:r>
          </w:p>
        </w:tc>
        <w:tc>
          <w:tcPr>
            <w:tcW w:w="0" w:type="auto"/>
            <w:tcBorders>
              <w:top w:val="outset" w:sz="6" w:space="0" w:color="auto"/>
              <w:left w:val="outset" w:sz="6" w:space="0" w:color="auto"/>
              <w:bottom w:val="outset" w:sz="6" w:space="0" w:color="auto"/>
              <w:right w:val="outset" w:sz="6" w:space="0" w:color="auto"/>
            </w:tcBorders>
          </w:tcPr>
          <w:p w14:paraId="2DC4700A" w14:textId="4B06C733" w:rsidR="007078EB" w:rsidRPr="00C53845" w:rsidRDefault="00C53845" w:rsidP="00B26E0D">
            <w:pPr>
              <w:rPr>
                <w:lang w:val="en-US"/>
              </w:rPr>
            </w:pPr>
            <w:r w:rsidRPr="00C53845">
              <w:rPr>
                <w:lang w:val="en-US"/>
              </w:rPr>
              <w:t xml:space="preserve">AMD Ryzen 5 3550H </w:t>
            </w:r>
          </w:p>
        </w:tc>
        <w:tc>
          <w:tcPr>
            <w:tcW w:w="0" w:type="auto"/>
            <w:tcBorders>
              <w:top w:val="outset" w:sz="6" w:space="0" w:color="auto"/>
              <w:left w:val="outset" w:sz="6" w:space="0" w:color="auto"/>
              <w:bottom w:val="outset" w:sz="6" w:space="0" w:color="auto"/>
              <w:right w:val="outset" w:sz="6" w:space="0" w:color="auto"/>
            </w:tcBorders>
          </w:tcPr>
          <w:p w14:paraId="640B07D2" w14:textId="43958810" w:rsidR="007078EB" w:rsidRPr="00D50517" w:rsidRDefault="005A4753" w:rsidP="00B26E0D">
            <w:r w:rsidRPr="000B69B8">
              <w:t>Т</w:t>
            </w:r>
            <w:r w:rsidR="007078EB" w:rsidRPr="000B69B8">
              <w:t>ип</w:t>
            </w:r>
            <w:r w:rsidRPr="00D50517">
              <w:t>:</w:t>
            </w:r>
          </w:p>
          <w:p w14:paraId="1637FB7A" w14:textId="77777777" w:rsidR="007078EB" w:rsidRPr="000B69B8" w:rsidRDefault="007078EB" w:rsidP="00B26E0D">
            <w:pPr>
              <w:spacing w:before="100" w:beforeAutospacing="1" w:after="100" w:afterAutospacing="1"/>
            </w:pPr>
            <w:r w:rsidRPr="000B69B8">
              <w:lastRenderedPageBreak/>
              <w:t>наличие сопроцессора</w:t>
            </w:r>
          </w:p>
          <w:p w14:paraId="7CB73848" w14:textId="77777777" w:rsidR="007078EB" w:rsidRPr="000B69B8" w:rsidRDefault="007078EB" w:rsidP="00B26E0D">
            <w:pPr>
              <w:spacing w:before="100" w:beforeAutospacing="1" w:after="100" w:afterAutospacing="1"/>
            </w:pPr>
            <w:r w:rsidRPr="000B69B8">
              <w:t>тактовая частота</w:t>
            </w:r>
          </w:p>
        </w:tc>
        <w:tc>
          <w:tcPr>
            <w:tcW w:w="0" w:type="auto"/>
            <w:tcBorders>
              <w:top w:val="outset" w:sz="6" w:space="0" w:color="auto"/>
              <w:left w:val="outset" w:sz="6" w:space="0" w:color="auto"/>
              <w:bottom w:val="outset" w:sz="6" w:space="0" w:color="auto"/>
              <w:right w:val="outset" w:sz="6" w:space="0" w:color="auto"/>
            </w:tcBorders>
          </w:tcPr>
          <w:p w14:paraId="608C2130" w14:textId="1989960E" w:rsidR="007078EB" w:rsidRDefault="00C53845" w:rsidP="00B26E0D">
            <w:pPr>
              <w:rPr>
                <w:lang w:val="en-US"/>
              </w:rPr>
            </w:pPr>
            <w:r w:rsidRPr="00C53845">
              <w:rPr>
                <w:lang w:val="en-US"/>
              </w:rPr>
              <w:lastRenderedPageBreak/>
              <w:t>Ryzen</w:t>
            </w:r>
            <w:r w:rsidR="005A4753">
              <w:rPr>
                <w:lang w:val="en-US"/>
              </w:rPr>
              <w:t xml:space="preserve"> </w:t>
            </w:r>
            <w:r w:rsidR="005A4753" w:rsidRPr="00C53845">
              <w:rPr>
                <w:lang w:val="en-US"/>
              </w:rPr>
              <w:t>3672 MHz</w:t>
            </w:r>
          </w:p>
          <w:p w14:paraId="4DC8CD6E" w14:textId="77777777" w:rsidR="00C53845" w:rsidRDefault="00C53845" w:rsidP="00B26E0D"/>
          <w:p w14:paraId="5ED14911" w14:textId="2A05B051" w:rsidR="00C53845" w:rsidRPr="00C53845" w:rsidRDefault="00C53845" w:rsidP="00B26E0D">
            <w:pPr>
              <w:rPr>
                <w:lang w:val="en-US"/>
              </w:rPr>
            </w:pPr>
            <w:r>
              <w:rPr>
                <w:lang w:val="en-US"/>
              </w:rPr>
              <w:lastRenderedPageBreak/>
              <w:t>-</w:t>
            </w:r>
          </w:p>
          <w:p w14:paraId="1BF70E81" w14:textId="4BEB68F1" w:rsidR="00C53845" w:rsidRPr="000B69B8" w:rsidRDefault="00C53845" w:rsidP="00B26E0D"/>
        </w:tc>
      </w:tr>
      <w:tr w:rsidR="007078EB" w:rsidRPr="000B69B8" w14:paraId="23019161"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070295D4" w14:textId="77777777" w:rsidR="007078EB" w:rsidRPr="000B69B8" w:rsidRDefault="007078EB" w:rsidP="00B26E0D">
            <w:r w:rsidRPr="000B69B8">
              <w:lastRenderedPageBreak/>
              <w:t>Оперативная память</w:t>
            </w:r>
          </w:p>
        </w:tc>
        <w:tc>
          <w:tcPr>
            <w:tcW w:w="0" w:type="auto"/>
            <w:tcBorders>
              <w:top w:val="outset" w:sz="6" w:space="0" w:color="auto"/>
              <w:left w:val="outset" w:sz="6" w:space="0" w:color="auto"/>
              <w:bottom w:val="outset" w:sz="6" w:space="0" w:color="auto"/>
              <w:right w:val="outset" w:sz="6" w:space="0" w:color="auto"/>
            </w:tcBorders>
          </w:tcPr>
          <w:p w14:paraId="093A9599" w14:textId="4E4E5E44" w:rsidR="00C53845" w:rsidRPr="00CA592D" w:rsidRDefault="00C53845" w:rsidP="00B26E0D"/>
        </w:tc>
        <w:tc>
          <w:tcPr>
            <w:tcW w:w="0" w:type="auto"/>
            <w:tcBorders>
              <w:top w:val="outset" w:sz="6" w:space="0" w:color="auto"/>
              <w:left w:val="outset" w:sz="6" w:space="0" w:color="auto"/>
              <w:bottom w:val="outset" w:sz="6" w:space="0" w:color="auto"/>
              <w:right w:val="outset" w:sz="6" w:space="0" w:color="auto"/>
            </w:tcBorders>
          </w:tcPr>
          <w:p w14:paraId="2789CF2C" w14:textId="77777777" w:rsidR="007078EB" w:rsidRPr="000B69B8" w:rsidRDefault="007078EB" w:rsidP="00B26E0D">
            <w:r w:rsidRPr="000B69B8">
              <w:t xml:space="preserve">тип </w:t>
            </w:r>
          </w:p>
          <w:p w14:paraId="6CDD947D" w14:textId="77777777" w:rsidR="007078EB" w:rsidRPr="000B69B8" w:rsidRDefault="007078EB" w:rsidP="00B26E0D">
            <w:pPr>
              <w:spacing w:before="100" w:beforeAutospacing="1" w:after="100" w:afterAutospacing="1"/>
            </w:pPr>
            <w:r w:rsidRPr="000B69B8">
              <w:t>объем</w:t>
            </w:r>
          </w:p>
        </w:tc>
        <w:tc>
          <w:tcPr>
            <w:tcW w:w="0" w:type="auto"/>
            <w:tcBorders>
              <w:top w:val="outset" w:sz="6" w:space="0" w:color="auto"/>
              <w:left w:val="outset" w:sz="6" w:space="0" w:color="auto"/>
              <w:bottom w:val="outset" w:sz="6" w:space="0" w:color="auto"/>
              <w:right w:val="outset" w:sz="6" w:space="0" w:color="auto"/>
            </w:tcBorders>
          </w:tcPr>
          <w:p w14:paraId="534D7E23" w14:textId="65EADA08" w:rsidR="007078EB" w:rsidRDefault="007078EB" w:rsidP="00B26E0D">
            <w:pPr>
              <w:rPr>
                <w:lang w:val="en-US"/>
              </w:rPr>
            </w:pPr>
            <w:r w:rsidRPr="000B69B8">
              <w:t> </w:t>
            </w:r>
            <w:r w:rsidR="00C53845">
              <w:rPr>
                <w:lang w:val="en-US"/>
              </w:rPr>
              <w:t>DDR</w:t>
            </w:r>
            <w:r w:rsidR="000E16B5">
              <w:t>-</w:t>
            </w:r>
            <w:r w:rsidR="00C53845">
              <w:rPr>
                <w:lang w:val="en-US"/>
              </w:rPr>
              <w:t>4</w:t>
            </w:r>
          </w:p>
          <w:p w14:paraId="7B3E666B" w14:textId="77777777" w:rsidR="00C53845" w:rsidRDefault="00C53845" w:rsidP="00B26E0D">
            <w:pPr>
              <w:rPr>
                <w:lang w:val="en-US"/>
              </w:rPr>
            </w:pPr>
          </w:p>
          <w:p w14:paraId="0B966085" w14:textId="5D2EB901" w:rsidR="00C53845" w:rsidRPr="00C53845" w:rsidRDefault="005A4753" w:rsidP="00B26E0D">
            <w:pPr>
              <w:rPr>
                <w:lang w:val="en-US"/>
              </w:rPr>
            </w:pPr>
            <w:r>
              <w:rPr>
                <w:lang w:val="en-US"/>
              </w:rPr>
              <w:t xml:space="preserve">16gb </w:t>
            </w:r>
          </w:p>
        </w:tc>
      </w:tr>
      <w:tr w:rsidR="007078EB" w:rsidRPr="000B69B8" w14:paraId="03C0C533"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0E32FF86" w14:textId="1EE84424" w:rsidR="007078EB" w:rsidRPr="000B69B8" w:rsidRDefault="007078EB" w:rsidP="00B26E0D">
            <w:r w:rsidRPr="000B69B8">
              <w:t>Жесткий диск</w:t>
            </w:r>
          </w:p>
        </w:tc>
        <w:tc>
          <w:tcPr>
            <w:tcW w:w="0" w:type="auto"/>
            <w:tcBorders>
              <w:top w:val="outset" w:sz="6" w:space="0" w:color="auto"/>
              <w:left w:val="outset" w:sz="6" w:space="0" w:color="auto"/>
              <w:bottom w:val="outset" w:sz="6" w:space="0" w:color="auto"/>
              <w:right w:val="outset" w:sz="6" w:space="0" w:color="auto"/>
            </w:tcBorders>
          </w:tcPr>
          <w:p w14:paraId="55815D84" w14:textId="6F5F49E6" w:rsidR="007078EB" w:rsidRPr="00C53845" w:rsidRDefault="007078EB" w:rsidP="00B26E0D">
            <w:pPr>
              <w:rPr>
                <w:lang w:val="en-US"/>
              </w:rPr>
            </w:pPr>
            <w:r w:rsidRPr="00C53845">
              <w:rPr>
                <w:lang w:val="en-US"/>
              </w:rPr>
              <w:t> </w:t>
            </w:r>
            <w:r w:rsidR="00C53845" w:rsidRPr="00C53845">
              <w:rPr>
                <w:lang w:val="en-US"/>
              </w:rPr>
              <w:t>ST1000LM035-</w:t>
            </w:r>
            <w:r w:rsidR="00C53845">
              <w:rPr>
                <w:lang w:val="en-US"/>
              </w:rPr>
              <w:t>1T</w:t>
            </w:r>
          </w:p>
        </w:tc>
        <w:tc>
          <w:tcPr>
            <w:tcW w:w="0" w:type="auto"/>
            <w:tcBorders>
              <w:top w:val="outset" w:sz="6" w:space="0" w:color="auto"/>
              <w:left w:val="outset" w:sz="6" w:space="0" w:color="auto"/>
              <w:bottom w:val="outset" w:sz="6" w:space="0" w:color="auto"/>
              <w:right w:val="outset" w:sz="6" w:space="0" w:color="auto"/>
            </w:tcBorders>
          </w:tcPr>
          <w:p w14:paraId="5EED86BD" w14:textId="77777777" w:rsidR="007078EB" w:rsidRPr="000B69B8" w:rsidRDefault="007078EB" w:rsidP="00B26E0D">
            <w:r w:rsidRPr="000B69B8">
              <w:t xml:space="preserve">количество </w:t>
            </w:r>
          </w:p>
          <w:p w14:paraId="5956EF2E" w14:textId="77777777" w:rsidR="007078EB" w:rsidRPr="000B69B8" w:rsidRDefault="007078EB" w:rsidP="00B26E0D">
            <w:pPr>
              <w:spacing w:before="100" w:beforeAutospacing="1" w:after="100" w:afterAutospacing="1"/>
            </w:pPr>
            <w:r w:rsidRPr="000B69B8">
              <w:t>объем</w:t>
            </w:r>
          </w:p>
        </w:tc>
        <w:tc>
          <w:tcPr>
            <w:tcW w:w="0" w:type="auto"/>
            <w:tcBorders>
              <w:top w:val="outset" w:sz="6" w:space="0" w:color="auto"/>
              <w:left w:val="outset" w:sz="6" w:space="0" w:color="auto"/>
              <w:bottom w:val="outset" w:sz="6" w:space="0" w:color="auto"/>
              <w:right w:val="outset" w:sz="6" w:space="0" w:color="auto"/>
            </w:tcBorders>
          </w:tcPr>
          <w:p w14:paraId="2831FC1C" w14:textId="77777777" w:rsidR="007078EB" w:rsidRDefault="007078EB" w:rsidP="00B26E0D">
            <w:pPr>
              <w:rPr>
                <w:lang w:val="en-US"/>
              </w:rPr>
            </w:pPr>
            <w:r w:rsidRPr="000B69B8">
              <w:t> </w:t>
            </w:r>
            <w:r w:rsidR="00C53845">
              <w:rPr>
                <w:lang w:val="en-US"/>
              </w:rPr>
              <w:t>1</w:t>
            </w:r>
          </w:p>
          <w:p w14:paraId="5E581899" w14:textId="77777777" w:rsidR="00C53845" w:rsidRDefault="00C53845" w:rsidP="00B26E0D">
            <w:pPr>
              <w:rPr>
                <w:lang w:val="en-US"/>
              </w:rPr>
            </w:pPr>
          </w:p>
          <w:p w14:paraId="77228E7A" w14:textId="68BCE17D" w:rsidR="00C53845" w:rsidRPr="00C53845" w:rsidRDefault="00C53845" w:rsidP="00B26E0D">
            <w:pPr>
              <w:rPr>
                <w:lang w:val="en-US"/>
              </w:rPr>
            </w:pPr>
            <w:r>
              <w:rPr>
                <w:lang w:val="en-US"/>
              </w:rPr>
              <w:t>1tb</w:t>
            </w:r>
          </w:p>
        </w:tc>
      </w:tr>
      <w:tr w:rsidR="007078EB" w:rsidRPr="000B69B8" w14:paraId="69143207"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1559F824" w14:textId="77777777" w:rsidR="007078EB" w:rsidRPr="000B69B8" w:rsidRDefault="007078EB" w:rsidP="00B26E0D">
            <w:r w:rsidRPr="000B69B8">
              <w:t>Дисководы гибких дисков</w:t>
            </w:r>
          </w:p>
        </w:tc>
        <w:tc>
          <w:tcPr>
            <w:tcW w:w="0" w:type="auto"/>
            <w:tcBorders>
              <w:top w:val="outset" w:sz="6" w:space="0" w:color="auto"/>
              <w:left w:val="outset" w:sz="6" w:space="0" w:color="auto"/>
              <w:bottom w:val="outset" w:sz="6" w:space="0" w:color="auto"/>
              <w:right w:val="outset" w:sz="6" w:space="0" w:color="auto"/>
            </w:tcBorders>
          </w:tcPr>
          <w:p w14:paraId="379142EA" w14:textId="3123576C" w:rsidR="007078EB" w:rsidRPr="00C53845" w:rsidRDefault="007078EB" w:rsidP="00B26E0D">
            <w:pPr>
              <w:rPr>
                <w:lang w:val="en-US"/>
              </w:rPr>
            </w:pPr>
            <w:r w:rsidRPr="000B69B8">
              <w:t> </w:t>
            </w:r>
            <w:r w:rsidR="00C53845">
              <w:rPr>
                <w:lang w:val="en-US"/>
              </w:rPr>
              <w:t>-</w:t>
            </w:r>
          </w:p>
        </w:tc>
        <w:tc>
          <w:tcPr>
            <w:tcW w:w="0" w:type="auto"/>
            <w:tcBorders>
              <w:top w:val="outset" w:sz="6" w:space="0" w:color="auto"/>
              <w:left w:val="outset" w:sz="6" w:space="0" w:color="auto"/>
              <w:bottom w:val="outset" w:sz="6" w:space="0" w:color="auto"/>
              <w:right w:val="outset" w:sz="6" w:space="0" w:color="auto"/>
            </w:tcBorders>
          </w:tcPr>
          <w:p w14:paraId="5AC0C992" w14:textId="77777777" w:rsidR="007078EB" w:rsidRPr="000B69B8" w:rsidRDefault="007078EB" w:rsidP="00B26E0D">
            <w:r w:rsidRPr="000B69B8">
              <w:t xml:space="preserve">количество </w:t>
            </w:r>
          </w:p>
          <w:p w14:paraId="3101D994" w14:textId="77777777" w:rsidR="007078EB" w:rsidRPr="000B69B8" w:rsidRDefault="007078EB" w:rsidP="00B26E0D">
            <w:pPr>
              <w:spacing w:before="100" w:beforeAutospacing="1" w:after="100" w:afterAutospacing="1"/>
            </w:pPr>
            <w:r w:rsidRPr="000B69B8">
              <w:t>тип</w:t>
            </w:r>
          </w:p>
        </w:tc>
        <w:tc>
          <w:tcPr>
            <w:tcW w:w="0" w:type="auto"/>
            <w:tcBorders>
              <w:top w:val="outset" w:sz="6" w:space="0" w:color="auto"/>
              <w:left w:val="outset" w:sz="6" w:space="0" w:color="auto"/>
              <w:bottom w:val="outset" w:sz="6" w:space="0" w:color="auto"/>
              <w:right w:val="outset" w:sz="6" w:space="0" w:color="auto"/>
            </w:tcBorders>
          </w:tcPr>
          <w:p w14:paraId="2F04E00D" w14:textId="77777777" w:rsidR="007078EB" w:rsidRPr="000B69B8" w:rsidRDefault="007078EB" w:rsidP="00B26E0D">
            <w:r w:rsidRPr="000B69B8">
              <w:t> </w:t>
            </w:r>
          </w:p>
        </w:tc>
      </w:tr>
      <w:tr w:rsidR="007078EB" w:rsidRPr="000B69B8" w14:paraId="71D094C1" w14:textId="77777777" w:rsidTr="00B26E0D">
        <w:trPr>
          <w:tblCellSpacing w:w="7" w:type="dxa"/>
        </w:trPr>
        <w:tc>
          <w:tcPr>
            <w:tcW w:w="0" w:type="auto"/>
            <w:tcBorders>
              <w:top w:val="outset" w:sz="6" w:space="0" w:color="auto"/>
              <w:left w:val="outset" w:sz="6" w:space="0" w:color="auto"/>
              <w:bottom w:val="outset" w:sz="6" w:space="0" w:color="auto"/>
              <w:right w:val="outset" w:sz="6" w:space="0" w:color="auto"/>
            </w:tcBorders>
          </w:tcPr>
          <w:p w14:paraId="46D0388B" w14:textId="77777777" w:rsidR="007078EB" w:rsidRPr="000B69B8" w:rsidRDefault="007078EB" w:rsidP="00B26E0D">
            <w:r w:rsidRPr="000B69B8">
              <w:t>Порты ввода-вывода</w:t>
            </w:r>
          </w:p>
        </w:tc>
        <w:tc>
          <w:tcPr>
            <w:tcW w:w="0" w:type="auto"/>
            <w:tcBorders>
              <w:top w:val="outset" w:sz="6" w:space="0" w:color="auto"/>
              <w:left w:val="outset" w:sz="6" w:space="0" w:color="auto"/>
              <w:bottom w:val="outset" w:sz="6" w:space="0" w:color="auto"/>
              <w:right w:val="outset" w:sz="6" w:space="0" w:color="auto"/>
            </w:tcBorders>
          </w:tcPr>
          <w:p w14:paraId="34DD9254" w14:textId="77777777" w:rsidR="007078EB" w:rsidRDefault="007078EB" w:rsidP="00C53845">
            <w:pPr>
              <w:tabs>
                <w:tab w:val="center" w:pos="1599"/>
              </w:tabs>
              <w:rPr>
                <w:lang w:val="en-US"/>
              </w:rPr>
            </w:pPr>
            <w:r w:rsidRPr="000B69B8">
              <w:t> </w:t>
            </w:r>
            <w:r w:rsidR="00D81A69">
              <w:t>USB 2.</w:t>
            </w:r>
            <w:r w:rsidR="00D81A69">
              <w:rPr>
                <w:lang w:val="en-US"/>
              </w:rPr>
              <w:t>0</w:t>
            </w:r>
          </w:p>
          <w:p w14:paraId="514C4AC8" w14:textId="63484D97" w:rsidR="00D81A69" w:rsidRDefault="00D81A69" w:rsidP="00C53845">
            <w:pPr>
              <w:tabs>
                <w:tab w:val="center" w:pos="1599"/>
              </w:tabs>
              <w:rPr>
                <w:lang w:val="en-US"/>
              </w:rPr>
            </w:pPr>
            <w:r>
              <w:rPr>
                <w:lang w:val="en-US"/>
              </w:rPr>
              <w:t xml:space="preserve"> USB 3.1</w:t>
            </w:r>
          </w:p>
          <w:p w14:paraId="67D58E38" w14:textId="7FDB4208" w:rsidR="00CA592D" w:rsidRDefault="00CA592D" w:rsidP="00C53845">
            <w:pPr>
              <w:tabs>
                <w:tab w:val="center" w:pos="1599"/>
              </w:tabs>
              <w:rPr>
                <w:lang w:val="en-US"/>
              </w:rPr>
            </w:pPr>
            <w:r>
              <w:t xml:space="preserve"> </w:t>
            </w:r>
            <w:r>
              <w:rPr>
                <w:lang w:val="en-US"/>
              </w:rPr>
              <w:t>HDMI</w:t>
            </w:r>
          </w:p>
          <w:p w14:paraId="19813A4C" w14:textId="35BF5774" w:rsidR="00D53A2A" w:rsidRDefault="00D53A2A" w:rsidP="00C53845">
            <w:pPr>
              <w:tabs>
                <w:tab w:val="center" w:pos="1599"/>
              </w:tabs>
              <w:rPr>
                <w:lang w:val="en-US"/>
              </w:rPr>
            </w:pPr>
            <w:r>
              <w:rPr>
                <w:lang w:val="en-US"/>
              </w:rPr>
              <w:t>3.5 jack</w:t>
            </w:r>
          </w:p>
          <w:p w14:paraId="3D160BF5" w14:textId="1B796FD8" w:rsidR="00D81A69" w:rsidRPr="00D81A69" w:rsidRDefault="00D81A69" w:rsidP="00C53845">
            <w:pPr>
              <w:tabs>
                <w:tab w:val="center" w:pos="1599"/>
              </w:tabs>
              <w:rPr>
                <w:lang w:val="en-US"/>
              </w:rPr>
            </w:pPr>
            <w:r>
              <w:rPr>
                <w:lang w:val="en-US"/>
              </w:rPr>
              <w:t xml:space="preserve"> </w:t>
            </w:r>
          </w:p>
        </w:tc>
        <w:tc>
          <w:tcPr>
            <w:tcW w:w="0" w:type="auto"/>
            <w:tcBorders>
              <w:top w:val="outset" w:sz="6" w:space="0" w:color="auto"/>
              <w:left w:val="outset" w:sz="6" w:space="0" w:color="auto"/>
              <w:bottom w:val="outset" w:sz="6" w:space="0" w:color="auto"/>
              <w:right w:val="outset" w:sz="6" w:space="0" w:color="auto"/>
            </w:tcBorders>
          </w:tcPr>
          <w:p w14:paraId="11D57938" w14:textId="77777777" w:rsidR="007078EB" w:rsidRPr="000B69B8" w:rsidRDefault="007078EB" w:rsidP="00B26E0D">
            <w:r w:rsidRPr="000B69B8">
              <w:t xml:space="preserve">количество: </w:t>
            </w:r>
          </w:p>
          <w:p w14:paraId="45980A32" w14:textId="77777777" w:rsidR="007078EB" w:rsidRPr="000B69B8" w:rsidRDefault="007078EB" w:rsidP="00B26E0D">
            <w:pPr>
              <w:spacing w:before="100" w:beforeAutospacing="1" w:after="100" w:afterAutospacing="1"/>
            </w:pPr>
            <w:r w:rsidRPr="000B69B8">
              <w:t>параллельные</w:t>
            </w:r>
          </w:p>
          <w:p w14:paraId="74CC0A7C" w14:textId="77777777" w:rsidR="007078EB" w:rsidRPr="000B69B8" w:rsidRDefault="007078EB" w:rsidP="00B26E0D">
            <w:pPr>
              <w:spacing w:before="100" w:beforeAutospacing="1" w:after="100" w:afterAutospacing="1"/>
            </w:pPr>
            <w:r w:rsidRPr="000B69B8">
              <w:t>последовательные</w:t>
            </w:r>
          </w:p>
        </w:tc>
        <w:tc>
          <w:tcPr>
            <w:tcW w:w="0" w:type="auto"/>
            <w:tcBorders>
              <w:top w:val="outset" w:sz="6" w:space="0" w:color="auto"/>
              <w:left w:val="outset" w:sz="6" w:space="0" w:color="auto"/>
              <w:bottom w:val="outset" w:sz="6" w:space="0" w:color="auto"/>
              <w:right w:val="outset" w:sz="6" w:space="0" w:color="auto"/>
            </w:tcBorders>
          </w:tcPr>
          <w:p w14:paraId="31534DAD" w14:textId="77777777" w:rsidR="007078EB" w:rsidRDefault="007078EB" w:rsidP="00B26E0D">
            <w:r w:rsidRPr="000B69B8">
              <w:t> </w:t>
            </w:r>
            <w:r w:rsidR="00CA592D">
              <w:t>4</w:t>
            </w:r>
          </w:p>
          <w:p w14:paraId="142042E3" w14:textId="77777777" w:rsidR="00CA592D" w:rsidRDefault="00CA592D" w:rsidP="00B26E0D"/>
          <w:p w14:paraId="7483612E" w14:textId="377ADAB2" w:rsidR="00D044DD" w:rsidRDefault="00D044DD" w:rsidP="00D044DD">
            <w:pPr>
              <w:tabs>
                <w:tab w:val="center" w:pos="1599"/>
              </w:tabs>
              <w:rPr>
                <w:lang w:val="en-US"/>
              </w:rPr>
            </w:pPr>
            <w:r w:rsidRPr="000B69B8">
              <w:t> </w:t>
            </w:r>
            <w:r>
              <w:rPr>
                <w:lang w:val="en-US"/>
              </w:rPr>
              <w:t>HDMI</w:t>
            </w:r>
          </w:p>
          <w:p w14:paraId="7F24BD5F" w14:textId="77777777" w:rsidR="00D044DD" w:rsidRDefault="00D044DD" w:rsidP="00D044DD">
            <w:pPr>
              <w:tabs>
                <w:tab w:val="center" w:pos="1599"/>
              </w:tabs>
              <w:rPr>
                <w:lang w:val="en-US"/>
              </w:rPr>
            </w:pPr>
          </w:p>
          <w:p w14:paraId="3CFA8BDB" w14:textId="77777777" w:rsidR="00D044DD" w:rsidRDefault="00D044DD" w:rsidP="00D044DD">
            <w:pPr>
              <w:tabs>
                <w:tab w:val="center" w:pos="1599"/>
              </w:tabs>
              <w:rPr>
                <w:lang w:val="en-US"/>
              </w:rPr>
            </w:pPr>
            <w:r w:rsidRPr="000B69B8">
              <w:t> </w:t>
            </w:r>
            <w:r>
              <w:t>USB 2.</w:t>
            </w:r>
            <w:r>
              <w:rPr>
                <w:lang w:val="en-US"/>
              </w:rPr>
              <w:t>0</w:t>
            </w:r>
          </w:p>
          <w:p w14:paraId="72D43795" w14:textId="36CC31E8" w:rsidR="00D044DD" w:rsidRDefault="00D044DD" w:rsidP="00D044DD">
            <w:pPr>
              <w:tabs>
                <w:tab w:val="center" w:pos="1599"/>
              </w:tabs>
              <w:rPr>
                <w:lang w:val="en-US"/>
              </w:rPr>
            </w:pPr>
            <w:r>
              <w:rPr>
                <w:lang w:val="en-US"/>
              </w:rPr>
              <w:t xml:space="preserve"> USB 3.1</w:t>
            </w:r>
          </w:p>
          <w:p w14:paraId="5EE1BD81" w14:textId="152FF8AC" w:rsidR="00D044DD" w:rsidRDefault="00D044DD" w:rsidP="00D044DD">
            <w:pPr>
              <w:tabs>
                <w:tab w:val="center" w:pos="1599"/>
              </w:tabs>
              <w:rPr>
                <w:lang w:val="en-US"/>
              </w:rPr>
            </w:pPr>
            <w:r>
              <w:t xml:space="preserve"> </w:t>
            </w:r>
            <w:r>
              <w:rPr>
                <w:lang w:val="en-US"/>
              </w:rPr>
              <w:t>3.5 jack</w:t>
            </w:r>
          </w:p>
          <w:p w14:paraId="52A35431" w14:textId="77777777" w:rsidR="00D044DD" w:rsidRDefault="00D044DD" w:rsidP="00D044DD">
            <w:pPr>
              <w:tabs>
                <w:tab w:val="center" w:pos="1599"/>
              </w:tabs>
              <w:rPr>
                <w:lang w:val="en-US"/>
              </w:rPr>
            </w:pPr>
          </w:p>
          <w:p w14:paraId="52BB2D95" w14:textId="6F341AF1" w:rsidR="00D044DD" w:rsidRPr="000B69B8" w:rsidRDefault="00D044DD" w:rsidP="00B26E0D"/>
        </w:tc>
      </w:tr>
    </w:tbl>
    <w:p w14:paraId="4F5C7BBA" w14:textId="77777777" w:rsidR="00925179" w:rsidRDefault="00925179" w:rsidP="00925179">
      <w:pPr>
        <w:pStyle w:val="a3"/>
        <w:rPr>
          <w:b/>
        </w:rPr>
      </w:pPr>
      <w:r>
        <w:rPr>
          <w:b/>
        </w:rPr>
        <w:tab/>
      </w:r>
    </w:p>
    <w:p w14:paraId="61A0C09B" w14:textId="77777777" w:rsidR="00925179" w:rsidRDefault="00925179">
      <w:pPr>
        <w:spacing w:after="160" w:line="259" w:lineRule="auto"/>
        <w:jc w:val="left"/>
        <w:rPr>
          <w:rFonts w:eastAsiaTheme="minorHAnsi"/>
          <w:b/>
          <w:color w:val="000000" w:themeColor="text1"/>
          <w:szCs w:val="28"/>
          <w:lang w:eastAsia="en-US"/>
        </w:rPr>
      </w:pPr>
      <w:r>
        <w:rPr>
          <w:b/>
        </w:rPr>
        <w:br w:type="page"/>
      </w:r>
    </w:p>
    <w:p w14:paraId="5CF2FCE6" w14:textId="2A0374B3" w:rsidR="00925179" w:rsidRDefault="00925179" w:rsidP="00925179">
      <w:pPr>
        <w:pStyle w:val="a3"/>
        <w:rPr>
          <w:b/>
        </w:rPr>
      </w:pPr>
      <w:r>
        <w:rPr>
          <w:b/>
        </w:rPr>
        <w:lastRenderedPageBreak/>
        <w:t>Вопросы к защите:</w:t>
      </w:r>
    </w:p>
    <w:p w14:paraId="70DCEB07" w14:textId="77777777" w:rsidR="00925179" w:rsidRDefault="00925179" w:rsidP="00925179">
      <w:pPr>
        <w:pStyle w:val="a3"/>
        <w:rPr>
          <w:b/>
        </w:rPr>
      </w:pPr>
      <w:r>
        <w:rPr>
          <w:b/>
        </w:rPr>
        <w:t>1.Основные узлы и компоненты персонального компьютера.</w:t>
      </w:r>
    </w:p>
    <w:p w14:paraId="663165D3" w14:textId="77777777" w:rsidR="00925179" w:rsidRDefault="00925179" w:rsidP="00925179">
      <w:pPr>
        <w:pStyle w:val="a3"/>
      </w:pPr>
    </w:p>
    <w:p w14:paraId="101C3A47" w14:textId="77777777" w:rsidR="00925179" w:rsidRDefault="00925179" w:rsidP="00925179">
      <w:pPr>
        <w:pStyle w:val="a3"/>
      </w:pPr>
      <w:r>
        <w:t>-материнская плата</w:t>
      </w:r>
    </w:p>
    <w:p w14:paraId="25F47B7A" w14:textId="77777777" w:rsidR="00925179" w:rsidRDefault="00925179" w:rsidP="00925179">
      <w:pPr>
        <w:pStyle w:val="a3"/>
      </w:pPr>
      <w:r>
        <w:t>-адаптеры</w:t>
      </w:r>
    </w:p>
    <w:p w14:paraId="2F31CE50" w14:textId="77777777" w:rsidR="00925179" w:rsidRDefault="00925179" w:rsidP="00925179">
      <w:pPr>
        <w:pStyle w:val="a3"/>
      </w:pPr>
      <w:r>
        <w:t>-блок питания</w:t>
      </w:r>
    </w:p>
    <w:p w14:paraId="24C4A87C" w14:textId="77777777" w:rsidR="00925179" w:rsidRDefault="00925179" w:rsidP="00925179">
      <w:pPr>
        <w:pStyle w:val="a3"/>
      </w:pPr>
      <w:r>
        <w:t>-дисководы (для гибких магнитных дисков, компакт-дисков)</w:t>
      </w:r>
    </w:p>
    <w:p w14:paraId="27805339" w14:textId="77777777" w:rsidR="00925179" w:rsidRDefault="00925179" w:rsidP="00925179">
      <w:pPr>
        <w:pStyle w:val="a3"/>
      </w:pPr>
      <w:r>
        <w:t>-винчестер</w:t>
      </w:r>
    </w:p>
    <w:p w14:paraId="010571B3" w14:textId="77777777" w:rsidR="00925179" w:rsidRDefault="00925179" w:rsidP="00925179">
      <w:pPr>
        <w:pStyle w:val="a3"/>
      </w:pPr>
      <w:r>
        <w:t xml:space="preserve">-разъемы для подключения </w:t>
      </w:r>
      <w:proofErr w:type="spellStart"/>
      <w:r>
        <w:t>переферийных</w:t>
      </w:r>
      <w:proofErr w:type="spellEnd"/>
      <w:r>
        <w:t xml:space="preserve"> устройств.</w:t>
      </w:r>
    </w:p>
    <w:p w14:paraId="48E79826" w14:textId="77777777" w:rsidR="00925179" w:rsidRDefault="00925179" w:rsidP="00925179">
      <w:pPr>
        <w:pStyle w:val="a3"/>
      </w:pPr>
    </w:p>
    <w:p w14:paraId="77C4C584" w14:textId="77777777" w:rsidR="00925179" w:rsidRDefault="00925179" w:rsidP="00925179">
      <w:pPr>
        <w:pStyle w:val="a3"/>
        <w:rPr>
          <w:b/>
        </w:rPr>
      </w:pPr>
      <w:r>
        <w:rPr>
          <w:b/>
        </w:rPr>
        <w:t xml:space="preserve">2.Классификация ЭВМ. </w:t>
      </w:r>
    </w:p>
    <w:p w14:paraId="52DA4AD8" w14:textId="77777777" w:rsidR="00925179" w:rsidRDefault="00925179" w:rsidP="00925179">
      <w:pPr>
        <w:pStyle w:val="a3"/>
      </w:pPr>
    </w:p>
    <w:p w14:paraId="1B761DE8" w14:textId="77777777" w:rsidR="00925179" w:rsidRPr="00925179" w:rsidRDefault="00925179" w:rsidP="00925179">
      <w:pPr>
        <w:pStyle w:val="a3"/>
        <w:rPr>
          <w:bCs/>
        </w:rPr>
      </w:pPr>
      <w:r w:rsidRPr="00925179">
        <w:rPr>
          <w:bCs/>
        </w:rPr>
        <w:t>По принципу построения и действия:</w:t>
      </w:r>
    </w:p>
    <w:p w14:paraId="1D66142A" w14:textId="77777777" w:rsidR="00925179" w:rsidRDefault="00925179" w:rsidP="00925179">
      <w:pPr>
        <w:pStyle w:val="a3"/>
        <w:rPr>
          <w:b/>
        </w:rPr>
      </w:pPr>
    </w:p>
    <w:p w14:paraId="702062A6" w14:textId="77777777" w:rsidR="00925179" w:rsidRDefault="00925179" w:rsidP="00925179">
      <w:pPr>
        <w:pStyle w:val="a3"/>
      </w:pPr>
      <w:r>
        <w:rPr>
          <w:b/>
          <w:bCs/>
        </w:rPr>
        <w:t>Аналоговая ЭВМ </w:t>
      </w:r>
      <w:proofErr w:type="gramStart"/>
      <w:r>
        <w:t>(</w:t>
      </w:r>
      <w:r>
        <w:rPr>
          <w:b/>
          <w:bCs/>
        </w:rPr>
        <w:t> АВМ</w:t>
      </w:r>
      <w:proofErr w:type="gramEnd"/>
      <w:r>
        <w:t> ) [</w:t>
      </w:r>
      <w:proofErr w:type="spellStart"/>
      <w:r>
        <w:rPr>
          <w:b/>
          <w:bCs/>
        </w:rPr>
        <w:t>analog</w:t>
      </w:r>
      <w:proofErr w:type="spellEnd"/>
      <w:r>
        <w:rPr>
          <w:b/>
          <w:bCs/>
        </w:rPr>
        <w:t xml:space="preserve"> </w:t>
      </w:r>
      <w:proofErr w:type="spellStart"/>
      <w:r>
        <w:rPr>
          <w:b/>
          <w:bCs/>
        </w:rPr>
        <w:t>computer</w:t>
      </w:r>
      <w:proofErr w:type="spellEnd"/>
      <w:r>
        <w:t> ] - Вычислительная машина непрерывного действия, обрабатывающая аналоговые данные. Предназначена для воспроизведения определенных соотношений между непрерывно изменяющимися физическими величинами. Основные области применения связаны с моделированием различных процессов и систем.</w:t>
      </w:r>
    </w:p>
    <w:p w14:paraId="257580E1" w14:textId="77777777" w:rsidR="00925179" w:rsidRDefault="00925179" w:rsidP="00925179">
      <w:pPr>
        <w:pStyle w:val="a3"/>
      </w:pPr>
      <w:r>
        <w:rPr>
          <w:b/>
          <w:bCs/>
        </w:rPr>
        <w:t>Цифровая ЭВМ </w:t>
      </w:r>
      <w:proofErr w:type="gramStart"/>
      <w:r>
        <w:t>(</w:t>
      </w:r>
      <w:r>
        <w:rPr>
          <w:b/>
          <w:bCs/>
        </w:rPr>
        <w:t> ЦЭВМ</w:t>
      </w:r>
      <w:proofErr w:type="gramEnd"/>
      <w:r>
        <w:t> ) [</w:t>
      </w:r>
      <w:proofErr w:type="spellStart"/>
      <w:r>
        <w:rPr>
          <w:b/>
          <w:bCs/>
        </w:rPr>
        <w:t>computer</w:t>
      </w:r>
      <w:proofErr w:type="spellEnd"/>
      <w:r>
        <w:t> ] - То же, что </w:t>
      </w:r>
      <w:r>
        <w:rPr>
          <w:b/>
          <w:bCs/>
        </w:rPr>
        <w:t>ЭВМ</w:t>
      </w:r>
      <w:r>
        <w:t>. Уточнение типа (ЦЭВМ) производится в случаях, когда это особо необходимо, например, в сложных вычислительных системах, включающих ЭВМ разных видов.</w:t>
      </w:r>
    </w:p>
    <w:p w14:paraId="27DDF3E8" w14:textId="77777777" w:rsidR="00925179" w:rsidRDefault="00925179" w:rsidP="00925179">
      <w:pPr>
        <w:pStyle w:val="a3"/>
      </w:pPr>
      <w:r>
        <w:rPr>
          <w:b/>
          <w:bCs/>
        </w:rPr>
        <w:t>Комбинированная </w:t>
      </w:r>
      <w:proofErr w:type="gramStart"/>
      <w:r>
        <w:t>(</w:t>
      </w:r>
      <w:r>
        <w:rPr>
          <w:b/>
          <w:bCs/>
        </w:rPr>
        <w:t> аналого</w:t>
      </w:r>
      <w:proofErr w:type="gramEnd"/>
      <w:r>
        <w:rPr>
          <w:b/>
          <w:bCs/>
        </w:rPr>
        <w:t>-цифровая</w:t>
      </w:r>
      <w:r>
        <w:t> ) </w:t>
      </w:r>
      <w:r>
        <w:rPr>
          <w:b/>
          <w:bCs/>
        </w:rPr>
        <w:t>ЭВМ </w:t>
      </w:r>
      <w:r>
        <w:t>[</w:t>
      </w:r>
      <w:proofErr w:type="spellStart"/>
      <w:r>
        <w:rPr>
          <w:b/>
          <w:bCs/>
        </w:rPr>
        <w:t>combined</w:t>
      </w:r>
      <w:proofErr w:type="spellEnd"/>
      <w:r>
        <w:rPr>
          <w:b/>
          <w:bCs/>
        </w:rPr>
        <w:t xml:space="preserve"> </w:t>
      </w:r>
      <w:proofErr w:type="spellStart"/>
      <w:r>
        <w:rPr>
          <w:b/>
          <w:bCs/>
        </w:rPr>
        <w:t>computer</w:t>
      </w:r>
      <w:proofErr w:type="spellEnd"/>
      <w:r>
        <w:t>] - ЭВМ, сочетающая аналоговую и цифровую форму обработки данных.</w:t>
      </w:r>
    </w:p>
    <w:p w14:paraId="08E2DFA7" w14:textId="77777777" w:rsidR="00925179" w:rsidRDefault="00925179" w:rsidP="00925179">
      <w:pPr>
        <w:pStyle w:val="a3"/>
        <w:rPr>
          <w:b/>
        </w:rPr>
      </w:pPr>
    </w:p>
    <w:p w14:paraId="02AAD161" w14:textId="77777777" w:rsidR="00925179" w:rsidRDefault="00925179" w:rsidP="00925179">
      <w:pPr>
        <w:pStyle w:val="a3"/>
        <w:rPr>
          <w:b/>
        </w:rPr>
      </w:pPr>
      <w:r>
        <w:rPr>
          <w:b/>
        </w:rPr>
        <w:t>По вычислительной мощности и габаритам:</w:t>
      </w:r>
    </w:p>
    <w:p w14:paraId="6E2F2331" w14:textId="77777777" w:rsidR="00925179" w:rsidRDefault="00925179" w:rsidP="00925179">
      <w:pPr>
        <w:pStyle w:val="a3"/>
        <w:rPr>
          <w:b/>
        </w:rPr>
      </w:pPr>
    </w:p>
    <w:p w14:paraId="21660E68" w14:textId="128CF7E4" w:rsidR="00925179" w:rsidRDefault="00925179" w:rsidP="00925179">
      <w:pPr>
        <w:pStyle w:val="a3"/>
      </w:pPr>
      <w:proofErr w:type="spellStart"/>
      <w:r>
        <w:rPr>
          <w:b/>
          <w:bCs/>
        </w:rPr>
        <w:t>СуперЭВМ</w:t>
      </w:r>
      <w:proofErr w:type="spellEnd"/>
      <w:r>
        <w:rPr>
          <w:b/>
          <w:bCs/>
        </w:rPr>
        <w:t> </w:t>
      </w:r>
      <w:r>
        <w:t>[</w:t>
      </w:r>
      <w:proofErr w:type="spellStart"/>
      <w:proofErr w:type="gramStart"/>
      <w:r>
        <w:rPr>
          <w:b/>
          <w:bCs/>
        </w:rPr>
        <w:t>supercomputer</w:t>
      </w:r>
      <w:proofErr w:type="spellEnd"/>
      <w:r>
        <w:t> ]</w:t>
      </w:r>
      <w:proofErr w:type="gramEnd"/>
      <w:r>
        <w:t xml:space="preserve"> - Класс сверхпроизводительных ЭВМ, предназначенных для решения особо сложных задач в областях науки, техники и управления. Сверхвысокая производительность достигается преимущественно за счет </w:t>
      </w:r>
      <w:r>
        <w:rPr>
          <w:b/>
          <w:bCs/>
        </w:rPr>
        <w:t>параллельной архитектуры</w:t>
      </w:r>
      <w:r>
        <w:t>, предусматривающей использование большого числа функционально-ориентированных процессоров (см. выше “</w:t>
      </w:r>
      <w:r>
        <w:rPr>
          <w:b/>
          <w:bCs/>
        </w:rPr>
        <w:t>многопроцессорная ЭВМ</w:t>
      </w:r>
      <w:r>
        <w:t>”) и </w:t>
      </w:r>
      <w:r>
        <w:rPr>
          <w:b/>
          <w:bCs/>
        </w:rPr>
        <w:t>параллельного программирования</w:t>
      </w:r>
      <w:r>
        <w:t>, сверхглубокого охлаждения процессоров (до температур, близких к абсолютному нулю) а также высокоскоростных </w:t>
      </w:r>
      <w:r>
        <w:rPr>
          <w:b/>
          <w:bCs/>
        </w:rPr>
        <w:t>СБИС</w:t>
      </w:r>
      <w:r>
        <w:t>. В мире насчитывается ограниченное количество ЭВМ такого типа (порядка 500). Основными производителями их являются фирмы США и Японии, в частности - </w:t>
      </w:r>
      <w:proofErr w:type="spellStart"/>
      <w:r>
        <w:rPr>
          <w:b/>
          <w:bCs/>
        </w:rPr>
        <w:t>Cray</w:t>
      </w:r>
      <w:proofErr w:type="spellEnd"/>
      <w:r>
        <w:t>, </w:t>
      </w:r>
      <w:r>
        <w:rPr>
          <w:b/>
          <w:bCs/>
        </w:rPr>
        <w:t>Fujitsu</w:t>
      </w:r>
      <w:r>
        <w:t> и </w:t>
      </w:r>
      <w:r>
        <w:rPr>
          <w:b/>
          <w:bCs/>
        </w:rPr>
        <w:t>NEC</w:t>
      </w:r>
      <w:r>
        <w:t>.</w:t>
      </w:r>
    </w:p>
    <w:p w14:paraId="450E9435" w14:textId="77777777" w:rsidR="005A4753" w:rsidRDefault="005A4753" w:rsidP="00925179">
      <w:pPr>
        <w:pStyle w:val="a3"/>
      </w:pPr>
    </w:p>
    <w:p w14:paraId="63438312" w14:textId="647C41F0" w:rsidR="00925179" w:rsidRDefault="00925179" w:rsidP="00925179">
      <w:pPr>
        <w:pStyle w:val="a3"/>
      </w:pPr>
      <w:r>
        <w:rPr>
          <w:b/>
          <w:bCs/>
        </w:rPr>
        <w:t>Большая ЭВМ </w:t>
      </w:r>
      <w:r>
        <w:t>[</w:t>
      </w:r>
      <w:proofErr w:type="spellStart"/>
      <w:r>
        <w:rPr>
          <w:b/>
          <w:bCs/>
        </w:rPr>
        <w:t>large</w:t>
      </w:r>
      <w:proofErr w:type="spellEnd"/>
      <w:r>
        <w:rPr>
          <w:b/>
          <w:bCs/>
        </w:rPr>
        <w:t xml:space="preserve"> </w:t>
      </w:r>
      <w:proofErr w:type="spellStart"/>
      <w:r>
        <w:rPr>
          <w:b/>
          <w:bCs/>
        </w:rPr>
        <w:t>computer</w:t>
      </w:r>
      <w:proofErr w:type="spellEnd"/>
      <w:r>
        <w:t>]- ЭВМ, имеющая высокую производительность, большой объем основной и внешней памяти, обладающая способностью </w:t>
      </w:r>
      <w:r>
        <w:rPr>
          <w:b/>
          <w:bCs/>
        </w:rPr>
        <w:t>параллельной обработки</w:t>
      </w:r>
      <w:r>
        <w:t> данных и обеспечивающая как </w:t>
      </w:r>
      <w:r>
        <w:rPr>
          <w:b/>
          <w:bCs/>
        </w:rPr>
        <w:t>пакетный</w:t>
      </w:r>
      <w:r>
        <w:t>, так и </w:t>
      </w:r>
      <w:r>
        <w:rPr>
          <w:b/>
          <w:bCs/>
        </w:rPr>
        <w:t>интерактивный</w:t>
      </w:r>
      <w:r>
        <w:t> </w:t>
      </w:r>
      <w:proofErr w:type="gramStart"/>
      <w:r>
        <w:t>(</w:t>
      </w:r>
      <w:r>
        <w:rPr>
          <w:b/>
          <w:bCs/>
        </w:rPr>
        <w:t> диалоговый</w:t>
      </w:r>
      <w:proofErr w:type="gramEnd"/>
      <w:r>
        <w:t>) режимы работы.</w:t>
      </w:r>
    </w:p>
    <w:p w14:paraId="0DFA8795" w14:textId="5F30081D" w:rsidR="005A4753" w:rsidRDefault="005A4753" w:rsidP="00925179">
      <w:pPr>
        <w:pStyle w:val="a3"/>
      </w:pPr>
    </w:p>
    <w:p w14:paraId="50B42816" w14:textId="77777777" w:rsidR="005A4753" w:rsidRDefault="005A4753" w:rsidP="00925179">
      <w:pPr>
        <w:pStyle w:val="a3"/>
      </w:pPr>
    </w:p>
    <w:p w14:paraId="30083AD5" w14:textId="5B589FCD" w:rsidR="00925179" w:rsidRDefault="00925179" w:rsidP="00925179">
      <w:pPr>
        <w:pStyle w:val="a3"/>
      </w:pPr>
      <w:r>
        <w:rPr>
          <w:b/>
          <w:bCs/>
        </w:rPr>
        <w:lastRenderedPageBreak/>
        <w:t>ЭВМ средней производительности</w:t>
      </w:r>
      <w:r>
        <w:t> [</w:t>
      </w:r>
      <w:proofErr w:type="spellStart"/>
      <w:r>
        <w:rPr>
          <w:b/>
          <w:bCs/>
        </w:rPr>
        <w:t>medium</w:t>
      </w:r>
      <w:proofErr w:type="spellEnd"/>
      <w:r>
        <w:rPr>
          <w:b/>
          <w:bCs/>
        </w:rPr>
        <w:t xml:space="preserve"> </w:t>
      </w:r>
      <w:proofErr w:type="spellStart"/>
      <w:proofErr w:type="gramStart"/>
      <w:r>
        <w:rPr>
          <w:b/>
          <w:bCs/>
        </w:rPr>
        <w:t>computer</w:t>
      </w:r>
      <w:proofErr w:type="spellEnd"/>
      <w:r>
        <w:t> ]</w:t>
      </w:r>
      <w:proofErr w:type="gramEnd"/>
      <w:r>
        <w:t xml:space="preserve"> - ЭВМ с производительностью до нескольких миллионов операций в секунду, емкостью оперативной памяти в несколько десятков Мбайт и разрядностью машинного слова не менее 32.</w:t>
      </w:r>
    </w:p>
    <w:p w14:paraId="71F7608C" w14:textId="77777777" w:rsidR="005A4753" w:rsidRDefault="005A4753" w:rsidP="00925179">
      <w:pPr>
        <w:pStyle w:val="a3"/>
      </w:pPr>
    </w:p>
    <w:p w14:paraId="46C5C96E" w14:textId="77777777" w:rsidR="00925179" w:rsidRDefault="00925179" w:rsidP="00925179">
      <w:pPr>
        <w:pStyle w:val="a3"/>
      </w:pPr>
      <w:r>
        <w:rPr>
          <w:b/>
          <w:bCs/>
        </w:rPr>
        <w:t xml:space="preserve">Малая </w:t>
      </w:r>
      <w:proofErr w:type="gramStart"/>
      <w:r>
        <w:rPr>
          <w:b/>
          <w:bCs/>
        </w:rPr>
        <w:t>ЭВМ</w:t>
      </w:r>
      <w:r>
        <w:t> ,</w:t>
      </w:r>
      <w:proofErr w:type="gramEnd"/>
      <w:r>
        <w:t> </w:t>
      </w:r>
      <w:proofErr w:type="spellStart"/>
      <w:r>
        <w:rPr>
          <w:b/>
          <w:bCs/>
        </w:rPr>
        <w:t>мини-ЭВМ</w:t>
      </w:r>
      <w:proofErr w:type="spellEnd"/>
      <w:r>
        <w:rPr>
          <w:b/>
          <w:bCs/>
        </w:rPr>
        <w:t> </w:t>
      </w:r>
      <w:r>
        <w:t>[</w:t>
      </w:r>
      <w:proofErr w:type="spellStart"/>
      <w:r>
        <w:rPr>
          <w:b/>
          <w:bCs/>
        </w:rPr>
        <w:t>small</w:t>
      </w:r>
      <w:proofErr w:type="spellEnd"/>
      <w:r>
        <w:t> </w:t>
      </w:r>
      <w:proofErr w:type="spellStart"/>
      <w:r>
        <w:rPr>
          <w:b/>
          <w:bCs/>
        </w:rPr>
        <w:t>computer</w:t>
      </w:r>
      <w:proofErr w:type="spellEnd"/>
      <w:r>
        <w:t>, </w:t>
      </w:r>
      <w:proofErr w:type="spellStart"/>
      <w:r>
        <w:rPr>
          <w:b/>
          <w:bCs/>
        </w:rPr>
        <w:t>minicomputer</w:t>
      </w:r>
      <w:proofErr w:type="spellEnd"/>
      <w:r>
        <w:t xml:space="preserve"> ] - В прошлом так назывались ЭВМ, конструктивно выполненные в одной стойке и занимавшие небольшой объем (порядка десятых долей кубометра). По сравнению с большими и средними машинами </w:t>
      </w:r>
      <w:proofErr w:type="spellStart"/>
      <w:r>
        <w:t>мини-ЭВМ</w:t>
      </w:r>
      <w:proofErr w:type="spellEnd"/>
      <w:r>
        <w:t xml:space="preserve"> обладают существенно более низкой производительностью и объемом памяти. Термин “</w:t>
      </w:r>
      <w:proofErr w:type="spellStart"/>
      <w:r>
        <w:t>мини-ЭВМ</w:t>
      </w:r>
      <w:proofErr w:type="spellEnd"/>
      <w:r>
        <w:t>” не имеет точного определения, он очень близок по содержанию к термину “</w:t>
      </w:r>
      <w:proofErr w:type="spellStart"/>
      <w:r>
        <w:rPr>
          <w:b/>
          <w:bCs/>
        </w:rPr>
        <w:t>микроЭВМ</w:t>
      </w:r>
      <w:proofErr w:type="spellEnd"/>
      <w:r>
        <w:t>”, четкой границы между двумя классами этих машин нет.</w:t>
      </w:r>
    </w:p>
    <w:p w14:paraId="2CCD68D0" w14:textId="77777777" w:rsidR="00925179" w:rsidRDefault="00925179" w:rsidP="00925179">
      <w:pPr>
        <w:pStyle w:val="a3"/>
        <w:ind w:firstLine="0"/>
      </w:pPr>
    </w:p>
    <w:p w14:paraId="5F3AC3F5" w14:textId="77777777" w:rsidR="00925179" w:rsidRDefault="00925179" w:rsidP="00925179">
      <w:pPr>
        <w:pStyle w:val="a3"/>
      </w:pPr>
      <w:r>
        <w:t>3</w:t>
      </w:r>
      <w:r>
        <w:rPr>
          <w:b/>
        </w:rPr>
        <w:t>.Порядок загрузки компьютера:</w:t>
      </w:r>
    </w:p>
    <w:p w14:paraId="6C7C8A62" w14:textId="77777777" w:rsidR="00925179" w:rsidRDefault="00925179" w:rsidP="00925179">
      <w:pPr>
        <w:pStyle w:val="a3"/>
      </w:pPr>
    </w:p>
    <w:p w14:paraId="00D5BF87" w14:textId="77777777" w:rsidR="00925179" w:rsidRDefault="00925179" w:rsidP="00925179">
      <w:pPr>
        <w:pStyle w:val="a3"/>
      </w:pPr>
      <w:r>
        <w:t xml:space="preserve">1. После нажатия кнопки включения или перезагрузки управление берет на себя Базовая система ввода/вывода (Basic </w:t>
      </w:r>
      <w:proofErr w:type="spellStart"/>
      <w:r>
        <w:t>Input</w:t>
      </w:r>
      <w:proofErr w:type="spellEnd"/>
      <w:r>
        <w:t>/</w:t>
      </w:r>
      <w:proofErr w:type="spellStart"/>
      <w:r>
        <w:t>Output</w:t>
      </w:r>
      <w:proofErr w:type="spellEnd"/>
      <w:r>
        <w:t xml:space="preserve"> System - BIOS). BIOS </w:t>
      </w:r>
      <w:proofErr w:type="gramStart"/>
      <w:r>
        <w:t>- это</w:t>
      </w:r>
      <w:proofErr w:type="gramEnd"/>
      <w:r>
        <w:t xml:space="preserve"> программа, записанная в постоянной энергонезависимой памяти компьютера -ПЗУ (английская аббревиатура - CMOS). BIOS производит тестирование и инициализацию всех устройств и, если они прошли успешно, считывает MBR по абсолютному адресу. Затем помещает считанный код главного загрузчика в оперативную память и передает ему управление.</w:t>
      </w:r>
    </w:p>
    <w:p w14:paraId="23213D24" w14:textId="77777777" w:rsidR="00925179" w:rsidRDefault="00925179" w:rsidP="00925179">
      <w:pPr>
        <w:pStyle w:val="a3"/>
      </w:pPr>
    </w:p>
    <w:p w14:paraId="4D33502A" w14:textId="77777777" w:rsidR="00925179" w:rsidRDefault="00925179" w:rsidP="00925179">
      <w:pPr>
        <w:pStyle w:val="a3"/>
      </w:pPr>
      <w:r>
        <w:t>2. Главный загрузчик определяет, откуда следует загружать ОС. В зависимости от типа загрузчика управление будет передано либо загрузочному коду, находящемуся в активном разделе жесткого диска, либо менеджеру загрузки, либо сам загрузчик поместит ядро ОС в оперативную память и передаст ему управление.</w:t>
      </w:r>
    </w:p>
    <w:p w14:paraId="4497488A" w14:textId="77777777" w:rsidR="00925179" w:rsidRDefault="00925179" w:rsidP="00925179">
      <w:pPr>
        <w:pStyle w:val="a3"/>
      </w:pPr>
    </w:p>
    <w:p w14:paraId="7AC6C03A" w14:textId="77777777" w:rsidR="00925179" w:rsidRDefault="00925179" w:rsidP="00925179">
      <w:pPr>
        <w:pStyle w:val="a3"/>
      </w:pPr>
      <w:r>
        <w:t>3. Получивший управление загрузчик операционной системы инициирует загрузку ядра ОС в память.</w:t>
      </w:r>
    </w:p>
    <w:p w14:paraId="35C97911" w14:textId="77777777" w:rsidR="00925179" w:rsidRDefault="00925179" w:rsidP="00925179">
      <w:pPr>
        <w:pStyle w:val="a3"/>
      </w:pPr>
    </w:p>
    <w:p w14:paraId="0D364EBB" w14:textId="2E33A1EA" w:rsidR="00925179" w:rsidRDefault="00925179" w:rsidP="00925179">
      <w:pPr>
        <w:pStyle w:val="a3"/>
      </w:pPr>
      <w:r>
        <w:t>4. Запускается сама операционная система.</w:t>
      </w:r>
    </w:p>
    <w:p w14:paraId="0DD74828" w14:textId="77777777" w:rsidR="00AE0079" w:rsidRDefault="00AE0079" w:rsidP="00925179">
      <w:pPr>
        <w:pStyle w:val="a3"/>
      </w:pPr>
    </w:p>
    <w:p w14:paraId="77770F55" w14:textId="77777777" w:rsidR="00925179" w:rsidRDefault="00925179" w:rsidP="00925179">
      <w:pPr>
        <w:pStyle w:val="a3"/>
      </w:pPr>
      <w:r>
        <w:t>Как видно из вышесказанного, при загрузке компьютера используются абсолютные адреса, т.е. номера жестких дисков, цилиндров, головок, секторов, блоков. Выполнение этапов загрузки происходит по жестко заданной цепочке. Для успешной загрузки ОС необходимо, чтобы все участники цепочки находились на своих строго определенных местах: главный загрузчик и основная таблица разделов в загрузочном секторе диска, загрузчик(и) ОС и таблицы разделов в остальных разделах диска.</w:t>
      </w:r>
    </w:p>
    <w:p w14:paraId="2D9420F2" w14:textId="77777777" w:rsidR="00925179" w:rsidRDefault="00925179" w:rsidP="00925179">
      <w:pPr>
        <w:pStyle w:val="a3"/>
      </w:pPr>
    </w:p>
    <w:p w14:paraId="26C0C180" w14:textId="77777777" w:rsidR="00925179" w:rsidRDefault="00925179" w:rsidP="00925179">
      <w:pPr>
        <w:pStyle w:val="a3"/>
      </w:pPr>
      <w:r>
        <w:t xml:space="preserve">При нарушении этого порядка, например, при подключении нового диска к компьютеру, на котором уже установлена одна или несколько операционных </w:t>
      </w:r>
      <w:r>
        <w:lastRenderedPageBreak/>
        <w:t xml:space="preserve">систем, возможна ситуация, когда процесс остановится с сообщением типа «ОС не найдена». </w:t>
      </w:r>
    </w:p>
    <w:p w14:paraId="4BCC2052" w14:textId="77777777" w:rsidR="00925179" w:rsidRDefault="00925179" w:rsidP="00925179">
      <w:pPr>
        <w:pStyle w:val="a3"/>
      </w:pPr>
    </w:p>
    <w:p w14:paraId="7100B4F1" w14:textId="77777777" w:rsidR="00925179" w:rsidRDefault="00925179" w:rsidP="00925179">
      <w:pPr>
        <w:pStyle w:val="a3"/>
        <w:rPr>
          <w:b/>
        </w:rPr>
      </w:pPr>
      <w:r>
        <w:rPr>
          <w:b/>
        </w:rPr>
        <w:t xml:space="preserve">4.Основные типы BIOS </w:t>
      </w:r>
    </w:p>
    <w:p w14:paraId="432A6282" w14:textId="77777777" w:rsidR="00925179" w:rsidRDefault="00925179" w:rsidP="00925179">
      <w:pPr>
        <w:pStyle w:val="a3"/>
      </w:pPr>
    </w:p>
    <w:p w14:paraId="4C11F0DD" w14:textId="77777777" w:rsidR="00925179" w:rsidRDefault="00925179" w:rsidP="00925179">
      <w:pPr>
        <w:pStyle w:val="a3"/>
      </w:pPr>
      <w:r>
        <w:t>AWARD</w:t>
      </w:r>
    </w:p>
    <w:p w14:paraId="67522DBE" w14:textId="77777777" w:rsidR="00925179" w:rsidRDefault="00925179" w:rsidP="00925179">
      <w:pPr>
        <w:pStyle w:val="a3"/>
      </w:pPr>
      <w:r>
        <w:t>AMI</w:t>
      </w:r>
    </w:p>
    <w:p w14:paraId="56B1BB99" w14:textId="77777777" w:rsidR="00925179" w:rsidRDefault="00925179" w:rsidP="00925179">
      <w:pPr>
        <w:pStyle w:val="a3"/>
      </w:pPr>
      <w:r>
        <w:t>UEFI</w:t>
      </w:r>
    </w:p>
    <w:p w14:paraId="7B76B3CC" w14:textId="77777777" w:rsidR="00925179" w:rsidRDefault="00925179" w:rsidP="00925179">
      <w:pPr>
        <w:pStyle w:val="a3"/>
      </w:pPr>
    </w:p>
    <w:p w14:paraId="13DC8370" w14:textId="77777777" w:rsidR="00925179" w:rsidRPr="00925179" w:rsidRDefault="00925179" w:rsidP="00925179">
      <w:pPr>
        <w:pStyle w:val="a3"/>
        <w:rPr>
          <w:b/>
          <w:bCs/>
        </w:rPr>
      </w:pPr>
      <w:r w:rsidRPr="00925179">
        <w:rPr>
          <w:b/>
          <w:bCs/>
        </w:rPr>
        <w:t>5.Сообщения и звуковые сигналы о неисправности оборудования.</w:t>
      </w:r>
    </w:p>
    <w:p w14:paraId="0DAB0993" w14:textId="77777777" w:rsidR="00925179" w:rsidRDefault="00925179" w:rsidP="00925179">
      <w:pPr>
        <w:pStyle w:val="a3"/>
      </w:pPr>
    </w:p>
    <w:tbl>
      <w:tblPr>
        <w:tblW w:w="9766" w:type="dxa"/>
        <w:shd w:val="clear" w:color="auto" w:fill="FFFFFF"/>
        <w:tblLook w:val="04A0" w:firstRow="1" w:lastRow="0" w:firstColumn="1" w:lastColumn="0" w:noHBand="0" w:noVBand="1"/>
      </w:tblPr>
      <w:tblGrid>
        <w:gridCol w:w="4684"/>
        <w:gridCol w:w="5082"/>
      </w:tblGrid>
      <w:tr w:rsidR="00925179" w14:paraId="5EF3518A"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59B147B" w14:textId="77777777" w:rsidR="00925179" w:rsidRDefault="00925179">
            <w:pPr>
              <w:spacing w:line="256" w:lineRule="auto"/>
              <w:jc w:val="center"/>
              <w:rPr>
                <w:rFonts w:ascii="Segoe UI" w:hAnsi="Segoe UI" w:cs="Segoe UI"/>
                <w:color w:val="000000"/>
                <w:sz w:val="24"/>
                <w:szCs w:val="24"/>
                <w:lang w:eastAsia="en-US"/>
              </w:rPr>
            </w:pPr>
            <w:r>
              <w:rPr>
                <w:rFonts w:ascii="Segoe UI" w:hAnsi="Segoe UI" w:cs="Segoe UI"/>
                <w:b/>
                <w:bCs/>
                <w:color w:val="000000"/>
                <w:sz w:val="24"/>
                <w:szCs w:val="24"/>
                <w:lang w:eastAsia="en-US"/>
              </w:rPr>
              <w:t>Последовательность звуковых сигналов</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96DA8D8"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b/>
                <w:bCs/>
                <w:color w:val="000000"/>
                <w:sz w:val="24"/>
                <w:szCs w:val="24"/>
                <w:lang w:eastAsia="en-US"/>
              </w:rPr>
              <w:t>Описание ошибки</w:t>
            </w:r>
          </w:p>
        </w:tc>
      </w:tr>
      <w:tr w:rsidR="00925179" w14:paraId="66D843C7"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378C0AA0"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короткий</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28080C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Загрузка прошла успешно</w:t>
            </w:r>
          </w:p>
        </w:tc>
      </w:tr>
      <w:tr w:rsidR="00925179" w14:paraId="0784237D"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1AD1711"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2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385A9EA0"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Имеются не критичные ошибки.</w:t>
            </w:r>
          </w:p>
        </w:tc>
      </w:tr>
      <w:tr w:rsidR="00925179" w14:paraId="463258AB"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352313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3 длинных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3336539C"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Ошибку выдал контроллер клавиатуры</w:t>
            </w:r>
          </w:p>
        </w:tc>
      </w:tr>
      <w:tr w:rsidR="00925179" w14:paraId="0F23833C"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4807F86"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короткий + 1 длинный</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20A904A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Неисправна оперативная память</w:t>
            </w:r>
          </w:p>
        </w:tc>
      </w:tr>
      <w:tr w:rsidR="00925179" w14:paraId="47776BD0"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06E5A1B"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длинный + 2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04839853"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Об ошибке сигнализирует видеокарта</w:t>
            </w:r>
          </w:p>
        </w:tc>
      </w:tr>
      <w:tr w:rsidR="00925179" w14:paraId="552E798B"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4B6FE53A"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длинный + 3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EB9B3AB"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Ошибка видеопамяти</w:t>
            </w:r>
          </w:p>
        </w:tc>
      </w:tr>
      <w:tr w:rsidR="00925179" w14:paraId="6114EC7B"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2F99BD7"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1 длинный + 9 коротких</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CDC78D8"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Ошибка при чтении из ПЗУ</w:t>
            </w:r>
          </w:p>
        </w:tc>
      </w:tr>
      <w:tr w:rsidR="00925179" w14:paraId="29CC3B6D"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7AC107D1"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Непрерывные короткие сигналы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A55D4A9"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Неисправность блока питания или оперативной памяти</w:t>
            </w:r>
          </w:p>
        </w:tc>
      </w:tr>
      <w:tr w:rsidR="00925179" w14:paraId="529FAD59" w14:textId="77777777" w:rsidTr="00925179">
        <w:trPr>
          <w:trHeight w:val="54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1B108AE2"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Непрерывные длинные гудки</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4ACC21D"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Проблемы с ОЗУ</w:t>
            </w:r>
          </w:p>
        </w:tc>
      </w:tr>
      <w:tr w:rsidR="00925179" w14:paraId="6FF6AC1C" w14:textId="77777777" w:rsidTr="00925179">
        <w:trPr>
          <w:trHeight w:val="530"/>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2CA0EDD"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Попеременные длинный и короткий сигналы</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2CA924D4"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Неисправность процессора</w:t>
            </w:r>
          </w:p>
        </w:tc>
      </w:tr>
      <w:tr w:rsidR="00925179" w14:paraId="47669FA1" w14:textId="77777777" w:rsidTr="00925179">
        <w:trPr>
          <w:trHeight w:val="519"/>
        </w:trPr>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653598DE"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Непрерывающийся сигнал</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75" w:type="dxa"/>
              <w:left w:w="75" w:type="dxa"/>
              <w:bottom w:w="75" w:type="dxa"/>
              <w:right w:w="75" w:type="dxa"/>
            </w:tcMar>
            <w:vAlign w:val="center"/>
            <w:hideMark/>
          </w:tcPr>
          <w:p w14:paraId="54366FAA" w14:textId="77777777" w:rsidR="00925179" w:rsidRDefault="00925179">
            <w:pPr>
              <w:spacing w:after="300" w:line="256" w:lineRule="auto"/>
              <w:jc w:val="center"/>
              <w:rPr>
                <w:rFonts w:ascii="Segoe UI" w:hAnsi="Segoe UI" w:cs="Segoe UI"/>
                <w:color w:val="000000"/>
                <w:sz w:val="24"/>
                <w:szCs w:val="24"/>
                <w:lang w:eastAsia="en-US"/>
              </w:rPr>
            </w:pPr>
            <w:r>
              <w:rPr>
                <w:rFonts w:ascii="Segoe UI" w:hAnsi="Segoe UI" w:cs="Segoe UI"/>
                <w:color w:val="000000"/>
                <w:sz w:val="24"/>
                <w:szCs w:val="24"/>
                <w:lang w:eastAsia="en-US"/>
              </w:rPr>
              <w:t>Сигнализирует о проблемах с блоком питания</w:t>
            </w:r>
          </w:p>
        </w:tc>
      </w:tr>
    </w:tbl>
    <w:p w14:paraId="4706B948" w14:textId="77777777" w:rsidR="00925179" w:rsidRDefault="00925179" w:rsidP="00925179">
      <w:pPr>
        <w:pStyle w:val="a3"/>
      </w:pPr>
    </w:p>
    <w:p w14:paraId="67FED82B" w14:textId="067258A5" w:rsidR="00925179" w:rsidRPr="00925179" w:rsidRDefault="00925179" w:rsidP="00925179">
      <w:pPr>
        <w:pStyle w:val="a3"/>
        <w:rPr>
          <w:b/>
          <w:bCs/>
        </w:rPr>
      </w:pPr>
      <w:r w:rsidRPr="00925179">
        <w:rPr>
          <w:b/>
          <w:bCs/>
        </w:rPr>
        <w:lastRenderedPageBreak/>
        <w:t xml:space="preserve">6.Основные различия современных ОС (Windows </w:t>
      </w:r>
      <w:r w:rsidR="00FF10C6" w:rsidRPr="00FF10C6">
        <w:rPr>
          <w:b/>
          <w:bCs/>
        </w:rPr>
        <w:t>10)</w:t>
      </w:r>
      <w:r w:rsidRPr="00925179">
        <w:rPr>
          <w:b/>
          <w:bCs/>
        </w:rPr>
        <w:t xml:space="preserve"> от ОС Windows </w:t>
      </w:r>
      <w:r w:rsidR="00FF10C6" w:rsidRPr="00FF10C6">
        <w:rPr>
          <w:b/>
          <w:bCs/>
        </w:rPr>
        <w:t>7</w:t>
      </w:r>
      <w:r w:rsidRPr="00925179">
        <w:rPr>
          <w:b/>
          <w:bCs/>
        </w:rPr>
        <w:t>.</w:t>
      </w:r>
    </w:p>
    <w:p w14:paraId="36B7E1BB" w14:textId="77777777" w:rsidR="00925179" w:rsidRDefault="00925179" w:rsidP="00925179">
      <w:pPr>
        <w:pStyle w:val="a3"/>
      </w:pPr>
    </w:p>
    <w:p w14:paraId="475BA34B" w14:textId="77777777" w:rsidR="00925179" w:rsidRDefault="00925179" w:rsidP="00925179">
      <w:pPr>
        <w:pStyle w:val="a3"/>
      </w:pPr>
      <w:r>
        <w:t>Монтирование и запуск ISO</w:t>
      </w:r>
    </w:p>
    <w:p w14:paraId="21943E5A" w14:textId="77777777" w:rsidR="00925179" w:rsidRPr="00925179" w:rsidRDefault="00925179" w:rsidP="00925179">
      <w:pPr>
        <w:pStyle w:val="a3"/>
      </w:pPr>
      <w:r>
        <w:t>Версии</w:t>
      </w:r>
      <w:r w:rsidRPr="00925179">
        <w:t xml:space="preserve"> </w:t>
      </w:r>
      <w:r>
        <w:rPr>
          <w:lang w:val="en-US"/>
        </w:rPr>
        <w:t>DirectX</w:t>
      </w:r>
      <w:r w:rsidRPr="00925179">
        <w:t xml:space="preserve"> 12</w:t>
      </w:r>
    </w:p>
    <w:p w14:paraId="4F28CED2" w14:textId="77777777" w:rsidR="00925179" w:rsidRDefault="00925179" w:rsidP="00925179">
      <w:pPr>
        <w:pStyle w:val="a3"/>
        <w:rPr>
          <w:lang w:val="en-US"/>
        </w:rPr>
      </w:pPr>
      <w:r>
        <w:t>Дизайн</w:t>
      </w:r>
    </w:p>
    <w:p w14:paraId="6B933D1B" w14:textId="77777777" w:rsidR="00925179" w:rsidRDefault="00925179" w:rsidP="00925179">
      <w:pPr>
        <w:pStyle w:val="a3"/>
        <w:rPr>
          <w:lang w:val="en-US"/>
        </w:rPr>
      </w:pPr>
      <w:r>
        <w:rPr>
          <w:lang w:val="en-US"/>
        </w:rPr>
        <w:t>Cortana</w:t>
      </w:r>
    </w:p>
    <w:p w14:paraId="0A9C2774" w14:textId="77777777" w:rsidR="00925179" w:rsidRDefault="00925179" w:rsidP="00925179">
      <w:pPr>
        <w:pStyle w:val="a3"/>
        <w:rPr>
          <w:lang w:val="en-US"/>
        </w:rPr>
      </w:pPr>
      <w:r>
        <w:rPr>
          <w:lang w:val="en-US"/>
        </w:rPr>
        <w:t>Windows Store</w:t>
      </w:r>
    </w:p>
    <w:p w14:paraId="23A23D52" w14:textId="77777777" w:rsidR="00925179" w:rsidRPr="00925179" w:rsidRDefault="00925179" w:rsidP="00925179">
      <w:pPr>
        <w:pStyle w:val="a3"/>
        <w:rPr>
          <w:lang w:val="en-US"/>
        </w:rPr>
      </w:pPr>
      <w:r>
        <w:t>Режим</w:t>
      </w:r>
      <w:r w:rsidRPr="00925179">
        <w:rPr>
          <w:lang w:val="en-US"/>
        </w:rPr>
        <w:t xml:space="preserve"> Snap</w:t>
      </w:r>
    </w:p>
    <w:p w14:paraId="221744C3" w14:textId="77777777" w:rsidR="00925179" w:rsidRPr="00925179" w:rsidRDefault="00925179" w:rsidP="00925179">
      <w:pPr>
        <w:pStyle w:val="a3"/>
        <w:rPr>
          <w:lang w:val="en-US"/>
        </w:rPr>
      </w:pPr>
    </w:p>
    <w:p w14:paraId="71B5BBBD" w14:textId="77777777" w:rsidR="00925179" w:rsidRPr="00925179" w:rsidRDefault="00925179" w:rsidP="00925179">
      <w:pPr>
        <w:pStyle w:val="a3"/>
        <w:rPr>
          <w:b/>
          <w:bCs/>
        </w:rPr>
      </w:pPr>
      <w:r w:rsidRPr="00925179">
        <w:rPr>
          <w:b/>
          <w:bCs/>
        </w:rPr>
        <w:t>7.Типы оперативной памяти.</w:t>
      </w:r>
    </w:p>
    <w:p w14:paraId="63F025C3" w14:textId="77777777" w:rsidR="00925179" w:rsidRDefault="00925179" w:rsidP="00925179">
      <w:pPr>
        <w:pStyle w:val="a3"/>
      </w:pPr>
    </w:p>
    <w:p w14:paraId="0EE59D75" w14:textId="77777777" w:rsidR="00925179" w:rsidRDefault="00925179" w:rsidP="00925179">
      <w:pPr>
        <w:pStyle w:val="a3"/>
      </w:pPr>
      <w:r>
        <w:t>• SDRAM (PC-133) – сегодня является устаревшим видом, крайне редко встречается, но стоит довольно дорого. Компьютеры с этим типом оперативной памяти модернизировать уже не получится.</w:t>
      </w:r>
    </w:p>
    <w:p w14:paraId="19D64F66" w14:textId="77777777" w:rsidR="00925179" w:rsidRDefault="00925179" w:rsidP="00925179">
      <w:pPr>
        <w:pStyle w:val="a3"/>
      </w:pPr>
      <w:r>
        <w:t xml:space="preserve">• DDR SDRAM или DDR (с частотой 200-400 МГц) — также является устаревшим видом ОЗУ, который на сегодняшний момент крайне редко </w:t>
      </w:r>
      <w:proofErr w:type="gramStart"/>
      <w:r>
        <w:t>используется .</w:t>
      </w:r>
      <w:proofErr w:type="gramEnd"/>
      <w:r>
        <w:t xml:space="preserve"> Этот модуль представляет собой 184-контактную плату. Стандартным напряжением для него является напряжение в 2,5 В.</w:t>
      </w:r>
    </w:p>
    <w:p w14:paraId="4DB0B0E1" w14:textId="00B7D770" w:rsidR="00925179" w:rsidRDefault="00925179" w:rsidP="00925179">
      <w:pPr>
        <w:pStyle w:val="a3"/>
      </w:pPr>
      <w:r>
        <w:t>• Далее следует DDR2 – более распространенный сегодня тип, но, тем не менее, уже не являющийся современным. DDR2 (с частотой 533-1200 МГц) делает выборку 4 бита данных за один такт работы процессора, в то время как DDR только 2 бита. Это означает способность передавать при каждом такте в два раза больше информации через ячейки микросхем</w:t>
      </w:r>
      <w:r w:rsidR="002E1C62">
        <w:rPr>
          <w:lang w:val="en-US"/>
        </w:rPr>
        <w:t>w</w:t>
      </w:r>
      <w:r>
        <w:t>ы. Данный модуль имеет по 120 контактов с двух сторон, а стандартным напряжением для него есть 1,8 В.</w:t>
      </w:r>
    </w:p>
    <w:p w14:paraId="0E7E83C1" w14:textId="77777777" w:rsidR="00925179" w:rsidRDefault="00925179" w:rsidP="00925179">
      <w:pPr>
        <w:pStyle w:val="a3"/>
      </w:pPr>
      <w:r>
        <w:t>• Следующий вид оперативной памяти - DDR3 (частота 800-2400 МГц) - новый тип, который дает возможность делать выборку 8 бит данных за один такт работы процессора. Он также представляет собой 240-контактную плату, но имеет на 40% меньше энергопотребления, чем у DDR2, а рабочее напряжение всего 1,5 В. Такое сравнительно невысокое энергопотребление имеет большое значение для ноутбуков и мобильных устройств. Логично отметить, что чем выше показатели частоты, тем выше скорость работы оперативки.</w:t>
      </w:r>
    </w:p>
    <w:p w14:paraId="269138B0" w14:textId="77777777" w:rsidR="00925179" w:rsidRDefault="00925179" w:rsidP="00925179">
      <w:pPr>
        <w:pStyle w:val="a3"/>
      </w:pPr>
      <w:r>
        <w:t xml:space="preserve">• DDR4 — самый новый тип, который является следующей ступенькой эволюционного развития. Как все предыдущие ступеньки, данный тип имеет еще большую частоту (от 2133 до 4266 МГц) и меньшее энергопотребление. Также значительно повысилась надежность работы благодаря механизму контроля чётности на шинах адреса и команд. Массовое производство началось лишь во втором квартале 2014 года. Массовое распространение получила в 2016 году после выхода нового поколения процессоров Intel </w:t>
      </w:r>
      <w:proofErr w:type="spellStart"/>
      <w:r>
        <w:t>Skylake</w:t>
      </w:r>
      <w:proofErr w:type="spellEnd"/>
      <w:r>
        <w:t>.</w:t>
      </w:r>
    </w:p>
    <w:p w14:paraId="2C388CE8" w14:textId="77777777" w:rsidR="00925179" w:rsidRDefault="00925179" w:rsidP="00925179">
      <w:pPr>
        <w:pStyle w:val="a3"/>
      </w:pPr>
    </w:p>
    <w:p w14:paraId="693EAEE7" w14:textId="77777777" w:rsidR="00925179" w:rsidRDefault="00925179">
      <w:pPr>
        <w:spacing w:after="160" w:line="259" w:lineRule="auto"/>
        <w:jc w:val="left"/>
        <w:rPr>
          <w:rFonts w:eastAsiaTheme="minorHAnsi"/>
          <w:color w:val="000000" w:themeColor="text1"/>
          <w:szCs w:val="28"/>
          <w:lang w:eastAsia="en-US"/>
        </w:rPr>
      </w:pPr>
      <w:r>
        <w:br w:type="page"/>
      </w:r>
    </w:p>
    <w:p w14:paraId="10827960" w14:textId="6F09E262" w:rsidR="00925179" w:rsidRPr="00925179" w:rsidRDefault="00925179" w:rsidP="00925179">
      <w:pPr>
        <w:pStyle w:val="a3"/>
        <w:rPr>
          <w:b/>
          <w:bCs/>
        </w:rPr>
      </w:pPr>
      <w:r w:rsidRPr="00925179">
        <w:rPr>
          <w:b/>
          <w:bCs/>
        </w:rPr>
        <w:lastRenderedPageBreak/>
        <w:t>8.Краткая классификация современных процессоров (от производителей AMD и Intel).</w:t>
      </w:r>
    </w:p>
    <w:p w14:paraId="78770A39" w14:textId="2F8C37F8" w:rsidR="00925179" w:rsidRDefault="00925179" w:rsidP="00925179">
      <w:pPr>
        <w:pStyle w:val="a3"/>
        <w:rPr>
          <w:lang w:val="en-US"/>
        </w:rPr>
      </w:pPr>
      <w:r>
        <w:rPr>
          <w:noProof/>
          <w:lang w:eastAsia="ru-RU"/>
        </w:rPr>
        <w:drawing>
          <wp:inline distT="0" distB="0" distL="0" distR="0" wp14:anchorId="1251B37C" wp14:editId="250AEF54">
            <wp:extent cx="6115050" cy="2343150"/>
            <wp:effectExtent l="0" t="0" r="0" b="0"/>
            <wp:docPr id="2" name="Рисунок 2" descr=" оставить преж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 оставить прежн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14:paraId="09D02F50" w14:textId="16D7D917" w:rsidR="00925179" w:rsidRDefault="00925179" w:rsidP="00925179">
      <w:pPr>
        <w:pStyle w:val="a3"/>
        <w:rPr>
          <w:lang w:val="en-US"/>
        </w:rPr>
      </w:pPr>
      <w:r>
        <w:rPr>
          <w:noProof/>
          <w:lang w:eastAsia="ru-RU"/>
        </w:rPr>
        <w:drawing>
          <wp:inline distT="0" distB="0" distL="0" distR="0" wp14:anchorId="635F6001" wp14:editId="2661F3EF">
            <wp:extent cx="6119495" cy="1894205"/>
            <wp:effectExtent l="0" t="0" r="0" b="0"/>
            <wp:docPr id="1" name="Рисунок 1" descr="https://htstatic.imgsmail.ru/pic_image/59fb93124a615b744b61a444572b08f6/840/260/205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htstatic.imgsmail.ru/pic_image/59fb93124a615b744b61a444572b08f6/840/260/2058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495" cy="1894205"/>
                    </a:xfrm>
                    <a:prstGeom prst="rect">
                      <a:avLst/>
                    </a:prstGeom>
                    <a:noFill/>
                    <a:ln>
                      <a:noFill/>
                    </a:ln>
                  </pic:spPr>
                </pic:pic>
              </a:graphicData>
            </a:graphic>
          </wp:inline>
        </w:drawing>
      </w:r>
    </w:p>
    <w:p w14:paraId="3CA252E8" w14:textId="747D9F35" w:rsidR="00CD61C4" w:rsidRPr="00CD61C4" w:rsidRDefault="00CD61C4" w:rsidP="00925179">
      <w:pPr>
        <w:pStyle w:val="a3"/>
      </w:pPr>
    </w:p>
    <w:sectPr w:rsidR="00CD61C4" w:rsidRPr="00CD61C4" w:rsidSect="00F516F6">
      <w:pgSz w:w="11906" w:h="16838" w:code="9"/>
      <w:pgMar w:top="794" w:right="851" w:bottom="1418" w:left="1418" w:header="72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38E"/>
    <w:multiLevelType w:val="multilevel"/>
    <w:tmpl w:val="FF32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90B52"/>
    <w:multiLevelType w:val="hybridMultilevel"/>
    <w:tmpl w:val="D26E3E2A"/>
    <w:lvl w:ilvl="0" w:tplc="26BC64E2">
      <w:start w:val="1"/>
      <w:numFmt w:val="decimal"/>
      <w:suff w:val="nothing"/>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FF3"/>
    <w:rsid w:val="000379BC"/>
    <w:rsid w:val="00057DCC"/>
    <w:rsid w:val="00077426"/>
    <w:rsid w:val="000B5405"/>
    <w:rsid w:val="000D5251"/>
    <w:rsid w:val="000E16B5"/>
    <w:rsid w:val="00124FFB"/>
    <w:rsid w:val="00137211"/>
    <w:rsid w:val="00145A4C"/>
    <w:rsid w:val="00193C45"/>
    <w:rsid w:val="002E1C62"/>
    <w:rsid w:val="002E32D7"/>
    <w:rsid w:val="002F62EE"/>
    <w:rsid w:val="00314B9D"/>
    <w:rsid w:val="00322769"/>
    <w:rsid w:val="00361115"/>
    <w:rsid w:val="0041632B"/>
    <w:rsid w:val="004537BB"/>
    <w:rsid w:val="00494B27"/>
    <w:rsid w:val="004A0A0C"/>
    <w:rsid w:val="0051521D"/>
    <w:rsid w:val="005322D5"/>
    <w:rsid w:val="00552730"/>
    <w:rsid w:val="005836D8"/>
    <w:rsid w:val="005A4753"/>
    <w:rsid w:val="005B7DE9"/>
    <w:rsid w:val="005D1B15"/>
    <w:rsid w:val="005E7437"/>
    <w:rsid w:val="00606A63"/>
    <w:rsid w:val="0062003B"/>
    <w:rsid w:val="00621C56"/>
    <w:rsid w:val="00692E5C"/>
    <w:rsid w:val="006B7142"/>
    <w:rsid w:val="006D716C"/>
    <w:rsid w:val="006E4867"/>
    <w:rsid w:val="007078EB"/>
    <w:rsid w:val="00722AF3"/>
    <w:rsid w:val="007C69A6"/>
    <w:rsid w:val="00816668"/>
    <w:rsid w:val="00860B4C"/>
    <w:rsid w:val="0088612D"/>
    <w:rsid w:val="008B48B2"/>
    <w:rsid w:val="008B7776"/>
    <w:rsid w:val="008D6285"/>
    <w:rsid w:val="008F01DD"/>
    <w:rsid w:val="008F41DB"/>
    <w:rsid w:val="00925179"/>
    <w:rsid w:val="00930F6A"/>
    <w:rsid w:val="00971C44"/>
    <w:rsid w:val="009C476F"/>
    <w:rsid w:val="009C5CB1"/>
    <w:rsid w:val="009E3E70"/>
    <w:rsid w:val="00A26992"/>
    <w:rsid w:val="00AE0079"/>
    <w:rsid w:val="00B06F17"/>
    <w:rsid w:val="00B20249"/>
    <w:rsid w:val="00B61BEB"/>
    <w:rsid w:val="00B64793"/>
    <w:rsid w:val="00BC59EA"/>
    <w:rsid w:val="00BD1CED"/>
    <w:rsid w:val="00C04B31"/>
    <w:rsid w:val="00C53845"/>
    <w:rsid w:val="00C55E65"/>
    <w:rsid w:val="00C92845"/>
    <w:rsid w:val="00CA1B7D"/>
    <w:rsid w:val="00CA58CA"/>
    <w:rsid w:val="00CA592D"/>
    <w:rsid w:val="00CB2062"/>
    <w:rsid w:val="00CD61C4"/>
    <w:rsid w:val="00D03D16"/>
    <w:rsid w:val="00D044DD"/>
    <w:rsid w:val="00D25B01"/>
    <w:rsid w:val="00D42006"/>
    <w:rsid w:val="00D50517"/>
    <w:rsid w:val="00D53A2A"/>
    <w:rsid w:val="00D81A69"/>
    <w:rsid w:val="00E03E4F"/>
    <w:rsid w:val="00E135A5"/>
    <w:rsid w:val="00E13BA4"/>
    <w:rsid w:val="00E46FF3"/>
    <w:rsid w:val="00E63B0A"/>
    <w:rsid w:val="00E8608B"/>
    <w:rsid w:val="00EB40C5"/>
    <w:rsid w:val="00F45315"/>
    <w:rsid w:val="00F516F6"/>
    <w:rsid w:val="00F548B3"/>
    <w:rsid w:val="00F54E68"/>
    <w:rsid w:val="00F56E8E"/>
    <w:rsid w:val="00FE190F"/>
    <w:rsid w:val="00FF0F24"/>
    <w:rsid w:val="00FF10C6"/>
    <w:rsid w:val="00FF60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621D"/>
  <w15:chartTrackingRefBased/>
  <w15:docId w15:val="{9CB0195D-DEDF-4BEB-B035-B46621D6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6F6"/>
    <w:pPr>
      <w:spacing w:after="0" w:line="240" w:lineRule="auto"/>
      <w:jc w:val="both"/>
    </w:pPr>
    <w:rPr>
      <w:rFonts w:ascii="Times New Roman" w:eastAsia="Times New Roman" w:hAnsi="Times New Roman" w:cs="Times New Roman"/>
      <w:sz w:val="28"/>
      <w:szCs w:val="20"/>
      <w:lang w:eastAsia="ru-RU"/>
    </w:rPr>
  </w:style>
  <w:style w:type="paragraph" w:styleId="3">
    <w:name w:val="heading 3"/>
    <w:basedOn w:val="a"/>
    <w:link w:val="30"/>
    <w:uiPriority w:val="9"/>
    <w:qFormat/>
    <w:rsid w:val="00B61BEB"/>
    <w:pPr>
      <w:spacing w:before="100" w:beforeAutospacing="1" w:after="100" w:afterAutospacing="1"/>
      <w:jc w:val="left"/>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П"/>
    <w:basedOn w:val="a"/>
    <w:link w:val="a4"/>
    <w:qFormat/>
    <w:rsid w:val="005836D8"/>
    <w:pPr>
      <w:ind w:firstLine="510"/>
    </w:pPr>
    <w:rPr>
      <w:rFonts w:eastAsiaTheme="minorHAnsi"/>
      <w:color w:val="000000" w:themeColor="text1"/>
      <w:szCs w:val="28"/>
      <w:lang w:eastAsia="en-US"/>
    </w:rPr>
  </w:style>
  <w:style w:type="character" w:customStyle="1" w:styleId="a4">
    <w:name w:val="КП Знак"/>
    <w:basedOn w:val="a0"/>
    <w:link w:val="a3"/>
    <w:rsid w:val="005836D8"/>
    <w:rPr>
      <w:rFonts w:ascii="Times New Roman" w:hAnsi="Times New Roman" w:cs="Times New Roman"/>
      <w:color w:val="000000" w:themeColor="text1"/>
      <w:sz w:val="28"/>
      <w:szCs w:val="28"/>
    </w:rPr>
  </w:style>
  <w:style w:type="character" w:styleId="a5">
    <w:name w:val="annotation reference"/>
    <w:basedOn w:val="a0"/>
    <w:uiPriority w:val="99"/>
    <w:semiHidden/>
    <w:unhideWhenUsed/>
    <w:rsid w:val="00552730"/>
    <w:rPr>
      <w:sz w:val="16"/>
      <w:szCs w:val="16"/>
    </w:rPr>
  </w:style>
  <w:style w:type="paragraph" w:styleId="a6">
    <w:name w:val="annotation text"/>
    <w:basedOn w:val="a"/>
    <w:link w:val="a7"/>
    <w:uiPriority w:val="99"/>
    <w:semiHidden/>
    <w:unhideWhenUsed/>
    <w:rsid w:val="00552730"/>
    <w:rPr>
      <w:sz w:val="20"/>
    </w:rPr>
  </w:style>
  <w:style w:type="character" w:customStyle="1" w:styleId="a7">
    <w:name w:val="Текст примечания Знак"/>
    <w:basedOn w:val="a0"/>
    <w:link w:val="a6"/>
    <w:uiPriority w:val="99"/>
    <w:semiHidden/>
    <w:rsid w:val="00552730"/>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552730"/>
    <w:rPr>
      <w:b/>
      <w:bCs/>
    </w:rPr>
  </w:style>
  <w:style w:type="character" w:customStyle="1" w:styleId="a9">
    <w:name w:val="Тема примечания Знак"/>
    <w:basedOn w:val="a7"/>
    <w:link w:val="a8"/>
    <w:uiPriority w:val="99"/>
    <w:semiHidden/>
    <w:rsid w:val="00552730"/>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552730"/>
    <w:rPr>
      <w:rFonts w:ascii="Segoe UI" w:hAnsi="Segoe UI" w:cs="Segoe UI"/>
      <w:sz w:val="18"/>
      <w:szCs w:val="18"/>
    </w:rPr>
  </w:style>
  <w:style w:type="character" w:customStyle="1" w:styleId="ab">
    <w:name w:val="Текст выноски Знак"/>
    <w:basedOn w:val="a0"/>
    <w:link w:val="aa"/>
    <w:uiPriority w:val="99"/>
    <w:semiHidden/>
    <w:rsid w:val="00552730"/>
    <w:rPr>
      <w:rFonts w:ascii="Segoe UI" w:eastAsia="Times New Roman" w:hAnsi="Segoe UI" w:cs="Segoe UI"/>
      <w:sz w:val="18"/>
      <w:szCs w:val="18"/>
      <w:lang w:eastAsia="ru-RU"/>
    </w:rPr>
  </w:style>
  <w:style w:type="character" w:styleId="ac">
    <w:name w:val="Hyperlink"/>
    <w:basedOn w:val="a0"/>
    <w:uiPriority w:val="99"/>
    <w:unhideWhenUsed/>
    <w:rsid w:val="00077426"/>
    <w:rPr>
      <w:color w:val="0563C1" w:themeColor="hyperlink"/>
      <w:u w:val="single"/>
    </w:rPr>
  </w:style>
  <w:style w:type="character" w:customStyle="1" w:styleId="30">
    <w:name w:val="Заголовок 3 Знак"/>
    <w:basedOn w:val="a0"/>
    <w:link w:val="3"/>
    <w:uiPriority w:val="9"/>
    <w:rsid w:val="00B61BEB"/>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5104">
      <w:bodyDiv w:val="1"/>
      <w:marLeft w:val="0"/>
      <w:marRight w:val="0"/>
      <w:marTop w:val="0"/>
      <w:marBottom w:val="0"/>
      <w:divBdr>
        <w:top w:val="none" w:sz="0" w:space="0" w:color="auto"/>
        <w:left w:val="none" w:sz="0" w:space="0" w:color="auto"/>
        <w:bottom w:val="none" w:sz="0" w:space="0" w:color="auto"/>
        <w:right w:val="none" w:sz="0" w:space="0" w:color="auto"/>
      </w:divBdr>
    </w:div>
    <w:div w:id="198863587">
      <w:bodyDiv w:val="1"/>
      <w:marLeft w:val="0"/>
      <w:marRight w:val="0"/>
      <w:marTop w:val="0"/>
      <w:marBottom w:val="0"/>
      <w:divBdr>
        <w:top w:val="none" w:sz="0" w:space="0" w:color="auto"/>
        <w:left w:val="none" w:sz="0" w:space="0" w:color="auto"/>
        <w:bottom w:val="none" w:sz="0" w:space="0" w:color="auto"/>
        <w:right w:val="none" w:sz="0" w:space="0" w:color="auto"/>
      </w:divBdr>
    </w:div>
    <w:div w:id="418020328">
      <w:bodyDiv w:val="1"/>
      <w:marLeft w:val="0"/>
      <w:marRight w:val="0"/>
      <w:marTop w:val="0"/>
      <w:marBottom w:val="0"/>
      <w:divBdr>
        <w:top w:val="none" w:sz="0" w:space="0" w:color="auto"/>
        <w:left w:val="none" w:sz="0" w:space="0" w:color="auto"/>
        <w:bottom w:val="none" w:sz="0" w:space="0" w:color="auto"/>
        <w:right w:val="none" w:sz="0" w:space="0" w:color="auto"/>
      </w:divBdr>
    </w:div>
    <w:div w:id="676885869">
      <w:bodyDiv w:val="1"/>
      <w:marLeft w:val="0"/>
      <w:marRight w:val="0"/>
      <w:marTop w:val="0"/>
      <w:marBottom w:val="0"/>
      <w:divBdr>
        <w:top w:val="none" w:sz="0" w:space="0" w:color="auto"/>
        <w:left w:val="none" w:sz="0" w:space="0" w:color="auto"/>
        <w:bottom w:val="none" w:sz="0" w:space="0" w:color="auto"/>
        <w:right w:val="none" w:sz="0" w:space="0" w:color="auto"/>
      </w:divBdr>
    </w:div>
    <w:div w:id="776290290">
      <w:bodyDiv w:val="1"/>
      <w:marLeft w:val="0"/>
      <w:marRight w:val="0"/>
      <w:marTop w:val="0"/>
      <w:marBottom w:val="0"/>
      <w:divBdr>
        <w:top w:val="none" w:sz="0" w:space="0" w:color="auto"/>
        <w:left w:val="none" w:sz="0" w:space="0" w:color="auto"/>
        <w:bottom w:val="none" w:sz="0" w:space="0" w:color="auto"/>
        <w:right w:val="none" w:sz="0" w:space="0" w:color="auto"/>
      </w:divBdr>
    </w:div>
    <w:div w:id="821507137">
      <w:bodyDiv w:val="1"/>
      <w:marLeft w:val="0"/>
      <w:marRight w:val="0"/>
      <w:marTop w:val="0"/>
      <w:marBottom w:val="0"/>
      <w:divBdr>
        <w:top w:val="none" w:sz="0" w:space="0" w:color="auto"/>
        <w:left w:val="none" w:sz="0" w:space="0" w:color="auto"/>
        <w:bottom w:val="none" w:sz="0" w:space="0" w:color="auto"/>
        <w:right w:val="none" w:sz="0" w:space="0" w:color="auto"/>
      </w:divBdr>
    </w:div>
    <w:div w:id="866404679">
      <w:bodyDiv w:val="1"/>
      <w:marLeft w:val="0"/>
      <w:marRight w:val="0"/>
      <w:marTop w:val="0"/>
      <w:marBottom w:val="0"/>
      <w:divBdr>
        <w:top w:val="none" w:sz="0" w:space="0" w:color="auto"/>
        <w:left w:val="none" w:sz="0" w:space="0" w:color="auto"/>
        <w:bottom w:val="none" w:sz="0" w:space="0" w:color="auto"/>
        <w:right w:val="none" w:sz="0" w:space="0" w:color="auto"/>
      </w:divBdr>
    </w:div>
    <w:div w:id="942228921">
      <w:bodyDiv w:val="1"/>
      <w:marLeft w:val="0"/>
      <w:marRight w:val="0"/>
      <w:marTop w:val="0"/>
      <w:marBottom w:val="0"/>
      <w:divBdr>
        <w:top w:val="none" w:sz="0" w:space="0" w:color="auto"/>
        <w:left w:val="none" w:sz="0" w:space="0" w:color="auto"/>
        <w:bottom w:val="none" w:sz="0" w:space="0" w:color="auto"/>
        <w:right w:val="none" w:sz="0" w:space="0" w:color="auto"/>
      </w:divBdr>
    </w:div>
    <w:div w:id="987053278">
      <w:bodyDiv w:val="1"/>
      <w:marLeft w:val="0"/>
      <w:marRight w:val="0"/>
      <w:marTop w:val="0"/>
      <w:marBottom w:val="0"/>
      <w:divBdr>
        <w:top w:val="none" w:sz="0" w:space="0" w:color="auto"/>
        <w:left w:val="none" w:sz="0" w:space="0" w:color="auto"/>
        <w:bottom w:val="none" w:sz="0" w:space="0" w:color="auto"/>
        <w:right w:val="none" w:sz="0" w:space="0" w:color="auto"/>
      </w:divBdr>
    </w:div>
    <w:div w:id="1396704567">
      <w:bodyDiv w:val="1"/>
      <w:marLeft w:val="0"/>
      <w:marRight w:val="0"/>
      <w:marTop w:val="0"/>
      <w:marBottom w:val="0"/>
      <w:divBdr>
        <w:top w:val="none" w:sz="0" w:space="0" w:color="auto"/>
        <w:left w:val="none" w:sz="0" w:space="0" w:color="auto"/>
        <w:bottom w:val="none" w:sz="0" w:space="0" w:color="auto"/>
        <w:right w:val="none" w:sz="0" w:space="0" w:color="auto"/>
      </w:divBdr>
    </w:div>
    <w:div w:id="1588727589">
      <w:bodyDiv w:val="1"/>
      <w:marLeft w:val="0"/>
      <w:marRight w:val="0"/>
      <w:marTop w:val="0"/>
      <w:marBottom w:val="0"/>
      <w:divBdr>
        <w:top w:val="none" w:sz="0" w:space="0" w:color="auto"/>
        <w:left w:val="none" w:sz="0" w:space="0" w:color="auto"/>
        <w:bottom w:val="none" w:sz="0" w:space="0" w:color="auto"/>
        <w:right w:val="none" w:sz="0" w:space="0" w:color="auto"/>
      </w:divBdr>
    </w:div>
    <w:div w:id="2034651814">
      <w:bodyDiv w:val="1"/>
      <w:marLeft w:val="0"/>
      <w:marRight w:val="0"/>
      <w:marTop w:val="0"/>
      <w:marBottom w:val="0"/>
      <w:divBdr>
        <w:top w:val="none" w:sz="0" w:space="0" w:color="auto"/>
        <w:left w:val="none" w:sz="0" w:space="0" w:color="auto"/>
        <w:bottom w:val="none" w:sz="0" w:space="0" w:color="auto"/>
        <w:right w:val="none" w:sz="0" w:space="0" w:color="auto"/>
      </w:divBdr>
    </w:div>
    <w:div w:id="21138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52B1-6825-4B60-87B1-48B63F9A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1264</Words>
  <Characters>7211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vavolf</dc:creator>
  <cp:keywords/>
  <dc:description/>
  <cp:lastModifiedBy>Илья Парибок</cp:lastModifiedBy>
  <cp:revision>80</cp:revision>
  <dcterms:created xsi:type="dcterms:W3CDTF">2022-02-14T11:00:00Z</dcterms:created>
  <dcterms:modified xsi:type="dcterms:W3CDTF">2022-04-11T14:46:00Z</dcterms:modified>
</cp:coreProperties>
</file>