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E4D15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  <w:r w:rsidRPr="00347FDA">
        <w:rPr>
          <w:rFonts w:eastAsia="Calibri"/>
          <w:szCs w:val="28"/>
          <w:lang w:eastAsia="en-US"/>
        </w:rPr>
        <w:t>Учреждение образования</w:t>
      </w:r>
    </w:p>
    <w:p w14:paraId="64800CB2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  <w:r w:rsidRPr="00347FDA">
        <w:rPr>
          <w:rFonts w:eastAsia="Calibri"/>
          <w:szCs w:val="28"/>
          <w:lang w:eastAsia="en-US"/>
        </w:rPr>
        <w:t>«Белорусский государственный технологический университет»</w:t>
      </w:r>
    </w:p>
    <w:p w14:paraId="1F74025A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</w:p>
    <w:p w14:paraId="408AE992" w14:textId="77777777" w:rsidR="00F516F6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b/>
          <w:bCs/>
          <w:szCs w:val="28"/>
          <w:lang w:eastAsia="en-US"/>
        </w:rPr>
      </w:pPr>
    </w:p>
    <w:p w14:paraId="2C2F6CB1" w14:textId="77777777" w:rsidR="00F516F6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b/>
          <w:bCs/>
          <w:szCs w:val="28"/>
          <w:lang w:eastAsia="en-US"/>
        </w:rPr>
      </w:pPr>
    </w:p>
    <w:p w14:paraId="3269964C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rPr>
          <w:rFonts w:eastAsia="Calibri"/>
          <w:szCs w:val="28"/>
          <w:lang w:eastAsia="en-US"/>
        </w:rPr>
      </w:pPr>
    </w:p>
    <w:p w14:paraId="17B7ACD7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</w:p>
    <w:p w14:paraId="7C6E75AA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</w:p>
    <w:p w14:paraId="34A4F87D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rPr>
          <w:rFonts w:eastAsia="Calibri"/>
          <w:szCs w:val="28"/>
          <w:lang w:eastAsia="en-US"/>
        </w:rPr>
      </w:pPr>
    </w:p>
    <w:p w14:paraId="37DDA575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</w:p>
    <w:p w14:paraId="4D214F5F" w14:textId="66A793F9" w:rsidR="00F516F6" w:rsidRPr="0051521D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00" w:line="276" w:lineRule="auto"/>
        <w:ind w:firstLine="510"/>
        <w:jc w:val="center"/>
        <w:rPr>
          <w:rFonts w:eastAsia="Calibri"/>
          <w:b/>
          <w:color w:val="000000"/>
          <w:sz w:val="32"/>
          <w:szCs w:val="32"/>
          <w:lang w:eastAsia="en-US"/>
        </w:rPr>
      </w:pPr>
      <w:r w:rsidRPr="00347FDA">
        <w:rPr>
          <w:rFonts w:eastAsia="Calibri"/>
          <w:b/>
          <w:color w:val="000000"/>
          <w:sz w:val="32"/>
          <w:szCs w:val="32"/>
          <w:lang w:eastAsia="en-US"/>
        </w:rPr>
        <w:t>Лабораторная работа №</w:t>
      </w:r>
      <w:r w:rsidR="00B9293C">
        <w:rPr>
          <w:rFonts w:eastAsia="Calibri"/>
          <w:b/>
          <w:color w:val="000000"/>
          <w:sz w:val="32"/>
          <w:szCs w:val="32"/>
          <w:lang w:eastAsia="en-US"/>
        </w:rPr>
        <w:t>4</w:t>
      </w:r>
      <w:r w:rsidR="0051521D" w:rsidRPr="00B9293C">
        <w:rPr>
          <w:rFonts w:eastAsia="Calibri"/>
          <w:b/>
          <w:color w:val="000000"/>
          <w:sz w:val="32"/>
          <w:szCs w:val="32"/>
          <w:lang w:eastAsia="en-US"/>
        </w:rPr>
        <w:t xml:space="preserve"> </w:t>
      </w:r>
    </w:p>
    <w:p w14:paraId="11EECF7F" w14:textId="403634AB" w:rsidR="00BC59EA" w:rsidRDefault="00BC59EA" w:rsidP="00BC59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 w:val="36"/>
          <w:szCs w:val="36"/>
          <w:lang w:eastAsia="en-US"/>
        </w:rPr>
      </w:pPr>
      <w:r w:rsidRPr="00BC59EA">
        <w:rPr>
          <w:rFonts w:eastAsia="Calibri"/>
          <w:sz w:val="36"/>
          <w:szCs w:val="36"/>
          <w:lang w:eastAsia="en-US"/>
        </w:rPr>
        <w:t>«</w:t>
      </w:r>
      <w:r w:rsidR="00B9293C" w:rsidRPr="00B9293C">
        <w:t>ИЗУЧЕНИЕ И ХАРАКТЕРИСТИКА КОМПОНЕНТОВ ЭВМ</w:t>
      </w:r>
      <w:r w:rsidRPr="00BC59EA">
        <w:rPr>
          <w:rFonts w:eastAsia="Calibri"/>
          <w:sz w:val="36"/>
          <w:szCs w:val="36"/>
          <w:lang w:eastAsia="en-US"/>
        </w:rPr>
        <w:t>»</w:t>
      </w:r>
    </w:p>
    <w:p w14:paraId="119B08C4" w14:textId="77777777" w:rsidR="008F41DB" w:rsidRPr="00BC59EA" w:rsidRDefault="008F41DB" w:rsidP="00BC59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 w:val="36"/>
          <w:szCs w:val="36"/>
          <w:lang w:eastAsia="en-US"/>
        </w:rPr>
      </w:pPr>
    </w:p>
    <w:p w14:paraId="03AC0194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</w:p>
    <w:p w14:paraId="78C52AFB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</w:p>
    <w:p w14:paraId="3F0EE36F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</w:p>
    <w:p w14:paraId="3937E3BB" w14:textId="77777777" w:rsidR="00F516F6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</w:p>
    <w:p w14:paraId="30283E92" w14:textId="77777777" w:rsidR="007C69A6" w:rsidRPr="00347FDA" w:rsidRDefault="007C69A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</w:p>
    <w:p w14:paraId="12F54560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right"/>
        <w:rPr>
          <w:rFonts w:eastAsia="Calibri"/>
          <w:szCs w:val="28"/>
          <w:lang w:eastAsia="en-US"/>
        </w:rPr>
      </w:pPr>
      <w:r w:rsidRPr="00347FDA">
        <w:rPr>
          <w:rFonts w:eastAsia="Calibri"/>
          <w:szCs w:val="28"/>
          <w:lang w:eastAsia="en-US"/>
        </w:rPr>
        <w:t xml:space="preserve">Выполнил: </w:t>
      </w:r>
    </w:p>
    <w:p w14:paraId="667341A6" w14:textId="0075A3A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right"/>
        <w:rPr>
          <w:rFonts w:eastAsia="Calibri"/>
          <w:szCs w:val="28"/>
          <w:lang w:eastAsia="en-US"/>
        </w:rPr>
      </w:pPr>
      <w:r w:rsidRPr="00347FDA">
        <w:rPr>
          <w:rFonts w:eastAsia="Calibri"/>
          <w:szCs w:val="28"/>
          <w:lang w:eastAsia="en-US"/>
        </w:rPr>
        <w:t xml:space="preserve">Студент 2 курса </w:t>
      </w:r>
      <w:r>
        <w:rPr>
          <w:rFonts w:eastAsia="Calibri"/>
          <w:szCs w:val="28"/>
          <w:lang w:eastAsia="en-US"/>
        </w:rPr>
        <w:t xml:space="preserve">1 </w:t>
      </w:r>
      <w:r w:rsidRPr="00347FDA">
        <w:rPr>
          <w:rFonts w:eastAsia="Calibri"/>
          <w:szCs w:val="28"/>
          <w:lang w:eastAsia="en-US"/>
        </w:rPr>
        <w:t>группы ИТ</w:t>
      </w:r>
    </w:p>
    <w:p w14:paraId="6EAA6BF9" w14:textId="6DECA4B6" w:rsidR="00F516F6" w:rsidRPr="004A0A0C" w:rsidRDefault="004A0A0C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right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Парибок Илья Александрович</w:t>
      </w:r>
    </w:p>
    <w:p w14:paraId="1AFD142A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</w:p>
    <w:p w14:paraId="79FB4787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szCs w:val="28"/>
          <w:lang w:eastAsia="en-US"/>
        </w:rPr>
      </w:pPr>
    </w:p>
    <w:p w14:paraId="37F3EFB1" w14:textId="77777777" w:rsidR="00F516F6" w:rsidRPr="00347FDA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rPr>
          <w:rFonts w:eastAsia="Calibri"/>
          <w:szCs w:val="28"/>
          <w:lang w:eastAsia="en-US"/>
        </w:rPr>
      </w:pPr>
    </w:p>
    <w:p w14:paraId="243F37A3" w14:textId="77777777" w:rsidR="00145A4C" w:rsidRDefault="00F516F6" w:rsidP="00314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00" w:line="276" w:lineRule="auto"/>
        <w:ind w:firstLine="510"/>
        <w:jc w:val="center"/>
        <w:rPr>
          <w:rFonts w:eastAsia="Calibri"/>
          <w:b/>
          <w:szCs w:val="28"/>
          <w:lang w:eastAsia="en-US"/>
        </w:rPr>
      </w:pPr>
      <w:r w:rsidRPr="00347FDA">
        <w:rPr>
          <w:rFonts w:eastAsia="Calibri"/>
          <w:b/>
          <w:szCs w:val="28"/>
          <w:lang w:eastAsia="en-US"/>
        </w:rPr>
        <w:t>20</w:t>
      </w:r>
      <w:r>
        <w:rPr>
          <w:rFonts w:eastAsia="Calibri"/>
          <w:b/>
          <w:szCs w:val="28"/>
          <w:lang w:eastAsia="en-US"/>
        </w:rPr>
        <w:t>22</w:t>
      </w:r>
      <w:r w:rsidRPr="00347FDA">
        <w:rPr>
          <w:rFonts w:eastAsia="Calibri"/>
          <w:b/>
          <w:szCs w:val="28"/>
          <w:lang w:eastAsia="en-US"/>
        </w:rPr>
        <w:t xml:space="preserve"> г.</w:t>
      </w:r>
    </w:p>
    <w:p w14:paraId="3CA252E8" w14:textId="6D994962" w:rsidR="00CD61C4" w:rsidRDefault="00B06F17" w:rsidP="00B9293C">
      <w:pPr>
        <w:pStyle w:val="a3"/>
      </w:pPr>
      <w:r w:rsidRPr="00322769">
        <w:rPr>
          <w:b/>
        </w:rPr>
        <w:lastRenderedPageBreak/>
        <w:t>Цель:</w:t>
      </w:r>
      <w:r w:rsidRPr="00B06F17">
        <w:t xml:space="preserve"> </w:t>
      </w:r>
      <w:r w:rsidR="00B9293C">
        <w:t>изучить основные компоненты ЭВМ и их характеристики, провести тестирование быстродействия ОЗУ, построить структурную схему ПК.</w:t>
      </w:r>
    </w:p>
    <w:p w14:paraId="2CA138B4" w14:textId="0EF7B184" w:rsidR="00B9293C" w:rsidRDefault="00B9293C" w:rsidP="00B9293C">
      <w:pPr>
        <w:pStyle w:val="a3"/>
      </w:pPr>
      <w:r w:rsidRPr="00B9293C">
        <w:t>123457 вопросы контрольные</w:t>
      </w:r>
    </w:p>
    <w:p w14:paraId="4F61C68E" w14:textId="750B18DD" w:rsidR="003C2470" w:rsidRDefault="003C2470" w:rsidP="00B9293C">
      <w:pPr>
        <w:pStyle w:val="a3"/>
      </w:pPr>
    </w:p>
    <w:p w14:paraId="36278B65" w14:textId="77777777" w:rsidR="003C2470" w:rsidRDefault="003C2470" w:rsidP="003C2470">
      <w:pPr>
        <w:ind w:firstLine="510"/>
        <w:rPr>
          <w:szCs w:val="28"/>
        </w:rPr>
      </w:pPr>
      <w:r>
        <w:rPr>
          <w:b/>
          <w:szCs w:val="28"/>
        </w:rPr>
        <w:t>Цель работы</w:t>
      </w:r>
      <w:r>
        <w:rPr>
          <w:szCs w:val="28"/>
        </w:rPr>
        <w:t xml:space="preserve"> — изучить основные компоненты ЭВМ и их характеристики, провести тестирование быстродействия ОЗУ, построить структурную схему ПК.</w:t>
      </w:r>
    </w:p>
    <w:p w14:paraId="261B70F8" w14:textId="77777777" w:rsidR="003C2470" w:rsidRDefault="003C2470" w:rsidP="003C2470">
      <w:pPr>
        <w:spacing w:before="100" w:beforeAutospacing="1" w:after="100" w:afterAutospacing="1"/>
        <w:jc w:val="center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Теоретическая часть</w:t>
      </w:r>
    </w:p>
    <w:p w14:paraId="05C99451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FSB </w:t>
      </w:r>
      <w:r>
        <w:rPr>
          <w:color w:val="000000"/>
          <w:szCs w:val="28"/>
        </w:rPr>
        <w:t xml:space="preserve">(Front Side </w:t>
      </w:r>
      <w:proofErr w:type="spellStart"/>
      <w:r>
        <w:rPr>
          <w:color w:val="000000"/>
          <w:szCs w:val="28"/>
        </w:rPr>
        <w:t>Bus</w:t>
      </w:r>
      <w:proofErr w:type="spellEnd"/>
      <w:r>
        <w:rPr>
          <w:color w:val="000000"/>
          <w:szCs w:val="28"/>
        </w:rPr>
        <w:t>) – шина в двухшинной архитектуре DIB корпорации Intel шина, связывающая процессор с оперативно запоминающие устройство (ОЗУ).</w:t>
      </w:r>
    </w:p>
    <w:p w14:paraId="214BA013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DMI </w:t>
      </w:r>
      <w:r>
        <w:rPr>
          <w:color w:val="000000"/>
          <w:szCs w:val="28"/>
        </w:rPr>
        <w:t>(Desktop Management Interface) — интерфейс программирования приложений (</w:t>
      </w:r>
      <w:r>
        <w:rPr>
          <w:color w:val="000000"/>
          <w:szCs w:val="28"/>
          <w:lang w:val="en-US"/>
        </w:rPr>
        <w:t>Application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Programming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Interface</w:t>
      </w:r>
      <w:r>
        <w:rPr>
          <w:color w:val="000000"/>
          <w:szCs w:val="28"/>
        </w:rPr>
        <w:t> – </w:t>
      </w:r>
      <w:r>
        <w:rPr>
          <w:color w:val="000000"/>
          <w:szCs w:val="28"/>
          <w:lang w:val="en-US"/>
        </w:rPr>
        <w:t>API</w:t>
      </w:r>
      <w:r>
        <w:rPr>
          <w:color w:val="000000"/>
          <w:szCs w:val="28"/>
        </w:rPr>
        <w:t xml:space="preserve">), позволяющий программному обеспечению собирать данные о характеристиках компьютера. Спецификация DMI разработана консорциумом </w:t>
      </w:r>
      <w:proofErr w:type="spellStart"/>
      <w:r>
        <w:rPr>
          <w:color w:val="000000"/>
          <w:szCs w:val="28"/>
        </w:rPr>
        <w:t>Distributed</w:t>
      </w:r>
      <w:proofErr w:type="spellEnd"/>
      <w:r>
        <w:rPr>
          <w:color w:val="000000"/>
          <w:szCs w:val="28"/>
        </w:rPr>
        <w:t> </w:t>
      </w:r>
      <w:r>
        <w:rPr>
          <w:color w:val="000000"/>
          <w:szCs w:val="28"/>
          <w:lang w:val="en-US"/>
        </w:rPr>
        <w:t>Management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Task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Force</w:t>
      </w:r>
      <w:r>
        <w:rPr>
          <w:color w:val="000000"/>
          <w:szCs w:val="28"/>
        </w:rPr>
        <w:t> (</w:t>
      </w:r>
      <w:r>
        <w:rPr>
          <w:color w:val="000000"/>
          <w:szCs w:val="28"/>
          <w:lang w:val="en-US"/>
        </w:rPr>
        <w:t>DTMF</w:t>
      </w:r>
      <w:r>
        <w:rPr>
          <w:color w:val="000000"/>
          <w:szCs w:val="28"/>
        </w:rPr>
        <w:t>), возглавляемом фирмой </w:t>
      </w:r>
      <w:r>
        <w:rPr>
          <w:color w:val="000000"/>
          <w:szCs w:val="28"/>
          <w:lang w:val="en-US"/>
        </w:rPr>
        <w:t>Intel</w:t>
      </w:r>
      <w:r>
        <w:rPr>
          <w:color w:val="000000"/>
          <w:szCs w:val="28"/>
        </w:rPr>
        <w:t>. Данный интерфейс позволяет пользователю получить информацию об аппаратном обеспечении ПК.</w:t>
      </w:r>
    </w:p>
    <w:p w14:paraId="6D48B8AA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SPD </w:t>
      </w:r>
      <w:r>
        <w:rPr>
          <w:color w:val="000000"/>
          <w:szCs w:val="28"/>
        </w:rPr>
        <w:t>(</w:t>
      </w:r>
      <w:proofErr w:type="spellStart"/>
      <w:r>
        <w:rPr>
          <w:color w:val="000000"/>
          <w:szCs w:val="28"/>
        </w:rPr>
        <w:t>Serial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Presence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Detect</w:t>
      </w:r>
      <w:proofErr w:type="spellEnd"/>
      <w:r>
        <w:rPr>
          <w:color w:val="000000"/>
          <w:szCs w:val="28"/>
        </w:rPr>
        <w:t>) – спецификация, описывающая технологию записи, хранения и считывания информации о характеристиках 168-контактных модулей DIMM</w:t>
      </w:r>
    </w:p>
    <w:p w14:paraId="19E141B4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Чипсет </w:t>
      </w:r>
      <w:r>
        <w:rPr>
          <w:color w:val="000000"/>
          <w:szCs w:val="28"/>
        </w:rPr>
        <w:t>(</w:t>
      </w:r>
      <w:proofErr w:type="spellStart"/>
      <w:r>
        <w:rPr>
          <w:color w:val="000000"/>
          <w:szCs w:val="28"/>
        </w:rPr>
        <w:t>chip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set</w:t>
      </w:r>
      <w:proofErr w:type="spellEnd"/>
      <w:r>
        <w:rPr>
          <w:color w:val="000000"/>
          <w:szCs w:val="28"/>
        </w:rPr>
        <w:t>) – набор микросхем, спроектированных для совместной работы с целью выполнения набора каких-либо функций. Так, в компьютерах чипсет выполняет роль связующего компонента, обеспечивающего совместное функционирование подсистем памяти, ЦПУ, ввода-вывода и других. Чипсеты встречаются и в других устройствах, например, в радиоблоках сотовых телефонов. Чипсет состоит из двух основных микросхем (иногда они объединяются в один чип):</w:t>
      </w:r>
    </w:p>
    <w:p w14:paraId="71A25840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MCH </w:t>
      </w:r>
      <w:r>
        <w:rPr>
          <w:color w:val="000000"/>
          <w:szCs w:val="28"/>
        </w:rPr>
        <w:t xml:space="preserve">(Memory </w:t>
      </w:r>
      <w:proofErr w:type="spellStart"/>
      <w:r>
        <w:rPr>
          <w:color w:val="000000"/>
          <w:szCs w:val="28"/>
        </w:rPr>
        <w:t>Controller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Hub</w:t>
      </w:r>
      <w:proofErr w:type="spellEnd"/>
      <w:r>
        <w:rPr>
          <w:color w:val="000000"/>
          <w:szCs w:val="28"/>
        </w:rPr>
        <w:t>) — контроллер-концентратор памяти — северный мост (</w:t>
      </w:r>
      <w:proofErr w:type="spellStart"/>
      <w:r>
        <w:rPr>
          <w:color w:val="000000"/>
          <w:szCs w:val="28"/>
        </w:rPr>
        <w:t>northbridge</w:t>
      </w:r>
      <w:proofErr w:type="spellEnd"/>
      <w:r>
        <w:rPr>
          <w:color w:val="000000"/>
          <w:szCs w:val="28"/>
        </w:rPr>
        <w:t xml:space="preserve">) — обеспечивает взаимодействие центрального процессора (ЦП) с памятью и видеоадаптером (PCI Express). В новых чипсетах часто имеется интегрированная видеоподсистема. Контроллер памяти может быть интегрирован в процессор (например Opteron, </w:t>
      </w:r>
      <w:proofErr w:type="spellStart"/>
      <w:r>
        <w:rPr>
          <w:color w:val="000000"/>
          <w:szCs w:val="28"/>
        </w:rPr>
        <w:t>Nehalem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UltraSPARC</w:t>
      </w:r>
      <w:proofErr w:type="spellEnd"/>
      <w:r>
        <w:rPr>
          <w:color w:val="000000"/>
          <w:szCs w:val="28"/>
        </w:rPr>
        <w:t xml:space="preserve"> T1).</w:t>
      </w:r>
    </w:p>
    <w:p w14:paraId="7C20827D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ICH </w:t>
      </w:r>
      <w:r>
        <w:rPr>
          <w:color w:val="000000"/>
          <w:szCs w:val="28"/>
        </w:rPr>
        <w:t xml:space="preserve">(I/O </w:t>
      </w:r>
      <w:proofErr w:type="spellStart"/>
      <w:r>
        <w:rPr>
          <w:color w:val="000000"/>
          <w:szCs w:val="28"/>
        </w:rPr>
        <w:t>Controller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Hub</w:t>
      </w:r>
      <w:proofErr w:type="spellEnd"/>
      <w:r>
        <w:rPr>
          <w:color w:val="000000"/>
          <w:szCs w:val="28"/>
        </w:rPr>
        <w:t>) — контроллер-концентратор ввода-вывода — южный мост (</w:t>
      </w:r>
      <w:proofErr w:type="spellStart"/>
      <w:r>
        <w:rPr>
          <w:color w:val="000000"/>
          <w:szCs w:val="28"/>
        </w:rPr>
        <w:t>southbridge</w:t>
      </w:r>
      <w:proofErr w:type="spellEnd"/>
      <w:r>
        <w:rPr>
          <w:color w:val="000000"/>
          <w:szCs w:val="28"/>
        </w:rPr>
        <w:t>) — обеспечивает взаимодействие между ЦП и жестким диском, картами PCI, интерфейсами IDE, SATA, USB и пр. Также иногда к чипсетам относят микросхему </w:t>
      </w:r>
      <w:r>
        <w:rPr>
          <w:b/>
          <w:bCs/>
          <w:color w:val="000000"/>
          <w:szCs w:val="28"/>
        </w:rPr>
        <w:t>Super I/O</w:t>
      </w:r>
      <w:r>
        <w:rPr>
          <w:color w:val="000000"/>
          <w:szCs w:val="28"/>
        </w:rPr>
        <w:t>, которая подключается к южному мосту и отвечает за низкоскоростные порты RS232, LPT, PS/2.</w:t>
      </w:r>
    </w:p>
    <w:p w14:paraId="063ADD57" w14:textId="77777777" w:rsidR="003C2470" w:rsidRDefault="003C2470" w:rsidP="003C2470">
      <w:pPr>
        <w:ind w:firstLine="510"/>
        <w:rPr>
          <w:color w:val="000000"/>
          <w:szCs w:val="28"/>
        </w:rPr>
      </w:pPr>
      <w:proofErr w:type="spellStart"/>
      <w:r>
        <w:rPr>
          <w:b/>
          <w:bCs/>
          <w:color w:val="000000"/>
          <w:szCs w:val="28"/>
        </w:rPr>
        <w:t>Everest</w:t>
      </w:r>
      <w:proofErr w:type="spellEnd"/>
      <w:r>
        <w:rPr>
          <w:b/>
          <w:bCs/>
          <w:color w:val="000000"/>
          <w:szCs w:val="28"/>
        </w:rPr>
        <w:t xml:space="preserve"> Ultimate Edition </w:t>
      </w:r>
      <w:r>
        <w:rPr>
          <w:color w:val="000000"/>
          <w:szCs w:val="28"/>
        </w:rPr>
        <w:t xml:space="preserve">— программа для просмотра информации об аппаратной и программной конфигурации компьютера. Программа анализирует конфигурацию компьютера и выдает подробную информацию об установленных в </w:t>
      </w:r>
      <w:proofErr w:type="gramStart"/>
      <w:r>
        <w:rPr>
          <w:color w:val="000000"/>
          <w:szCs w:val="28"/>
        </w:rPr>
        <w:t>системе  устройствах</w:t>
      </w:r>
      <w:proofErr w:type="gramEnd"/>
      <w:r>
        <w:rPr>
          <w:color w:val="000000"/>
          <w:szCs w:val="28"/>
        </w:rPr>
        <w:t xml:space="preserve"> — процессорах, системных платах, видеокартах, </w:t>
      </w:r>
      <w:proofErr w:type="spellStart"/>
      <w:r>
        <w:rPr>
          <w:color w:val="000000"/>
          <w:szCs w:val="28"/>
        </w:rPr>
        <w:t>аудиокартах</w:t>
      </w:r>
      <w:proofErr w:type="spellEnd"/>
      <w:r>
        <w:rPr>
          <w:color w:val="000000"/>
          <w:szCs w:val="28"/>
        </w:rPr>
        <w:t xml:space="preserve">, модулях памяти и так далее, а также информацию об их характеристиках, поддерживаемых ими наборах команд и режимах работы, их </w:t>
      </w:r>
      <w:r>
        <w:rPr>
          <w:color w:val="000000"/>
          <w:szCs w:val="28"/>
        </w:rPr>
        <w:lastRenderedPageBreak/>
        <w:t>производителях, установленном программном обеспечении, конфигурации операционной системы и установленных драйверах.</w:t>
      </w:r>
    </w:p>
    <w:p w14:paraId="1B4A03B0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color w:val="000000"/>
          <w:szCs w:val="28"/>
        </w:rPr>
        <w:t>В программе имеется достаточно широкий </w:t>
      </w:r>
      <w:r>
        <w:rPr>
          <w:color w:val="000000"/>
          <w:szCs w:val="28"/>
          <w:u w:val="single"/>
        </w:rPr>
        <w:t>набор тестов</w:t>
      </w:r>
      <w:r>
        <w:rPr>
          <w:color w:val="000000"/>
          <w:szCs w:val="28"/>
        </w:rPr>
        <w:t>:</w:t>
      </w:r>
    </w:p>
    <w:p w14:paraId="017C2971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color w:val="000000"/>
          <w:szCs w:val="28"/>
        </w:rPr>
        <w:t>· чтение из памяти — тестирует скорость пересылки данных из ОЗУ к процессору;</w:t>
      </w:r>
    </w:p>
    <w:p w14:paraId="134E97DD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color w:val="000000"/>
          <w:szCs w:val="28"/>
        </w:rPr>
        <w:t>· запись в память;</w:t>
      </w:r>
    </w:p>
    <w:p w14:paraId="4924BB86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color w:val="000000"/>
          <w:szCs w:val="28"/>
        </w:rPr>
        <w:t>· копирование в памяти — тестирует скорость пересылки данных из одних ячеек памяти в другие через кэш процессора;</w:t>
      </w:r>
    </w:p>
    <w:p w14:paraId="213AD88A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color w:val="000000"/>
          <w:szCs w:val="28"/>
        </w:rPr>
        <w:t>· задержка памяти — тестирует среднее время считывания процессором данных из ОЗУ;</w:t>
      </w:r>
    </w:p>
    <w:p w14:paraId="6991E1A0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CPU Queen </w:t>
      </w:r>
      <w:r>
        <w:rPr>
          <w:color w:val="000000"/>
          <w:szCs w:val="28"/>
        </w:rPr>
        <w:t>— тестирует производительность процессора в целочисленных операциях при решении классической «Задачи с ферзями»;</w:t>
      </w:r>
    </w:p>
    <w:p w14:paraId="1C899982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 xml:space="preserve">CPU </w:t>
      </w:r>
      <w:proofErr w:type="spellStart"/>
      <w:r>
        <w:rPr>
          <w:b/>
          <w:bCs/>
          <w:color w:val="000000"/>
          <w:szCs w:val="28"/>
        </w:rPr>
        <w:t>PhotoWorxx</w:t>
      </w:r>
      <w:proofErr w:type="spellEnd"/>
      <w:r>
        <w:rPr>
          <w:b/>
          <w:bCs/>
          <w:color w:val="000000"/>
          <w:szCs w:val="28"/>
        </w:rPr>
        <w:t> </w:t>
      </w:r>
      <w:r>
        <w:rPr>
          <w:color w:val="000000"/>
          <w:szCs w:val="28"/>
        </w:rPr>
        <w:t>— тестирует производительность блоков целочисленных арифметических операций, умножения, а также подсистемы памяти при выполнении ряда стандартных операций с RGB-изображениями;</w:t>
      </w:r>
    </w:p>
    <w:p w14:paraId="65D2D6A8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 xml:space="preserve">CPU </w:t>
      </w:r>
      <w:proofErr w:type="spellStart"/>
      <w:r>
        <w:rPr>
          <w:b/>
          <w:bCs/>
          <w:color w:val="000000"/>
          <w:szCs w:val="28"/>
        </w:rPr>
        <w:t>ZLib</w:t>
      </w:r>
      <w:proofErr w:type="spellEnd"/>
      <w:r>
        <w:rPr>
          <w:b/>
          <w:bCs/>
          <w:color w:val="000000"/>
          <w:szCs w:val="28"/>
        </w:rPr>
        <w:t> </w:t>
      </w:r>
      <w:r>
        <w:rPr>
          <w:color w:val="000000"/>
          <w:szCs w:val="28"/>
        </w:rPr>
        <w:t xml:space="preserve">— тестирует производительность процессора и подсистемы памяти при создании архивов формата ZIP при помощи популярной открытой библиотеки </w:t>
      </w:r>
      <w:proofErr w:type="spellStart"/>
      <w:r>
        <w:rPr>
          <w:color w:val="000000"/>
          <w:szCs w:val="28"/>
        </w:rPr>
        <w:t>ZLib</w:t>
      </w:r>
      <w:proofErr w:type="spellEnd"/>
      <w:r>
        <w:rPr>
          <w:color w:val="000000"/>
          <w:szCs w:val="28"/>
        </w:rPr>
        <w:t>. Использует целочисленные операции;</w:t>
      </w:r>
    </w:p>
    <w:p w14:paraId="6481E157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CPU AES </w:t>
      </w:r>
      <w:r>
        <w:rPr>
          <w:color w:val="000000"/>
          <w:szCs w:val="28"/>
        </w:rPr>
        <w:t>— тестирует скорость процессора при выполнении шифрования по криптоалгоритму AES. Способен использовать низкоуровневые команды шифрования процессоров VIA C3 и C7, что позволяет последнему быть одним из лидеров теста, превосходя по производительности ряд многоядерных процессоров Intel и AMD;</w:t>
      </w:r>
    </w:p>
    <w:p w14:paraId="65AEBF8A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 xml:space="preserve">FPU </w:t>
      </w:r>
      <w:proofErr w:type="spellStart"/>
      <w:r>
        <w:rPr>
          <w:b/>
          <w:bCs/>
          <w:color w:val="000000"/>
          <w:szCs w:val="28"/>
        </w:rPr>
        <w:t>Julia</w:t>
      </w:r>
      <w:proofErr w:type="spellEnd"/>
      <w:r>
        <w:rPr>
          <w:b/>
          <w:bCs/>
          <w:color w:val="000000"/>
          <w:szCs w:val="28"/>
        </w:rPr>
        <w:t> </w:t>
      </w:r>
      <w:r>
        <w:rPr>
          <w:color w:val="000000"/>
          <w:szCs w:val="28"/>
        </w:rPr>
        <w:t>— тестирует производительность блоков процессора, выполняющих операции с плавающей запятой, в вычислениях с 32-разрядной точностью. Моделирует несколько фрагментов фрактала Жюлиа. При возможности использует инструкции MMX, SSE и 3</w:t>
      </w:r>
      <w:proofErr w:type="gramStart"/>
      <w:r>
        <w:rPr>
          <w:color w:val="000000"/>
          <w:szCs w:val="28"/>
        </w:rPr>
        <w:t>DNow!;</w:t>
      </w:r>
      <w:proofErr w:type="gramEnd"/>
    </w:p>
    <w:p w14:paraId="7BF6F16A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 xml:space="preserve">FPU </w:t>
      </w:r>
      <w:proofErr w:type="spellStart"/>
      <w:r>
        <w:rPr>
          <w:b/>
          <w:bCs/>
          <w:color w:val="000000"/>
          <w:szCs w:val="28"/>
        </w:rPr>
        <w:t>Mandel</w:t>
      </w:r>
      <w:proofErr w:type="spellEnd"/>
      <w:r>
        <w:rPr>
          <w:b/>
          <w:bCs/>
          <w:color w:val="000000"/>
          <w:szCs w:val="28"/>
        </w:rPr>
        <w:t> </w:t>
      </w:r>
      <w:r>
        <w:rPr>
          <w:color w:val="000000"/>
          <w:szCs w:val="28"/>
        </w:rPr>
        <w:t>— тестирует производительность блоков процессора, выполняющих операции с плавающей запятой, в вычислениях с 64-разрядной точностью путем моделирования нескольких фрагментов фрактала Мандельброта. Способен использовать инструкции SSE2.</w:t>
      </w:r>
    </w:p>
    <w:p w14:paraId="4B985902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 xml:space="preserve">FPU </w:t>
      </w:r>
      <w:proofErr w:type="spellStart"/>
      <w:r>
        <w:rPr>
          <w:b/>
          <w:bCs/>
          <w:color w:val="000000"/>
          <w:szCs w:val="28"/>
        </w:rPr>
        <w:t>SinJulia</w:t>
      </w:r>
      <w:proofErr w:type="spellEnd"/>
      <w:r>
        <w:rPr>
          <w:b/>
          <w:bCs/>
          <w:color w:val="000000"/>
          <w:szCs w:val="28"/>
        </w:rPr>
        <w:t> </w:t>
      </w:r>
      <w:r>
        <w:rPr>
          <w:color w:val="000000"/>
          <w:szCs w:val="28"/>
        </w:rPr>
        <w:t xml:space="preserve">— усложненный вариант теста FPU </w:t>
      </w:r>
      <w:proofErr w:type="spellStart"/>
      <w:r>
        <w:rPr>
          <w:color w:val="000000"/>
          <w:szCs w:val="28"/>
        </w:rPr>
        <w:t>Julia</w:t>
      </w:r>
      <w:proofErr w:type="spellEnd"/>
      <w:r>
        <w:rPr>
          <w:color w:val="000000"/>
          <w:szCs w:val="28"/>
        </w:rPr>
        <w:t>. Тестирует производительность блоков процессора, выполняющих операции с плавающей запятой, в вычислениях с 80-разрядной точностью. Использует инструкции x87, предназначенные для вычисления тригонометрических и показательных функций.</w:t>
      </w:r>
    </w:p>
    <w:p w14:paraId="2E9B71FA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Тайминги оперативной памяти</w:t>
      </w:r>
      <w:r>
        <w:rPr>
          <w:color w:val="000000"/>
          <w:szCs w:val="28"/>
        </w:rPr>
        <w:t>. Схема таймингов включает в себя задержки CL-</w:t>
      </w:r>
      <w:proofErr w:type="spellStart"/>
      <w:r>
        <w:rPr>
          <w:color w:val="000000"/>
          <w:szCs w:val="28"/>
        </w:rPr>
        <w:t>tRCD</w:t>
      </w:r>
      <w:proofErr w:type="spellEnd"/>
      <w:r>
        <w:rPr>
          <w:color w:val="000000"/>
          <w:szCs w:val="28"/>
        </w:rPr>
        <w:t>-</w:t>
      </w:r>
      <w:proofErr w:type="spellStart"/>
      <w:r>
        <w:rPr>
          <w:color w:val="000000"/>
          <w:szCs w:val="28"/>
        </w:rPr>
        <w:t>tRP-tRAS</w:t>
      </w:r>
      <w:proofErr w:type="spellEnd"/>
      <w:r>
        <w:rPr>
          <w:color w:val="000000"/>
          <w:szCs w:val="28"/>
        </w:rPr>
        <w:t xml:space="preserve"> соответственно. Для работы с памятью необходимо для начала выбрать чип, с которым мы будем работать. Делается это командой CS (</w:t>
      </w:r>
      <w:proofErr w:type="spellStart"/>
      <w:r>
        <w:rPr>
          <w:color w:val="000000"/>
          <w:szCs w:val="28"/>
        </w:rPr>
        <w:t>Chip</w:t>
      </w:r>
      <w:proofErr w:type="spellEnd"/>
      <w:r>
        <w:rPr>
          <w:color w:val="000000"/>
          <w:szCs w:val="28"/>
        </w:rPr>
        <w:t xml:space="preserve"> Select). Затем выбирается банк и строка. Перед началом работы с любой строкой необходимо ее активировать. Делается это командой выбора строки RAS (</w:t>
      </w:r>
      <w:proofErr w:type="spellStart"/>
      <w:r>
        <w:rPr>
          <w:color w:val="000000"/>
          <w:szCs w:val="28"/>
        </w:rPr>
        <w:t>Row</w:t>
      </w:r>
      <w:proofErr w:type="spellEnd"/>
      <w:r>
        <w:rPr>
          <w:color w:val="000000"/>
          <w:szCs w:val="28"/>
        </w:rPr>
        <w:t xml:space="preserve"> Address </w:t>
      </w:r>
      <w:proofErr w:type="spellStart"/>
      <w:r>
        <w:rPr>
          <w:color w:val="000000"/>
          <w:szCs w:val="28"/>
        </w:rPr>
        <w:t>Strobe</w:t>
      </w:r>
      <w:proofErr w:type="spellEnd"/>
      <w:r>
        <w:rPr>
          <w:color w:val="000000"/>
          <w:szCs w:val="28"/>
        </w:rPr>
        <w:t>), при выборе строки она активируется. Затем нужно выбрать столбец командой CAS (</w:t>
      </w:r>
      <w:proofErr w:type="spellStart"/>
      <w:r>
        <w:rPr>
          <w:color w:val="000000"/>
          <w:szCs w:val="28"/>
        </w:rPr>
        <w:t>Column</w:t>
      </w:r>
      <w:proofErr w:type="spellEnd"/>
      <w:r>
        <w:rPr>
          <w:color w:val="000000"/>
          <w:szCs w:val="28"/>
        </w:rPr>
        <w:t xml:space="preserve"> Address </w:t>
      </w:r>
      <w:proofErr w:type="spellStart"/>
      <w:r>
        <w:rPr>
          <w:color w:val="000000"/>
          <w:szCs w:val="28"/>
        </w:rPr>
        <w:t>Strobe</w:t>
      </w:r>
      <w:proofErr w:type="spellEnd"/>
      <w:r>
        <w:rPr>
          <w:color w:val="000000"/>
          <w:szCs w:val="28"/>
        </w:rPr>
        <w:t>) – эта же команда инициирует чтение. Затем считать данные и закрыть строку, совершив предварительный заряд (</w:t>
      </w:r>
      <w:proofErr w:type="spellStart"/>
      <w:r>
        <w:rPr>
          <w:color w:val="000000"/>
          <w:szCs w:val="28"/>
        </w:rPr>
        <w:t>precharge</w:t>
      </w:r>
      <w:proofErr w:type="spellEnd"/>
      <w:r>
        <w:rPr>
          <w:color w:val="000000"/>
          <w:szCs w:val="28"/>
        </w:rPr>
        <w:t>) банка.</w:t>
      </w:r>
    </w:p>
    <w:p w14:paraId="1C704BE7" w14:textId="77777777" w:rsidR="003C2470" w:rsidRDefault="003C2470" w:rsidP="003C2470">
      <w:pPr>
        <w:ind w:firstLine="510"/>
        <w:rPr>
          <w:color w:val="000000"/>
          <w:szCs w:val="28"/>
        </w:rPr>
      </w:pPr>
      <w:proofErr w:type="gramStart"/>
      <w:r>
        <w:rPr>
          <w:b/>
          <w:bCs/>
          <w:color w:val="000000"/>
          <w:szCs w:val="28"/>
        </w:rPr>
        <w:lastRenderedPageBreak/>
        <w:t>CL</w:t>
      </w:r>
      <w:r>
        <w:rPr>
          <w:color w:val="000000"/>
          <w:szCs w:val="28"/>
        </w:rPr>
        <w:t>(</w:t>
      </w:r>
      <w:proofErr w:type="spellStart"/>
      <w:proofErr w:type="gramEnd"/>
      <w:r>
        <w:rPr>
          <w:color w:val="000000"/>
          <w:szCs w:val="28"/>
        </w:rPr>
        <w:t>Cas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Latency</w:t>
      </w:r>
      <w:proofErr w:type="spellEnd"/>
      <w:r>
        <w:rPr>
          <w:color w:val="000000"/>
          <w:szCs w:val="28"/>
        </w:rPr>
        <w:t>) – минимальное время между подачей команды на чтение (CAS) и началом передачи данных (задержка чтения).</w:t>
      </w:r>
    </w:p>
    <w:p w14:paraId="1B1CACB8" w14:textId="77777777" w:rsidR="003C2470" w:rsidRDefault="003C2470" w:rsidP="003C2470">
      <w:pPr>
        <w:ind w:firstLine="510"/>
        <w:rPr>
          <w:color w:val="000000"/>
          <w:szCs w:val="28"/>
        </w:rPr>
      </w:pPr>
      <w:proofErr w:type="spellStart"/>
      <w:r>
        <w:rPr>
          <w:b/>
          <w:bCs/>
          <w:color w:val="000000"/>
          <w:szCs w:val="28"/>
        </w:rPr>
        <w:t>tRCD</w:t>
      </w:r>
      <w:proofErr w:type="spellEnd"/>
      <w:r>
        <w:rPr>
          <w:b/>
          <w:bCs/>
          <w:color w:val="000000"/>
          <w:szCs w:val="28"/>
        </w:rPr>
        <w:t> </w:t>
      </w:r>
      <w:r>
        <w:rPr>
          <w:color w:val="000000"/>
          <w:szCs w:val="28"/>
        </w:rPr>
        <w:t xml:space="preserve">(RAS </w:t>
      </w:r>
      <w:proofErr w:type="spellStart"/>
      <w:r>
        <w:rPr>
          <w:color w:val="000000"/>
          <w:szCs w:val="28"/>
        </w:rPr>
        <w:t>to</w:t>
      </w:r>
      <w:proofErr w:type="spellEnd"/>
      <w:r>
        <w:rPr>
          <w:color w:val="000000"/>
          <w:szCs w:val="28"/>
        </w:rPr>
        <w:t xml:space="preserve"> CAS </w:t>
      </w:r>
      <w:proofErr w:type="spellStart"/>
      <w:r>
        <w:rPr>
          <w:color w:val="000000"/>
          <w:szCs w:val="28"/>
        </w:rPr>
        <w:t>delay</w:t>
      </w:r>
      <w:proofErr w:type="spellEnd"/>
      <w:r>
        <w:rPr>
          <w:color w:val="000000"/>
          <w:szCs w:val="28"/>
        </w:rPr>
        <w:t>) – время, необходимое для активизации строки банка, или минимальное время между подачей сигнала на выбор строки (RAS) и сигнала на выбор столбца (CAS).</w:t>
      </w:r>
    </w:p>
    <w:p w14:paraId="361AD37B" w14:textId="77777777" w:rsidR="003C2470" w:rsidRDefault="003C2470" w:rsidP="003C2470">
      <w:pPr>
        <w:ind w:firstLine="510"/>
        <w:rPr>
          <w:color w:val="000000"/>
          <w:szCs w:val="28"/>
        </w:rPr>
      </w:pPr>
      <w:proofErr w:type="spellStart"/>
      <w:r>
        <w:rPr>
          <w:b/>
          <w:bCs/>
          <w:color w:val="000000"/>
          <w:szCs w:val="28"/>
        </w:rPr>
        <w:t>tRP</w:t>
      </w:r>
      <w:proofErr w:type="spellEnd"/>
      <w:r>
        <w:rPr>
          <w:b/>
          <w:bCs/>
          <w:color w:val="000000"/>
          <w:szCs w:val="28"/>
        </w:rPr>
        <w:t> </w:t>
      </w:r>
      <w:r>
        <w:rPr>
          <w:color w:val="000000"/>
          <w:szCs w:val="28"/>
        </w:rPr>
        <w:t>(</w:t>
      </w:r>
      <w:proofErr w:type="spellStart"/>
      <w:r>
        <w:rPr>
          <w:color w:val="000000"/>
          <w:szCs w:val="28"/>
        </w:rPr>
        <w:t>Row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Precharge</w:t>
      </w:r>
      <w:proofErr w:type="spellEnd"/>
      <w:r>
        <w:rPr>
          <w:color w:val="000000"/>
          <w:szCs w:val="28"/>
        </w:rPr>
        <w:t>) – время, необходимое для предварительного заряда банка (</w:t>
      </w:r>
      <w:proofErr w:type="spellStart"/>
      <w:r>
        <w:rPr>
          <w:color w:val="000000"/>
          <w:szCs w:val="28"/>
        </w:rPr>
        <w:t>precharge</w:t>
      </w:r>
      <w:proofErr w:type="spellEnd"/>
      <w:r>
        <w:rPr>
          <w:color w:val="000000"/>
          <w:szCs w:val="28"/>
        </w:rPr>
        <w:t>). Иными словами, минимальное время закрытия строки, после чего можно активировать новую строку банка.</w:t>
      </w:r>
    </w:p>
    <w:p w14:paraId="3E2FD7D9" w14:textId="77777777" w:rsidR="003C2470" w:rsidRDefault="003C2470" w:rsidP="003C2470">
      <w:pPr>
        <w:ind w:firstLine="510"/>
        <w:rPr>
          <w:color w:val="000000"/>
          <w:szCs w:val="28"/>
        </w:rPr>
      </w:pPr>
      <w:proofErr w:type="spellStart"/>
      <w:r>
        <w:rPr>
          <w:b/>
          <w:bCs/>
          <w:color w:val="000000"/>
          <w:szCs w:val="28"/>
        </w:rPr>
        <w:t>tRAS</w:t>
      </w:r>
      <w:proofErr w:type="spellEnd"/>
      <w:r>
        <w:rPr>
          <w:b/>
          <w:bCs/>
          <w:color w:val="000000"/>
          <w:szCs w:val="28"/>
        </w:rPr>
        <w:t> </w:t>
      </w:r>
      <w:r>
        <w:rPr>
          <w:color w:val="000000"/>
          <w:szCs w:val="28"/>
        </w:rPr>
        <w:t xml:space="preserve">(Active </w:t>
      </w:r>
      <w:proofErr w:type="spellStart"/>
      <w:r>
        <w:rPr>
          <w:color w:val="000000"/>
          <w:szCs w:val="28"/>
        </w:rPr>
        <w:t>to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Precharge</w:t>
      </w:r>
      <w:proofErr w:type="spellEnd"/>
      <w:r>
        <w:rPr>
          <w:color w:val="000000"/>
          <w:szCs w:val="28"/>
        </w:rPr>
        <w:t xml:space="preserve">) – минимальное время активности строки, то есть минимальное время между активацией строки (ее открытием) и подачей команды на </w:t>
      </w:r>
      <w:proofErr w:type="spellStart"/>
      <w:r>
        <w:rPr>
          <w:color w:val="000000"/>
          <w:szCs w:val="28"/>
        </w:rPr>
        <w:t>предзаряд</w:t>
      </w:r>
      <w:proofErr w:type="spellEnd"/>
      <w:r>
        <w:rPr>
          <w:color w:val="000000"/>
          <w:szCs w:val="28"/>
        </w:rPr>
        <w:t xml:space="preserve"> (начало закрытия строки). Строка не может быть закрыта раньше этого времени.</w:t>
      </w:r>
    </w:p>
    <w:p w14:paraId="4C786238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CR </w:t>
      </w:r>
      <w:r>
        <w:rPr>
          <w:color w:val="000000"/>
          <w:szCs w:val="28"/>
        </w:rPr>
        <w:t>(Command Rate) – Время, необходимое для декодирования контроллером команд и адресов. Иначе, минимальное время между подачей двух команд. При значении 1T команда распознается 1 такт, при 2T – 2 такта, 3T – 3 такта.</w:t>
      </w:r>
    </w:p>
    <w:p w14:paraId="415CD5A3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color w:val="000000"/>
          <w:szCs w:val="28"/>
        </w:rPr>
        <w:t>Это все основные тайминги. Остальные тайминги имеют меньшее влияние на производительность.</w:t>
      </w:r>
    </w:p>
    <w:p w14:paraId="217C9925" w14:textId="77777777" w:rsidR="003C2470" w:rsidRDefault="003C2470" w:rsidP="003C2470">
      <w:pPr>
        <w:ind w:firstLine="510"/>
        <w:jc w:val="center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Порты (каналы ввода - вывода)</w:t>
      </w:r>
    </w:p>
    <w:p w14:paraId="440BEC7E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color w:val="000000"/>
          <w:szCs w:val="28"/>
        </w:rPr>
        <w:t>На задней стенке корпуса современных ПК размещены (точнее могут размещаться) следующие порты:</w:t>
      </w:r>
    </w:p>
    <w:p w14:paraId="187C85A0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Game </w:t>
      </w:r>
      <w:r>
        <w:rPr>
          <w:color w:val="000000"/>
          <w:szCs w:val="28"/>
        </w:rPr>
        <w:t>– для игровых устройств (для подключения джойстика).</w:t>
      </w:r>
    </w:p>
    <w:p w14:paraId="7C1F1B85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VGA </w:t>
      </w:r>
      <w:r>
        <w:rPr>
          <w:color w:val="000000"/>
          <w:szCs w:val="28"/>
        </w:rPr>
        <w:t xml:space="preserve">(Video Graphics </w:t>
      </w:r>
      <w:proofErr w:type="spellStart"/>
      <w:r>
        <w:rPr>
          <w:color w:val="000000"/>
          <w:szCs w:val="28"/>
        </w:rPr>
        <w:t>Array</w:t>
      </w:r>
      <w:proofErr w:type="spellEnd"/>
      <w:r>
        <w:rPr>
          <w:color w:val="000000"/>
          <w:szCs w:val="28"/>
        </w:rPr>
        <w:t>) – выход контроллера графического адаптера (видеокарты) для подключения монитора.</w:t>
      </w:r>
    </w:p>
    <w:p w14:paraId="506FB9B2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COM-</w:t>
      </w:r>
      <w:proofErr w:type="spellStart"/>
      <w:r>
        <w:rPr>
          <w:b/>
          <w:bCs/>
          <w:color w:val="000000"/>
          <w:szCs w:val="28"/>
        </w:rPr>
        <w:t>port</w:t>
      </w:r>
      <w:proofErr w:type="spellEnd"/>
      <w:r>
        <w:rPr>
          <w:b/>
          <w:bCs/>
          <w:color w:val="000000"/>
          <w:szCs w:val="28"/>
        </w:rPr>
        <w:t> </w:t>
      </w:r>
      <w:r>
        <w:rPr>
          <w:color w:val="000000"/>
          <w:szCs w:val="28"/>
        </w:rPr>
        <w:t>– асинхронные последовательные (обозначаемые СОМ1 — СОМЗ). Через них обычно подсоединяются мышь, модем и тому подобное.</w:t>
      </w:r>
    </w:p>
    <w:p w14:paraId="6933CF95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PS/2 </w:t>
      </w:r>
      <w:r>
        <w:rPr>
          <w:color w:val="000000"/>
          <w:szCs w:val="28"/>
        </w:rPr>
        <w:t>– асинхронные последовательные порты для подключения клавиатура и манипулятора мышь.</w:t>
      </w:r>
    </w:p>
    <w:p w14:paraId="03AF72E1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LPT </w:t>
      </w:r>
      <w:r>
        <w:rPr>
          <w:color w:val="000000"/>
          <w:szCs w:val="28"/>
        </w:rPr>
        <w:t>– параллельные (обозначаемые LPT1—LPT4), к ним обычно подключаются принтеры.</w:t>
      </w:r>
    </w:p>
    <w:p w14:paraId="7CD6DCDA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USB </w:t>
      </w:r>
      <w:r>
        <w:rPr>
          <w:color w:val="000000"/>
          <w:szCs w:val="28"/>
        </w:rPr>
        <w:t xml:space="preserve">(Universal </w:t>
      </w:r>
      <w:proofErr w:type="spellStart"/>
      <w:r>
        <w:rPr>
          <w:color w:val="000000"/>
          <w:szCs w:val="28"/>
        </w:rPr>
        <w:t>Serial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Bus</w:t>
      </w:r>
      <w:proofErr w:type="spellEnd"/>
      <w:r>
        <w:rPr>
          <w:color w:val="000000"/>
          <w:szCs w:val="28"/>
        </w:rPr>
        <w:t>) – универсальный интерфейс для подключения 127 устройств (этот интерфейс может располагаться на передней или боковой стенке корпуса).</w:t>
      </w:r>
    </w:p>
    <w:p w14:paraId="59E3A376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IEЕЕ-1394 </w:t>
      </w:r>
      <w:r>
        <w:rPr>
          <w:color w:val="000000"/>
          <w:szCs w:val="28"/>
        </w:rPr>
        <w:t>(FireWire) – интерфейс для передачи больших объемов видео информации в реальном времени (для подключения цифровых видеокамер, внешних жестких дисков, сканеров и другого высокоскоростного оборудования). Интерфейсом FireWire оснащены все видеокамеры, работающие в цифровом формате. Может использоваться и для создания локальных сетей.</w:t>
      </w:r>
    </w:p>
    <w:p w14:paraId="0D02C0E9" w14:textId="77777777" w:rsidR="003C2470" w:rsidRDefault="003C2470" w:rsidP="003C2470">
      <w:pPr>
        <w:ind w:firstLine="510"/>
        <w:rPr>
          <w:color w:val="000000"/>
          <w:szCs w:val="28"/>
        </w:rPr>
      </w:pPr>
      <w:proofErr w:type="spellStart"/>
      <w:r>
        <w:rPr>
          <w:b/>
          <w:bCs/>
          <w:color w:val="000000"/>
          <w:szCs w:val="28"/>
        </w:rPr>
        <w:t>iRDA</w:t>
      </w:r>
      <w:proofErr w:type="spellEnd"/>
      <w:r>
        <w:rPr>
          <w:b/>
          <w:bCs/>
          <w:color w:val="000000"/>
          <w:szCs w:val="28"/>
        </w:rPr>
        <w:t> </w:t>
      </w:r>
      <w:r>
        <w:rPr>
          <w:color w:val="000000"/>
          <w:szCs w:val="28"/>
        </w:rPr>
        <w:t xml:space="preserve">- инфракрасные порты предназначены для беспроводного подключения карманных или блокнотных ПК или сотового телефона к настольному компьютеру. Связь обеспечивается при условии прямой видимости, дальность передачи данных не более 1 м. Если в ПК нет встроенного </w:t>
      </w:r>
      <w:proofErr w:type="spellStart"/>
      <w:r>
        <w:rPr>
          <w:color w:val="000000"/>
          <w:szCs w:val="28"/>
        </w:rPr>
        <w:t>iRDA</w:t>
      </w:r>
      <w:proofErr w:type="spellEnd"/>
      <w:r>
        <w:rPr>
          <w:color w:val="000000"/>
          <w:szCs w:val="28"/>
        </w:rPr>
        <w:t xml:space="preserve"> адаптера, то он может быть выполнен в виде дополнительного внешнего устройства (USB </w:t>
      </w:r>
      <w:proofErr w:type="spellStart"/>
      <w:r>
        <w:rPr>
          <w:color w:val="000000"/>
          <w:szCs w:val="28"/>
        </w:rPr>
        <w:t>iRDA</w:t>
      </w:r>
      <w:proofErr w:type="spellEnd"/>
      <w:r>
        <w:rPr>
          <w:color w:val="000000"/>
          <w:szCs w:val="28"/>
        </w:rPr>
        <w:t xml:space="preserve"> адаптера), подключаемого через USB-порт. А также </w:t>
      </w:r>
      <w:r>
        <w:rPr>
          <w:color w:val="000000"/>
          <w:szCs w:val="28"/>
        </w:rPr>
        <w:lastRenderedPageBreak/>
        <w:t>разъемы звуковой карты для подключения колонок, микрофона и линейный выход.</w:t>
      </w:r>
    </w:p>
    <w:p w14:paraId="3DAF525B" w14:textId="77777777" w:rsidR="003C2470" w:rsidRDefault="003C2470" w:rsidP="003C2470">
      <w:pPr>
        <w:ind w:firstLine="510"/>
        <w:jc w:val="center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Практическая часть</w:t>
      </w:r>
    </w:p>
    <w:p w14:paraId="09F7513E" w14:textId="77777777" w:rsidR="003C2470" w:rsidRDefault="003C2470" w:rsidP="003C2470">
      <w:pPr>
        <w:ind w:firstLine="510"/>
        <w:rPr>
          <w:color w:val="000000"/>
          <w:szCs w:val="28"/>
        </w:rPr>
      </w:pPr>
      <w:r>
        <w:rPr>
          <w:b/>
          <w:bCs/>
          <w:color w:val="000000"/>
          <w:szCs w:val="28"/>
        </w:rPr>
        <w:t>Задание 1. Ознакомьтесь с суммарной информацией о компьютере.</w:t>
      </w:r>
    </w:p>
    <w:p w14:paraId="6FF46561" w14:textId="5D116387" w:rsidR="003C2470" w:rsidRDefault="003C2470" w:rsidP="003C2470">
      <w:pPr>
        <w:ind w:firstLine="510"/>
        <w:rPr>
          <w:rFonts w:asciiTheme="minorHAnsi" w:eastAsiaTheme="minorHAnsi" w:hAnsiTheme="minorHAnsi" w:cstheme="minorBidi"/>
          <w:noProof/>
          <w:sz w:val="22"/>
          <w:szCs w:val="22"/>
        </w:rPr>
      </w:pPr>
      <w:r>
        <w:rPr>
          <w:noProof/>
        </w:rPr>
        <w:t xml:space="preserve"> </w:t>
      </w:r>
    </w:p>
    <w:p w14:paraId="0DE21A60" w14:textId="6DFC1444" w:rsidR="003C2470" w:rsidRDefault="00AC0DC6" w:rsidP="003C2470">
      <w:pPr>
        <w:ind w:firstLine="510"/>
        <w:rPr>
          <w:noProof/>
        </w:rPr>
      </w:pPr>
      <w:r w:rsidRPr="00AC0DC6">
        <w:rPr>
          <w:noProof/>
        </w:rPr>
        <w:drawing>
          <wp:inline distT="0" distB="0" distL="0" distR="0" wp14:anchorId="7AA25EA6" wp14:editId="314445CF">
            <wp:extent cx="6119495" cy="6902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9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8A26" w14:textId="26D71888" w:rsidR="003C2470" w:rsidRDefault="003C2470" w:rsidP="003C2470">
      <w:pPr>
        <w:ind w:firstLine="510"/>
        <w:rPr>
          <w:noProof/>
        </w:rPr>
      </w:pPr>
      <w:r>
        <w:rPr>
          <w:noProof/>
        </w:rPr>
        <w:t xml:space="preserve"> </w:t>
      </w:r>
    </w:p>
    <w:p w14:paraId="3332B344" w14:textId="24D4E0AA" w:rsidR="003C2470" w:rsidRDefault="003C2470" w:rsidP="003C2470">
      <w:pPr>
        <w:ind w:firstLine="510"/>
        <w:rPr>
          <w:noProof/>
        </w:rPr>
      </w:pPr>
    </w:p>
    <w:p w14:paraId="3B13FAEA" w14:textId="639C9A9E" w:rsidR="003C2470" w:rsidRDefault="003C2470" w:rsidP="003C2470">
      <w:pPr>
        <w:ind w:firstLine="510"/>
        <w:rPr>
          <w:noProof/>
        </w:rPr>
      </w:pPr>
      <w:r>
        <w:rPr>
          <w:noProof/>
        </w:rPr>
        <w:t xml:space="preserve"> </w:t>
      </w:r>
    </w:p>
    <w:p w14:paraId="088DBA3A" w14:textId="15BBA9A2" w:rsidR="003C2470" w:rsidRDefault="003C2470" w:rsidP="003C2470">
      <w:pPr>
        <w:ind w:firstLine="510"/>
        <w:rPr>
          <w:noProof/>
        </w:rPr>
      </w:pPr>
    </w:p>
    <w:p w14:paraId="402E0708" w14:textId="5B677774" w:rsidR="003C2470" w:rsidRDefault="003C2470" w:rsidP="003C2470">
      <w:pPr>
        <w:ind w:firstLine="510"/>
        <w:rPr>
          <w:noProof/>
        </w:rPr>
      </w:pPr>
      <w:r>
        <w:rPr>
          <w:noProof/>
        </w:rPr>
        <w:t xml:space="preserve"> </w:t>
      </w:r>
    </w:p>
    <w:p w14:paraId="40D08E14" w14:textId="2B5E818C" w:rsidR="003C2470" w:rsidRDefault="003C2470" w:rsidP="003C2470">
      <w:pPr>
        <w:ind w:firstLine="510"/>
        <w:rPr>
          <w:noProof/>
        </w:rPr>
      </w:pPr>
      <w:r>
        <w:rPr>
          <w:noProof/>
        </w:rPr>
        <w:t xml:space="preserve"> </w:t>
      </w:r>
    </w:p>
    <w:p w14:paraId="1BE77CBE" w14:textId="77777777" w:rsidR="003C2470" w:rsidRDefault="003C2470" w:rsidP="003C2470">
      <w:pPr>
        <w:ind w:firstLine="510"/>
        <w:rPr>
          <w:b/>
          <w:bCs/>
          <w:color w:val="000000"/>
          <w:sz w:val="27"/>
          <w:szCs w:val="27"/>
          <w:lang w:val="be-BY" w:eastAsia="en-US"/>
        </w:rPr>
      </w:pPr>
    </w:p>
    <w:p w14:paraId="1AA958F2" w14:textId="77777777" w:rsidR="003C2470" w:rsidRDefault="003C2470" w:rsidP="003C2470">
      <w:pPr>
        <w:ind w:firstLine="510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Задание 2. Ознакомьтесь с ЦП исследуемого компьютера.</w:t>
      </w:r>
    </w:p>
    <w:p w14:paraId="6DC6002C" w14:textId="6B21AD68" w:rsidR="003C2470" w:rsidRDefault="003C2470" w:rsidP="003C2470">
      <w:pPr>
        <w:ind w:firstLine="510"/>
        <w:rPr>
          <w:rFonts w:eastAsiaTheme="minorHAnsi"/>
          <w:szCs w:val="28"/>
          <w:lang w:eastAsia="en-US"/>
        </w:rPr>
      </w:pPr>
      <w:r>
        <w:rPr>
          <w:noProof/>
          <w:szCs w:val="28"/>
        </w:rPr>
        <w:drawing>
          <wp:inline distT="0" distB="0" distL="0" distR="0" wp14:anchorId="658DAED4" wp14:editId="3EFDEB62">
            <wp:extent cx="4867275" cy="2907722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9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8408" w14:textId="2468BD78" w:rsidR="003C2470" w:rsidRPr="00AC0DC6" w:rsidRDefault="00AC0DC6" w:rsidP="003C2470">
      <w:pPr>
        <w:ind w:firstLine="510"/>
        <w:rPr>
          <w:b/>
          <w:bCs/>
          <w:szCs w:val="28"/>
        </w:rPr>
      </w:pPr>
      <w:r w:rsidRPr="00AC0DC6">
        <w:rPr>
          <w:b/>
          <w:bCs/>
          <w:noProof/>
          <w:szCs w:val="28"/>
        </w:rPr>
        <w:drawing>
          <wp:inline distT="0" distB="0" distL="0" distR="0" wp14:anchorId="61396C60" wp14:editId="52187064">
            <wp:extent cx="6119495" cy="256476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FE0D" w14:textId="77777777" w:rsidR="003C2470" w:rsidRDefault="003C2470" w:rsidP="003C2470">
      <w:pPr>
        <w:ind w:firstLine="510"/>
        <w:rPr>
          <w:b/>
          <w:bCs/>
          <w:color w:val="000000"/>
          <w:szCs w:val="28"/>
        </w:rPr>
      </w:pPr>
    </w:p>
    <w:p w14:paraId="26526B9B" w14:textId="77777777" w:rsidR="00AC0DC6" w:rsidRDefault="00AC0DC6">
      <w:pPr>
        <w:spacing w:after="160" w:line="259" w:lineRule="auto"/>
        <w:jc w:val="left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br w:type="page"/>
      </w:r>
    </w:p>
    <w:p w14:paraId="0048F5B8" w14:textId="0E9C8978" w:rsidR="003C2470" w:rsidRDefault="003C2470" w:rsidP="003C2470">
      <w:pPr>
        <w:ind w:firstLine="510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lastRenderedPageBreak/>
        <w:t>Задание 3. Ознакомьтесь с материнской (системной) платой ПК.</w:t>
      </w:r>
    </w:p>
    <w:p w14:paraId="0A0741C7" w14:textId="61158497" w:rsidR="003C2470" w:rsidRDefault="00AC0DC6" w:rsidP="003C2470">
      <w:pPr>
        <w:ind w:firstLine="510"/>
        <w:rPr>
          <w:rFonts w:eastAsiaTheme="minorHAnsi"/>
          <w:szCs w:val="28"/>
          <w:lang w:eastAsia="en-US"/>
        </w:rPr>
      </w:pPr>
      <w:r w:rsidRPr="00AC0DC6">
        <w:rPr>
          <w:rFonts w:eastAsiaTheme="minorHAnsi"/>
          <w:noProof/>
          <w:szCs w:val="28"/>
          <w:lang w:eastAsia="en-US"/>
        </w:rPr>
        <w:drawing>
          <wp:inline distT="0" distB="0" distL="0" distR="0" wp14:anchorId="118C6FBF" wp14:editId="53A7B286">
            <wp:extent cx="4172532" cy="323895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120A" w14:textId="77777777" w:rsidR="003C2470" w:rsidRDefault="003C2470" w:rsidP="00AC58A1">
      <w:pPr>
        <w:rPr>
          <w:b/>
          <w:bCs/>
          <w:color w:val="000000"/>
          <w:szCs w:val="28"/>
        </w:rPr>
      </w:pPr>
    </w:p>
    <w:p w14:paraId="08A6E1AD" w14:textId="77777777" w:rsidR="003C2470" w:rsidRDefault="003C2470" w:rsidP="003C2470">
      <w:pPr>
        <w:ind w:firstLine="510"/>
        <w:rPr>
          <w:b/>
          <w:bCs/>
          <w:color w:val="000000"/>
          <w:szCs w:val="28"/>
        </w:rPr>
      </w:pPr>
    </w:p>
    <w:p w14:paraId="052C6DBD" w14:textId="77777777" w:rsidR="003C2470" w:rsidRDefault="003C2470" w:rsidP="003C2470">
      <w:pPr>
        <w:ind w:firstLine="510"/>
        <w:rPr>
          <w:b/>
          <w:bCs/>
          <w:color w:val="000000"/>
          <w:szCs w:val="28"/>
        </w:rPr>
      </w:pPr>
    </w:p>
    <w:p w14:paraId="147A8E81" w14:textId="77777777" w:rsidR="003C2470" w:rsidRDefault="003C2470" w:rsidP="003C2470">
      <w:pPr>
        <w:ind w:firstLine="510"/>
        <w:rPr>
          <w:b/>
          <w:bCs/>
          <w:color w:val="000000"/>
          <w:szCs w:val="28"/>
        </w:rPr>
      </w:pPr>
    </w:p>
    <w:p w14:paraId="3CB9B019" w14:textId="77777777" w:rsidR="003C2470" w:rsidRDefault="003C2470" w:rsidP="003C2470">
      <w:pPr>
        <w:ind w:firstLine="510"/>
        <w:rPr>
          <w:b/>
          <w:bCs/>
          <w:color w:val="000000"/>
          <w:szCs w:val="28"/>
        </w:rPr>
      </w:pPr>
    </w:p>
    <w:p w14:paraId="3AA582A1" w14:textId="77777777" w:rsidR="003C2470" w:rsidRDefault="003C2470" w:rsidP="003C2470">
      <w:pPr>
        <w:ind w:firstLine="510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Задание 4. Ознакомьтесь со свойствами модулей ОЗУ.</w:t>
      </w:r>
    </w:p>
    <w:p w14:paraId="4936806A" w14:textId="53F1A081" w:rsidR="00AC0DC6" w:rsidRPr="002D6ADE" w:rsidRDefault="00AC0DC6" w:rsidP="00AC58A1">
      <w:pPr>
        <w:ind w:firstLine="510"/>
        <w:jc w:val="left"/>
        <w:rPr>
          <w:rFonts w:eastAsiaTheme="minorHAnsi"/>
          <w:szCs w:val="28"/>
          <w:lang w:val="en-US" w:eastAsia="en-US"/>
        </w:rPr>
      </w:pPr>
      <w:r w:rsidRPr="00AC0DC6">
        <w:rPr>
          <w:rFonts w:eastAsiaTheme="minorHAnsi"/>
          <w:noProof/>
          <w:szCs w:val="28"/>
          <w:lang w:eastAsia="en-US"/>
        </w:rPr>
        <w:drawing>
          <wp:inline distT="0" distB="0" distL="0" distR="0" wp14:anchorId="78CE85ED" wp14:editId="4EBDF296">
            <wp:extent cx="4042992" cy="454162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6875" cy="455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F741" w14:textId="2D2A4219" w:rsidR="003C2470" w:rsidRDefault="003C2470" w:rsidP="003C2470">
      <w:pPr>
        <w:ind w:firstLine="510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lastRenderedPageBreak/>
        <w:t>Задание 5. Ознакомьтесь с чипсетом материнской платы.</w:t>
      </w:r>
    </w:p>
    <w:p w14:paraId="224C403F" w14:textId="4A257145" w:rsidR="003C2470" w:rsidRDefault="00AC0DC6" w:rsidP="003C2470">
      <w:pPr>
        <w:ind w:firstLine="510"/>
        <w:rPr>
          <w:rFonts w:eastAsiaTheme="minorHAnsi"/>
          <w:szCs w:val="28"/>
          <w:lang w:eastAsia="en-US"/>
        </w:rPr>
      </w:pPr>
      <w:r w:rsidRPr="00AC0DC6">
        <w:rPr>
          <w:rFonts w:eastAsiaTheme="minorHAnsi"/>
          <w:noProof/>
          <w:szCs w:val="28"/>
          <w:lang w:eastAsia="en-US"/>
        </w:rPr>
        <w:drawing>
          <wp:inline distT="0" distB="0" distL="0" distR="0" wp14:anchorId="19774B05" wp14:editId="5D896AC0">
            <wp:extent cx="6119495" cy="672401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7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7D3D" w14:textId="5542852C" w:rsidR="003C2470" w:rsidRDefault="00AC0DC6" w:rsidP="003C2470">
      <w:pPr>
        <w:ind w:firstLine="510"/>
        <w:rPr>
          <w:szCs w:val="28"/>
        </w:rPr>
      </w:pPr>
      <w:r w:rsidRPr="00AC0DC6">
        <w:rPr>
          <w:noProof/>
          <w:szCs w:val="28"/>
        </w:rPr>
        <w:lastRenderedPageBreak/>
        <w:drawing>
          <wp:inline distT="0" distB="0" distL="0" distR="0" wp14:anchorId="73FBC106" wp14:editId="1C28ED6E">
            <wp:extent cx="4877481" cy="320084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6A86" w14:textId="77777777" w:rsidR="003C2470" w:rsidRDefault="003C2470" w:rsidP="003C2470">
      <w:pPr>
        <w:ind w:firstLine="510"/>
        <w:rPr>
          <w:szCs w:val="28"/>
        </w:rPr>
      </w:pPr>
      <w:r>
        <w:rPr>
          <w:b/>
          <w:bCs/>
          <w:color w:val="000000"/>
          <w:szCs w:val="28"/>
        </w:rPr>
        <w:t>Задание 6. Ознакомьтесь с системой хранения данных ПК – постоянно запоминающими устройствами (ПЗУ).</w:t>
      </w:r>
    </w:p>
    <w:p w14:paraId="66415697" w14:textId="6B115D66" w:rsidR="003C2470" w:rsidRDefault="003C2470" w:rsidP="003C2470">
      <w:pPr>
        <w:ind w:firstLine="510"/>
        <w:rPr>
          <w:szCs w:val="28"/>
        </w:rPr>
      </w:pPr>
      <w:r>
        <w:rPr>
          <w:noProof/>
          <w:szCs w:val="28"/>
        </w:rPr>
        <w:drawing>
          <wp:inline distT="0" distB="0" distL="0" distR="0" wp14:anchorId="2926C003" wp14:editId="6599E4E2">
            <wp:extent cx="2735459" cy="244792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459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DCBB" w14:textId="77777777" w:rsidR="003C2470" w:rsidRDefault="003C2470" w:rsidP="003C2470">
      <w:pPr>
        <w:ind w:firstLine="510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Задание 7. Ознакомьтесь с имеющимися на плате портами ввода-вывода.</w:t>
      </w:r>
    </w:p>
    <w:p w14:paraId="7057F821" w14:textId="10C181EB" w:rsidR="003C2470" w:rsidRDefault="003C2470" w:rsidP="003C2470">
      <w:pPr>
        <w:ind w:firstLine="510"/>
        <w:rPr>
          <w:rFonts w:eastAsiaTheme="minorHAnsi"/>
          <w:szCs w:val="28"/>
          <w:lang w:eastAsia="en-US"/>
        </w:rPr>
      </w:pPr>
      <w:r>
        <w:rPr>
          <w:noProof/>
          <w:szCs w:val="28"/>
        </w:rPr>
        <w:drawing>
          <wp:inline distT="0" distB="0" distL="0" distR="0" wp14:anchorId="4EA0E90A" wp14:editId="5A83E3A8">
            <wp:extent cx="3162300" cy="2571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F01D" w14:textId="77777777" w:rsidR="003C2470" w:rsidRDefault="003C2470" w:rsidP="003C2470">
      <w:pPr>
        <w:ind w:firstLine="510"/>
        <w:rPr>
          <w:szCs w:val="28"/>
        </w:rPr>
      </w:pPr>
    </w:p>
    <w:p w14:paraId="45C6788E" w14:textId="77777777" w:rsidR="003C2470" w:rsidRDefault="003C2470" w:rsidP="003C2470">
      <w:pPr>
        <w:ind w:firstLine="510"/>
        <w:rPr>
          <w:szCs w:val="28"/>
        </w:rPr>
      </w:pPr>
    </w:p>
    <w:p w14:paraId="6A0BA857" w14:textId="77777777" w:rsidR="003C2470" w:rsidRDefault="003C2470" w:rsidP="003C2470">
      <w:pPr>
        <w:ind w:firstLine="510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Задание 8. Проведите тестирование быстродействия ОЗУ.</w:t>
      </w:r>
    </w:p>
    <w:p w14:paraId="5C45F9C1" w14:textId="758795E5" w:rsidR="003C2470" w:rsidRDefault="003C2470" w:rsidP="003C2470">
      <w:pPr>
        <w:ind w:firstLine="510"/>
        <w:rPr>
          <w:rFonts w:eastAsiaTheme="minorHAnsi"/>
          <w:szCs w:val="28"/>
          <w:lang w:eastAsia="en-US"/>
        </w:rPr>
      </w:pPr>
      <w:r>
        <w:rPr>
          <w:noProof/>
          <w:szCs w:val="28"/>
        </w:rPr>
        <w:drawing>
          <wp:inline distT="0" distB="0" distL="0" distR="0" wp14:anchorId="0E18F615" wp14:editId="524328F8">
            <wp:extent cx="4800600" cy="4524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4D64" w14:textId="76E3C9C3" w:rsidR="003C2470" w:rsidRDefault="003C2470" w:rsidP="003C2470">
      <w:pPr>
        <w:ind w:firstLine="51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EA5481C" wp14:editId="2C19DA98">
            <wp:extent cx="4743450" cy="4514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49480" w14:textId="25612102" w:rsidR="003C2470" w:rsidRDefault="003C2470" w:rsidP="003C2470">
      <w:pPr>
        <w:ind w:firstLine="510"/>
        <w:rPr>
          <w:szCs w:val="28"/>
        </w:rPr>
      </w:pPr>
      <w:r>
        <w:rPr>
          <w:noProof/>
          <w:szCs w:val="28"/>
        </w:rPr>
        <w:drawing>
          <wp:inline distT="0" distB="0" distL="0" distR="0" wp14:anchorId="55CC5B1F" wp14:editId="11592EB2">
            <wp:extent cx="4819650" cy="4438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1BB8F" w14:textId="286F60F3" w:rsidR="003C2470" w:rsidRDefault="003C2470" w:rsidP="003C2470">
      <w:pPr>
        <w:ind w:firstLine="51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1BD0A555" wp14:editId="486A1333">
            <wp:extent cx="4810125" cy="4467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5143F" w14:textId="77777777" w:rsidR="003C2470" w:rsidRDefault="003C2470" w:rsidP="003C2470">
      <w:pPr>
        <w:ind w:firstLine="510"/>
        <w:rPr>
          <w:szCs w:val="28"/>
        </w:rPr>
      </w:pPr>
    </w:p>
    <w:p w14:paraId="20C690AD" w14:textId="06671B76" w:rsidR="003C2470" w:rsidRDefault="003C2470" w:rsidP="003C2470">
      <w:pPr>
        <w:ind w:firstLine="510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Задание 9. По результатам предыдущих пунктов постройте структурную схему ПК.</w:t>
      </w:r>
    </w:p>
    <w:p w14:paraId="3C9524FB" w14:textId="0D2C0CE7" w:rsidR="00C952D1" w:rsidRDefault="00C952D1" w:rsidP="00C952D1">
      <w:pPr>
        <w:spacing w:before="240"/>
        <w:ind w:firstLine="510"/>
        <w:rPr>
          <w:b/>
          <w:bCs/>
          <w:color w:val="000000"/>
          <w:szCs w:val="28"/>
        </w:rPr>
      </w:pPr>
      <w:r>
        <w:rPr>
          <w:noProof/>
        </w:rPr>
        <w:drawing>
          <wp:inline distT="0" distB="0" distL="0" distR="0" wp14:anchorId="3B9E3AEA" wp14:editId="524989C9">
            <wp:extent cx="5900324" cy="3776856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" r="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324" cy="377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903E0" w14:textId="77777777" w:rsidR="003C2470" w:rsidRDefault="003C2470" w:rsidP="003C2470">
      <w:pPr>
        <w:ind w:firstLine="510"/>
        <w:rPr>
          <w:b/>
          <w:bCs/>
          <w:color w:val="000000"/>
          <w:szCs w:val="28"/>
        </w:rPr>
      </w:pPr>
    </w:p>
    <w:p w14:paraId="7B06B011" w14:textId="77777777" w:rsidR="003C2470" w:rsidRDefault="003C2470" w:rsidP="003C2470">
      <w:pPr>
        <w:ind w:firstLine="510"/>
        <w:rPr>
          <w:rFonts w:eastAsiaTheme="minorHAnsi"/>
          <w:szCs w:val="28"/>
          <w:lang w:eastAsia="en-US"/>
        </w:rPr>
      </w:pPr>
    </w:p>
    <w:p w14:paraId="4A9D7A94" w14:textId="77777777" w:rsidR="003C2470" w:rsidRDefault="003C2470" w:rsidP="003C2470">
      <w:pPr>
        <w:ind w:firstLine="510"/>
        <w:jc w:val="center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Контрольные вопросы</w:t>
      </w:r>
    </w:p>
    <w:p w14:paraId="16746A17" w14:textId="77777777" w:rsidR="003C2470" w:rsidRDefault="003C2470" w:rsidP="003C2470">
      <w:pPr>
        <w:ind w:firstLine="510"/>
        <w:rPr>
          <w:b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1.</w:t>
      </w:r>
      <w:r>
        <w:rPr>
          <w:b/>
          <w:color w:val="000000"/>
          <w:sz w:val="27"/>
          <w:szCs w:val="27"/>
        </w:rPr>
        <w:t> Основные принципы построения ЭВМ, структура Дж. фон Неймана.</w:t>
      </w:r>
    </w:p>
    <w:p w14:paraId="0B16C488" w14:textId="77777777" w:rsidR="003C2470" w:rsidRDefault="003C2470" w:rsidP="003C2470">
      <w:pPr>
        <w:ind w:firstLine="51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</w:t>
      </w:r>
      <w:r>
        <w:rPr>
          <w:color w:val="000000"/>
          <w:sz w:val="14"/>
          <w:szCs w:val="14"/>
        </w:rPr>
        <w:t>      </w:t>
      </w:r>
      <w:r>
        <w:rPr>
          <w:i/>
          <w:iCs/>
          <w:color w:val="000000"/>
          <w:sz w:val="27"/>
          <w:szCs w:val="27"/>
        </w:rPr>
        <w:t>Принцип двоичного кодирования. </w:t>
      </w:r>
      <w:r>
        <w:rPr>
          <w:color w:val="000000"/>
          <w:sz w:val="27"/>
          <w:szCs w:val="27"/>
        </w:rPr>
        <w:t>Согласно этому принципу, вся информация, поступающая в ЭВМ, кодируется с помощью двоичных символов (сигналов).</w:t>
      </w:r>
    </w:p>
    <w:p w14:paraId="037E5686" w14:textId="77777777" w:rsidR="003C2470" w:rsidRDefault="003C2470" w:rsidP="003C2470">
      <w:pPr>
        <w:ind w:firstLine="51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</w:t>
      </w:r>
      <w:r>
        <w:rPr>
          <w:color w:val="000000"/>
          <w:sz w:val="14"/>
          <w:szCs w:val="14"/>
        </w:rPr>
        <w:t>      </w:t>
      </w:r>
      <w:r>
        <w:rPr>
          <w:i/>
          <w:iCs/>
          <w:color w:val="000000"/>
          <w:sz w:val="27"/>
          <w:szCs w:val="27"/>
        </w:rPr>
        <w:t>Принцип программного управления. </w:t>
      </w:r>
      <w:r>
        <w:rPr>
          <w:color w:val="000000"/>
          <w:sz w:val="27"/>
          <w:szCs w:val="27"/>
        </w:rPr>
        <w:t>Компьютерная программа состоит из набора команд, которые выполняются процессором автоматически друг за другом в определенной последовательности.</w:t>
      </w:r>
    </w:p>
    <w:p w14:paraId="20CA003D" w14:textId="77777777" w:rsidR="003C2470" w:rsidRDefault="003C2470" w:rsidP="003C2470">
      <w:pPr>
        <w:ind w:firstLine="51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</w:t>
      </w:r>
      <w:r>
        <w:rPr>
          <w:color w:val="000000"/>
          <w:sz w:val="14"/>
          <w:szCs w:val="14"/>
        </w:rPr>
        <w:t>      </w:t>
      </w:r>
      <w:r>
        <w:rPr>
          <w:i/>
          <w:iCs/>
          <w:color w:val="000000"/>
          <w:sz w:val="27"/>
          <w:szCs w:val="27"/>
        </w:rPr>
        <w:t>Принцип однородности памяти. </w:t>
      </w:r>
      <w:r>
        <w:rPr>
          <w:color w:val="000000"/>
          <w:sz w:val="27"/>
          <w:szCs w:val="27"/>
        </w:rPr>
        <w:t>Программы и данные хранятся в одной и той же памяти. Поэтому ЭВМ не различает, что хранится в данной ячейке памяти - число, текст или команда. Над командами можно выполнять такие же действия, как и над данными.</w:t>
      </w:r>
    </w:p>
    <w:p w14:paraId="0077E86D" w14:textId="77777777" w:rsidR="003C2470" w:rsidRDefault="003C2470" w:rsidP="003C2470">
      <w:pPr>
        <w:ind w:firstLine="510"/>
        <w:rPr>
          <w:color w:val="000000"/>
          <w:sz w:val="27"/>
          <w:szCs w:val="27"/>
          <w:lang w:val="be-BY"/>
        </w:rPr>
      </w:pPr>
      <w:r>
        <w:rPr>
          <w:color w:val="000000"/>
          <w:sz w:val="27"/>
          <w:szCs w:val="27"/>
        </w:rPr>
        <w:t>4.</w:t>
      </w:r>
      <w:r>
        <w:rPr>
          <w:color w:val="000000"/>
          <w:sz w:val="14"/>
          <w:szCs w:val="14"/>
        </w:rPr>
        <w:t>      </w:t>
      </w:r>
      <w:r>
        <w:rPr>
          <w:i/>
          <w:iCs/>
          <w:color w:val="000000"/>
          <w:sz w:val="27"/>
          <w:szCs w:val="27"/>
        </w:rPr>
        <w:t>Принцип адресности. </w:t>
      </w:r>
      <w:r>
        <w:rPr>
          <w:color w:val="000000"/>
          <w:sz w:val="27"/>
          <w:szCs w:val="27"/>
        </w:rPr>
        <w:t xml:space="preserve">Структурно основная память состоит из пронумерованных ячеек, любая из </w:t>
      </w:r>
      <w:proofErr w:type="gramStart"/>
      <w:r>
        <w:rPr>
          <w:color w:val="000000"/>
          <w:sz w:val="27"/>
          <w:szCs w:val="27"/>
        </w:rPr>
        <w:t>которых  которая</w:t>
      </w:r>
      <w:proofErr w:type="gramEnd"/>
      <w:r>
        <w:rPr>
          <w:color w:val="000000"/>
          <w:sz w:val="27"/>
          <w:szCs w:val="27"/>
        </w:rPr>
        <w:t>  доступна процессору в произвольный момент времени.</w:t>
      </w:r>
    </w:p>
    <w:p w14:paraId="131C3CEC" w14:textId="77777777" w:rsidR="003C2470" w:rsidRDefault="003C2470" w:rsidP="003C2470">
      <w:pPr>
        <w:autoSpaceDE w:val="0"/>
        <w:autoSpaceDN w:val="0"/>
        <w:adjustRightInd w:val="0"/>
        <w:ind w:firstLine="510"/>
        <w:rPr>
          <w:color w:val="000000"/>
          <w:sz w:val="27"/>
          <w:szCs w:val="27"/>
        </w:rPr>
      </w:pPr>
      <w:r>
        <w:rPr>
          <w:bCs/>
          <w:color w:val="000000"/>
          <w:sz w:val="27"/>
          <w:szCs w:val="27"/>
        </w:rPr>
        <w:t>2.</w:t>
      </w:r>
      <w:r>
        <w:rPr>
          <w:color w:val="000000"/>
          <w:sz w:val="27"/>
          <w:szCs w:val="27"/>
        </w:rPr>
        <w:t xml:space="preserve"> Классическая архитектура </w:t>
      </w:r>
      <w:r w:rsidRPr="002A3479">
        <w:rPr>
          <w:color w:val="000000"/>
          <w:sz w:val="27"/>
          <w:szCs w:val="27"/>
        </w:rPr>
        <w:t>ЭВМ и принципы фон Неймана</w:t>
      </w:r>
      <w:r>
        <w:rPr>
          <w:color w:val="000000"/>
          <w:sz w:val="27"/>
          <w:szCs w:val="27"/>
        </w:rPr>
        <w:t>.</w:t>
      </w:r>
    </w:p>
    <w:p w14:paraId="3D59DA5D" w14:textId="77777777" w:rsidR="003C2470" w:rsidRDefault="003C2470" w:rsidP="003C2470">
      <w:pPr>
        <w:autoSpaceDE w:val="0"/>
        <w:autoSpaceDN w:val="0"/>
        <w:adjustRightInd w:val="0"/>
        <w:ind w:firstLine="510"/>
        <w:rPr>
          <w:color w:val="000000"/>
          <w:sz w:val="27"/>
          <w:szCs w:val="27"/>
        </w:rPr>
      </w:pPr>
    </w:p>
    <w:p w14:paraId="3B1B02B5" w14:textId="4416ED7B" w:rsidR="003C2470" w:rsidRDefault="003C2470" w:rsidP="003C2470">
      <w:pPr>
        <w:autoSpaceDE w:val="0"/>
        <w:autoSpaceDN w:val="0"/>
        <w:adjustRightInd w:val="0"/>
        <w:ind w:firstLine="510"/>
        <w:jc w:val="center"/>
        <w:rPr>
          <w:rFonts w:eastAsiaTheme="minorHAnsi"/>
          <w:szCs w:val="28"/>
          <w:lang w:val="be-BY" w:eastAsia="en-US"/>
        </w:rPr>
      </w:pPr>
      <w:r>
        <w:rPr>
          <w:noProof/>
        </w:rPr>
        <w:drawing>
          <wp:inline distT="0" distB="0" distL="0" distR="0" wp14:anchorId="2E636507" wp14:editId="07A79BF6">
            <wp:extent cx="3352800" cy="2466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39E8A" w14:textId="77777777" w:rsidR="003C2470" w:rsidRDefault="003C2470" w:rsidP="003C2470">
      <w:pPr>
        <w:ind w:firstLine="510"/>
        <w:rPr>
          <w:b/>
          <w:bCs/>
          <w:color w:val="000000"/>
          <w:sz w:val="27"/>
          <w:szCs w:val="27"/>
        </w:rPr>
      </w:pPr>
    </w:p>
    <w:p w14:paraId="3B25E43B" w14:textId="7A0960A6" w:rsidR="003C2470" w:rsidRDefault="003C2470" w:rsidP="003C2470">
      <w:pPr>
        <w:ind w:firstLine="510"/>
        <w:rPr>
          <w:b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3.</w:t>
      </w:r>
      <w:r>
        <w:rPr>
          <w:b/>
          <w:color w:val="000000"/>
          <w:sz w:val="27"/>
          <w:szCs w:val="27"/>
        </w:rPr>
        <w:t> Нарисуйте структурную схема ПК, поясните назначение всех компонентов. Центральный процессор, основные характеристики. Система памяти: состав, назначение. Оперативная память DRAM: строение, основные параметры. Системная магистраль: определение, назначение, параметры.</w:t>
      </w:r>
    </w:p>
    <w:p w14:paraId="54CDB69E" w14:textId="77777777" w:rsidR="002D6ADE" w:rsidRDefault="002D6ADE" w:rsidP="003C2470">
      <w:pPr>
        <w:ind w:firstLine="510"/>
        <w:rPr>
          <w:b/>
          <w:color w:val="000000"/>
          <w:sz w:val="27"/>
          <w:szCs w:val="27"/>
        </w:rPr>
      </w:pPr>
    </w:p>
    <w:p w14:paraId="37B18BF1" w14:textId="77777777" w:rsidR="003C2470" w:rsidRDefault="003C2470" w:rsidP="003C2470">
      <w:pPr>
        <w:ind w:firstLine="510"/>
        <w:rPr>
          <w:b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4.</w:t>
      </w:r>
      <w:r>
        <w:rPr>
          <w:b/>
          <w:color w:val="000000"/>
          <w:sz w:val="27"/>
          <w:szCs w:val="27"/>
        </w:rPr>
        <w:t xml:space="preserve"> Шины FSB, Hyper Transport, PCI, PCI-E: назначение, основные параметры, </w:t>
      </w:r>
      <w:proofErr w:type="gramStart"/>
      <w:r>
        <w:rPr>
          <w:b/>
          <w:color w:val="000000"/>
          <w:sz w:val="27"/>
          <w:szCs w:val="27"/>
        </w:rPr>
        <w:t>быстродействие .</w:t>
      </w:r>
      <w:proofErr w:type="gramEnd"/>
    </w:p>
    <w:p w14:paraId="31527498" w14:textId="77777777" w:rsidR="003C2470" w:rsidRDefault="003C2470" w:rsidP="003C2470">
      <w:pPr>
        <w:ind w:firstLine="510"/>
        <w:rPr>
          <w:rFonts w:ascii="Helvetica Neue" w:eastAsiaTheme="minorHAnsi" w:hAnsi="Helvetica Neue" w:cstheme="minorBidi"/>
          <w:color w:val="333333"/>
          <w:szCs w:val="28"/>
          <w:shd w:val="clear" w:color="auto" w:fill="FFFFFF"/>
          <w:lang w:val="be-BY" w:eastAsia="en-US"/>
        </w:rPr>
      </w:pPr>
      <w:r>
        <w:rPr>
          <w:rFonts w:ascii="Helvetica Neue" w:hAnsi="Helvetica Neue"/>
          <w:color w:val="333333"/>
          <w:szCs w:val="28"/>
          <w:shd w:val="clear" w:color="auto" w:fill="FFFFFF"/>
        </w:rPr>
        <w:t xml:space="preserve">Последовательная двунаправленная шина </w:t>
      </w:r>
      <w:proofErr w:type="spellStart"/>
      <w:r>
        <w:rPr>
          <w:rFonts w:ascii="Helvetica Neue" w:hAnsi="Helvetica Neue"/>
          <w:color w:val="333333"/>
          <w:szCs w:val="28"/>
          <w:shd w:val="clear" w:color="auto" w:fill="FFFFFF"/>
        </w:rPr>
        <w:t>HyperTransport</w:t>
      </w:r>
      <w:proofErr w:type="spellEnd"/>
      <w:r>
        <w:rPr>
          <w:rFonts w:ascii="Helvetica Neue" w:hAnsi="Helvetica Neue"/>
          <w:color w:val="333333"/>
          <w:szCs w:val="28"/>
          <w:shd w:val="clear" w:color="auto" w:fill="FFFFFF"/>
        </w:rPr>
        <w:t xml:space="preserve"> (НТ) разработана консорциумом компаний во главе с AMD и служит для связи процессоров AMD семейства К8 друг с другом, а также с чипсетом.</w:t>
      </w:r>
    </w:p>
    <w:p w14:paraId="434FAF1B" w14:textId="77777777" w:rsidR="003C2470" w:rsidRDefault="003C2470" w:rsidP="003C2470">
      <w:pPr>
        <w:pStyle w:val="ad"/>
        <w:shd w:val="clear" w:color="auto" w:fill="FFFFFF"/>
        <w:spacing w:before="0" w:beforeAutospacing="0" w:after="0" w:afterAutospacing="0"/>
        <w:ind w:firstLine="510"/>
        <w:rPr>
          <w:rFonts w:ascii="Helvetica Neue" w:eastAsiaTheme="minorHAnsi" w:hAnsi="Helvetica Neue" w:cstheme="minorBidi"/>
          <w:color w:val="333333"/>
          <w:sz w:val="28"/>
          <w:szCs w:val="28"/>
          <w:shd w:val="clear" w:color="auto" w:fill="FFFFFF"/>
          <w:lang w:val="be-BY" w:eastAsia="en-US"/>
        </w:rPr>
      </w:pPr>
      <w:r>
        <w:rPr>
          <w:rFonts w:ascii="Helvetica Neue" w:eastAsiaTheme="minorHAnsi" w:hAnsi="Helvetica Neue" w:cstheme="minorBidi"/>
          <w:color w:val="333333"/>
          <w:sz w:val="28"/>
          <w:szCs w:val="28"/>
          <w:shd w:val="clear" w:color="auto" w:fill="FFFFFF"/>
          <w:lang w:val="be-BY" w:eastAsia="en-US"/>
        </w:rPr>
        <w:t>Шина PCI (Peripheral Component Interconnect) является основной шиной для подключения самых разнообразных периферийных устройств к системной плате компьютера. 32-битная шина PCI обеспечивает возможность динамического конфигурирования подключенных устройств, она работает на частоте 33,3 МГц (пиковая пропускная способность 133 Мбит/с).</w:t>
      </w:r>
    </w:p>
    <w:p w14:paraId="62FD6803" w14:textId="77777777" w:rsidR="003C2470" w:rsidRDefault="003C2470" w:rsidP="003C2470">
      <w:pPr>
        <w:pStyle w:val="ad"/>
        <w:shd w:val="clear" w:color="auto" w:fill="FFFFFF"/>
        <w:spacing w:before="0" w:beforeAutospacing="0" w:after="0" w:afterAutospacing="0"/>
        <w:ind w:firstLine="510"/>
        <w:rPr>
          <w:rFonts w:ascii="Arial" w:hAnsi="Arial" w:cs="Arial"/>
          <w:color w:val="333333"/>
          <w:sz w:val="21"/>
          <w:szCs w:val="21"/>
        </w:rPr>
      </w:pPr>
      <w:r>
        <w:rPr>
          <w:rFonts w:ascii="Helvetica Neue" w:eastAsiaTheme="minorHAnsi" w:hAnsi="Helvetica Neue" w:cstheme="minorBidi"/>
          <w:color w:val="333333"/>
          <w:sz w:val="28"/>
          <w:szCs w:val="28"/>
          <w:shd w:val="clear" w:color="auto" w:fill="FFFFFF"/>
          <w:lang w:val="be-BY" w:eastAsia="en-US"/>
        </w:rPr>
        <w:lastRenderedPageBreak/>
        <w:t>В серверах используется ее расширенные варианты PCI66 и PCI64 (32 бит/66 МГц и 64 бит/33 МГц соответственно), а также PCI-X - 64-битная шина, ускоренная до 133 МГц.</w:t>
      </w:r>
      <w:r>
        <w:rPr>
          <w:rFonts w:ascii="Arial" w:hAnsi="Arial" w:cs="Arial"/>
          <w:color w:val="333333"/>
          <w:sz w:val="21"/>
          <w:szCs w:val="21"/>
          <w:lang w:val="be-BY"/>
        </w:rPr>
        <w:t xml:space="preserve"> </w:t>
      </w:r>
    </w:p>
    <w:p w14:paraId="2E8C26B0" w14:textId="77777777" w:rsidR="003C2470" w:rsidRDefault="003C2470" w:rsidP="003C2470">
      <w:pPr>
        <w:pStyle w:val="ad"/>
        <w:shd w:val="clear" w:color="auto" w:fill="FFFFFF"/>
        <w:spacing w:before="0" w:beforeAutospacing="0" w:after="0" w:afterAutospacing="0"/>
        <w:ind w:firstLine="510"/>
        <w:rPr>
          <w:rFonts w:ascii="Helvetica Neue" w:eastAsiaTheme="minorHAnsi" w:hAnsi="Helvetica Neue" w:cstheme="minorBidi"/>
          <w:color w:val="333333"/>
          <w:sz w:val="28"/>
          <w:szCs w:val="28"/>
          <w:shd w:val="clear" w:color="auto" w:fill="FFFFFF"/>
          <w:lang w:val="be-BY" w:eastAsia="en-US"/>
        </w:rPr>
      </w:pPr>
      <w:r>
        <w:rPr>
          <w:rFonts w:ascii="Helvetica Neue" w:eastAsiaTheme="minorHAnsi" w:hAnsi="Helvetica Neue" w:cstheme="minorBidi"/>
          <w:color w:val="333333"/>
          <w:sz w:val="28"/>
          <w:szCs w:val="28"/>
          <w:shd w:val="clear" w:color="auto" w:fill="FFFFFF"/>
          <w:lang w:val="be-BY" w:eastAsia="en-US"/>
        </w:rPr>
        <w:t>PCI-Express - это последовательный интерфейс, разработанный организацией PCI-SIG во главе Intel и предназначенный для использования в качестве локальной шины вместо PCI. Характерной особенностью PCI-Express является его организация по принципу "точка-точка", что исключает арбитраж шины и, тем самым, перетасовку ресурсов.</w:t>
      </w:r>
    </w:p>
    <w:p w14:paraId="51B5017B" w14:textId="77777777" w:rsidR="003C2470" w:rsidRDefault="003C2470" w:rsidP="003C2470">
      <w:pPr>
        <w:pStyle w:val="ad"/>
        <w:shd w:val="clear" w:color="auto" w:fill="FFFFFF"/>
        <w:spacing w:before="0" w:beforeAutospacing="0" w:after="0" w:afterAutospacing="0"/>
        <w:ind w:firstLine="510"/>
        <w:rPr>
          <w:rFonts w:ascii="Helvetica Neue" w:eastAsiaTheme="minorHAnsi" w:hAnsi="Helvetica Neue" w:cstheme="minorBidi"/>
          <w:color w:val="333333"/>
          <w:sz w:val="28"/>
          <w:szCs w:val="28"/>
          <w:shd w:val="clear" w:color="auto" w:fill="FFFFFF"/>
          <w:lang w:val="be-BY" w:eastAsia="en-US"/>
        </w:rPr>
      </w:pPr>
      <w:r>
        <w:rPr>
          <w:rFonts w:ascii="Helvetica Neue" w:eastAsiaTheme="minorHAnsi" w:hAnsi="Helvetica Neue" w:cstheme="minorBidi"/>
          <w:color w:val="333333"/>
          <w:sz w:val="28"/>
          <w:szCs w:val="28"/>
          <w:shd w:val="clear" w:color="auto" w:fill="FFFFFF"/>
          <w:lang w:val="be-BY" w:eastAsia="en-US"/>
        </w:rPr>
        <w:t>Соединение между устройствами PCI-Express называется линками (link) и состоят из одной (называемой 1x) или нескольких (2x, 4x, 8x, 12x, 16x или 32x) двунаправленных последовательных линий (lane).</w:t>
      </w:r>
    </w:p>
    <w:p w14:paraId="2806B9D4" w14:textId="77777777" w:rsidR="003C2470" w:rsidRDefault="003C2470" w:rsidP="003C2470">
      <w:pPr>
        <w:pStyle w:val="ad"/>
        <w:shd w:val="clear" w:color="auto" w:fill="FFFFFF"/>
        <w:spacing w:before="0" w:beforeAutospacing="0" w:after="0" w:afterAutospacing="0"/>
        <w:ind w:firstLine="510"/>
        <w:rPr>
          <w:rFonts w:ascii="Helvetica Neue" w:eastAsiaTheme="minorHAnsi" w:hAnsi="Helvetica Neue" w:cstheme="minorBidi"/>
          <w:color w:val="333333"/>
          <w:sz w:val="28"/>
          <w:szCs w:val="28"/>
          <w:shd w:val="clear" w:color="auto" w:fill="FFFFFF"/>
          <w:lang w:val="be-BY" w:eastAsia="en-US"/>
        </w:rPr>
      </w:pPr>
      <w:r>
        <w:rPr>
          <w:rFonts w:ascii="Helvetica Neue" w:eastAsiaTheme="minorHAnsi" w:hAnsi="Helvetica Neue" w:cstheme="minorBidi"/>
          <w:color w:val="333333"/>
          <w:sz w:val="28"/>
          <w:szCs w:val="28"/>
          <w:shd w:val="clear" w:color="auto" w:fill="FFFFFF"/>
          <w:lang w:val="be-BY" w:eastAsia="en-US"/>
        </w:rPr>
        <w:t>Наиболее важной из шин, от которой больше всего зависит производительность компьютера, является шина FSB. Аббревиатура FSB расшифровывается как Front Side Bus, что можно перевести как «передняя» шина. В основные функции шины входит передача данных между процессором и чипсетом. Точнее говоря, FSB располагается между процессором и микросхемой «северного моста» материнской платы, где находится контроллер оперативной памяти.</w:t>
      </w:r>
    </w:p>
    <w:p w14:paraId="2513D44E" w14:textId="77777777" w:rsidR="003C2470" w:rsidRDefault="003C2470" w:rsidP="003C2470">
      <w:pPr>
        <w:ind w:firstLine="510"/>
        <w:rPr>
          <w:b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5.</w:t>
      </w:r>
      <w:r>
        <w:rPr>
          <w:b/>
          <w:color w:val="000000"/>
          <w:sz w:val="27"/>
          <w:szCs w:val="27"/>
        </w:rPr>
        <w:t> «Северный мост», «Южный мост»: состав, назначение.</w:t>
      </w:r>
    </w:p>
    <w:p w14:paraId="04C48975" w14:textId="77777777" w:rsidR="003C2470" w:rsidRDefault="003C2470" w:rsidP="003C2470">
      <w:pPr>
        <w:ind w:firstLine="510"/>
        <w:rPr>
          <w:rFonts w:ascii="Helvetica Neue" w:eastAsiaTheme="minorHAnsi" w:hAnsi="Helvetica Neue" w:cstheme="minorBidi"/>
          <w:color w:val="333333"/>
          <w:szCs w:val="28"/>
          <w:shd w:val="clear" w:color="auto" w:fill="FFFFFF"/>
          <w:lang w:val="be-BY" w:eastAsia="en-US"/>
        </w:rPr>
      </w:pPr>
      <w:r>
        <w:rPr>
          <w:rFonts w:ascii="Helvetica Neue" w:hAnsi="Helvetica Neue"/>
          <w:color w:val="333333"/>
          <w:szCs w:val="28"/>
          <w:shd w:val="clear" w:color="auto" w:fill="FFFFFF"/>
        </w:rPr>
        <w:t xml:space="preserve">Северный мост - это один из двух чипов в наборе микросхем основной логики на материнской плате </w:t>
      </w:r>
      <w:proofErr w:type="gramStart"/>
      <w:r>
        <w:rPr>
          <w:rFonts w:ascii="Helvetica Neue" w:hAnsi="Helvetica Neue"/>
          <w:color w:val="333333"/>
          <w:szCs w:val="28"/>
          <w:shd w:val="clear" w:color="auto" w:fill="FFFFFF"/>
        </w:rPr>
        <w:t>ПК ,</w:t>
      </w:r>
      <w:proofErr w:type="gramEnd"/>
      <w:r>
        <w:rPr>
          <w:rFonts w:ascii="Helvetica Neue" w:hAnsi="Helvetica Neue"/>
          <w:color w:val="333333"/>
          <w:szCs w:val="28"/>
          <w:shd w:val="clear" w:color="auto" w:fill="FFFFFF"/>
        </w:rPr>
        <w:t xml:space="preserve"> второй - южный мост. </w:t>
      </w:r>
    </w:p>
    <w:p w14:paraId="02DA0E2C" w14:textId="77777777" w:rsidR="003C2470" w:rsidRDefault="003C2470" w:rsidP="003C2470">
      <w:pPr>
        <w:ind w:firstLine="510"/>
        <w:rPr>
          <w:rFonts w:ascii="Helvetica Neue" w:hAnsi="Helvetica Neue"/>
          <w:color w:val="333333"/>
          <w:szCs w:val="28"/>
          <w:shd w:val="clear" w:color="auto" w:fill="FFFFFF"/>
        </w:rPr>
      </w:pPr>
      <w:r>
        <w:rPr>
          <w:rFonts w:ascii="Helvetica Neue" w:hAnsi="Helvetica Neue"/>
          <w:color w:val="333333"/>
          <w:szCs w:val="28"/>
          <w:shd w:val="clear" w:color="auto" w:fill="FFFFFF"/>
        </w:rPr>
        <w:t xml:space="preserve">Северный мост обычно обеспечивает связь между видеокартами CPU, </w:t>
      </w:r>
      <w:proofErr w:type="gramStart"/>
      <w:r>
        <w:rPr>
          <w:rFonts w:ascii="Helvetica Neue" w:hAnsi="Helvetica Neue"/>
          <w:color w:val="333333"/>
          <w:szCs w:val="28"/>
          <w:shd w:val="clear" w:color="auto" w:fill="FFFFFF"/>
        </w:rPr>
        <w:t>RAM ,</w:t>
      </w:r>
      <w:proofErr w:type="gramEnd"/>
      <w:r>
        <w:rPr>
          <w:rFonts w:ascii="Helvetica Neue" w:hAnsi="Helvetica Neue"/>
          <w:color w:val="333333"/>
          <w:szCs w:val="28"/>
          <w:shd w:val="clear" w:color="auto" w:fill="FFFFFF"/>
        </w:rPr>
        <w:t xml:space="preserve"> BIOS ROM и PCI Express (или AGP), а также южным мостом. Некоторые северные мосты также содержат встроенные видеоконтроллеры, также известные как системы управления графикой и памятью (GMCH) в системах Intel. Поскольку разные процессоры и ОЗУ требуют разной сигнализации, северный мост обычно работает только с одним или двумя классами процессоров и, как правило, только с одним типом ОЗУ </w:t>
      </w:r>
    </w:p>
    <w:p w14:paraId="025E5819" w14:textId="77777777" w:rsidR="003C2470" w:rsidRDefault="003C2470" w:rsidP="003C2470">
      <w:pPr>
        <w:ind w:firstLine="510"/>
        <w:rPr>
          <w:rFonts w:ascii="Helvetica Neue" w:hAnsi="Helvetica Neue"/>
          <w:color w:val="333333"/>
          <w:szCs w:val="28"/>
          <w:shd w:val="clear" w:color="auto" w:fill="FFFFFF"/>
        </w:rPr>
      </w:pPr>
      <w:r>
        <w:rPr>
          <w:rFonts w:ascii="Helvetica Neue" w:hAnsi="Helvetica Neue"/>
          <w:color w:val="333333"/>
          <w:szCs w:val="28"/>
          <w:shd w:val="clear" w:color="auto" w:fill="FFFFFF"/>
        </w:rPr>
        <w:t>Южный мост обычно можно отличить от северного моста тем, что он не подключен напрямую к процессору. Скорее, северный мост связывает южный мост с процессором. Благодаря использованию встроенной в контроллер схемы канала, северный мост может напрямую связывать сигналы от модулей ввода / вывода с ЦПУ для управления данными и доступа к ним.</w:t>
      </w:r>
    </w:p>
    <w:p w14:paraId="78666DB4" w14:textId="77777777" w:rsidR="003C2470" w:rsidRDefault="003C2470" w:rsidP="003C2470">
      <w:pPr>
        <w:ind w:firstLine="510"/>
        <w:rPr>
          <w:rFonts w:ascii="Helvetica Neue" w:hAnsi="Helvetica Neue"/>
          <w:color w:val="333333"/>
          <w:szCs w:val="28"/>
          <w:shd w:val="clear" w:color="auto" w:fill="FFFFFF"/>
        </w:rPr>
      </w:pPr>
      <w:r>
        <w:rPr>
          <w:rFonts w:ascii="Helvetica Neue" w:hAnsi="Helvetica Neue"/>
          <w:color w:val="333333"/>
          <w:szCs w:val="28"/>
          <w:shd w:val="clear" w:color="auto" w:fill="FFFFFF"/>
        </w:rPr>
        <w:t xml:space="preserve">В состав северного моста входит контроллер оперативной памяти, видеопроцессора, контроллеры шин DMI и FSB. Южный мост отвечает за порты "ввода-вывода" - то есть за работу всевозможных периферийных устройств (принтер, сканер, </w:t>
      </w:r>
      <w:proofErr w:type="spellStart"/>
      <w:r>
        <w:rPr>
          <w:rFonts w:ascii="Helvetica Neue" w:hAnsi="Helvetica Neue"/>
          <w:color w:val="333333"/>
          <w:szCs w:val="28"/>
          <w:shd w:val="clear" w:color="auto" w:fill="FFFFFF"/>
        </w:rPr>
        <w:t>флеш</w:t>
      </w:r>
      <w:proofErr w:type="spellEnd"/>
      <w:r>
        <w:rPr>
          <w:rFonts w:ascii="Helvetica Neue" w:hAnsi="Helvetica Neue"/>
          <w:color w:val="333333"/>
          <w:szCs w:val="28"/>
          <w:shd w:val="clear" w:color="auto" w:fill="FFFFFF"/>
        </w:rPr>
        <w:t>-накопители, внешние жесткие диски и т.п.), а также за работу базовой системы "ввода-вывода" (BIOS).</w:t>
      </w:r>
    </w:p>
    <w:p w14:paraId="0C8B9331" w14:textId="77777777" w:rsidR="003C2470" w:rsidRDefault="003C2470" w:rsidP="003C2470">
      <w:pPr>
        <w:ind w:firstLine="510"/>
        <w:rPr>
          <w:b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7.</w:t>
      </w:r>
      <w:r>
        <w:rPr>
          <w:b/>
          <w:color w:val="000000"/>
          <w:sz w:val="27"/>
          <w:szCs w:val="27"/>
        </w:rPr>
        <w:t> Факторы, влияющие на производительность ПК.</w:t>
      </w:r>
    </w:p>
    <w:p w14:paraId="619A73EC" w14:textId="77777777" w:rsidR="003C2470" w:rsidRDefault="003C2470" w:rsidP="003C2470">
      <w:pPr>
        <w:ind w:firstLine="510"/>
        <w:rPr>
          <w:rFonts w:ascii="Helvetica Neue" w:eastAsiaTheme="minorHAnsi" w:hAnsi="Helvetica Neue" w:cstheme="minorBidi"/>
          <w:color w:val="333333"/>
          <w:szCs w:val="28"/>
          <w:shd w:val="clear" w:color="auto" w:fill="FFFFFF"/>
          <w:lang w:val="be-BY" w:eastAsia="en-US"/>
        </w:rPr>
      </w:pPr>
      <w:r>
        <w:rPr>
          <w:rFonts w:ascii="Helvetica Neue" w:hAnsi="Helvetica Neue"/>
          <w:color w:val="333333"/>
          <w:szCs w:val="28"/>
          <w:shd w:val="clear" w:color="auto" w:fill="FFFFFF"/>
        </w:rPr>
        <w:t>Среди множества аппаратных параметров, влияющих на производительность ПК, наиболее важными являются:</w:t>
      </w:r>
    </w:p>
    <w:p w14:paraId="7D5E1C9E" w14:textId="2132F340" w:rsidR="003C2470" w:rsidRDefault="003C2470" w:rsidP="003C2470">
      <w:pPr>
        <w:ind w:firstLine="510"/>
        <w:rPr>
          <w:rFonts w:ascii="Helvetica Neue" w:hAnsi="Helvetica Neue"/>
          <w:color w:val="333333"/>
          <w:szCs w:val="28"/>
          <w:shd w:val="clear" w:color="auto" w:fill="FFFFFF"/>
        </w:rPr>
      </w:pPr>
      <w:proofErr w:type="gramStart"/>
      <w:r>
        <w:rPr>
          <w:rFonts w:ascii="Helvetica Neue" w:hAnsi="Helvetica Neue"/>
          <w:color w:val="333333"/>
          <w:szCs w:val="28"/>
          <w:shd w:val="clear" w:color="auto" w:fill="FFFFFF"/>
        </w:rPr>
        <w:t>§</w:t>
      </w:r>
      <w:r w:rsidR="002D6ADE" w:rsidRPr="002D6ADE">
        <w:rPr>
          <w:rFonts w:ascii="Helvetica Neue" w:hAnsi="Helvetica Neue"/>
          <w:color w:val="333333"/>
          <w:szCs w:val="28"/>
          <w:shd w:val="clear" w:color="auto" w:fill="FFFFFF"/>
        </w:rPr>
        <w:t xml:space="preserve">  </w:t>
      </w:r>
      <w:r>
        <w:rPr>
          <w:rFonts w:ascii="Helvetica Neue" w:hAnsi="Helvetica Neue"/>
          <w:color w:val="333333"/>
          <w:szCs w:val="28"/>
          <w:shd w:val="clear" w:color="auto" w:fill="FFFFFF"/>
        </w:rPr>
        <w:t xml:space="preserve"> </w:t>
      </w:r>
      <w:proofErr w:type="gramEnd"/>
      <w:r>
        <w:rPr>
          <w:rFonts w:ascii="Helvetica Neue" w:hAnsi="Helvetica Neue"/>
          <w:color w:val="333333"/>
          <w:szCs w:val="28"/>
          <w:shd w:val="clear" w:color="auto" w:fill="FFFFFF"/>
        </w:rPr>
        <w:t>быстродействие микропроцессора – определяется тактовой частотой;</w:t>
      </w:r>
    </w:p>
    <w:p w14:paraId="1E7CCB38" w14:textId="77777777" w:rsidR="003C2470" w:rsidRDefault="003C2470" w:rsidP="003C2470">
      <w:pPr>
        <w:ind w:firstLine="510"/>
        <w:rPr>
          <w:rFonts w:ascii="Helvetica Neue" w:hAnsi="Helvetica Neue"/>
          <w:color w:val="333333"/>
          <w:szCs w:val="28"/>
          <w:shd w:val="clear" w:color="auto" w:fill="FFFFFF"/>
        </w:rPr>
      </w:pPr>
      <w:r>
        <w:rPr>
          <w:rFonts w:ascii="Helvetica Neue" w:hAnsi="Helvetica Neue"/>
          <w:color w:val="333333"/>
          <w:szCs w:val="28"/>
          <w:shd w:val="clear" w:color="auto" w:fill="FFFFFF"/>
        </w:rPr>
        <w:t>§ пропускная способность системной шины – определяется скоростью обмена с внешними устройствами ПК;</w:t>
      </w:r>
    </w:p>
    <w:p w14:paraId="348CD386" w14:textId="77777777" w:rsidR="003C2470" w:rsidRDefault="003C2470" w:rsidP="003C2470">
      <w:pPr>
        <w:ind w:firstLine="510"/>
        <w:rPr>
          <w:rFonts w:ascii="Helvetica Neue" w:hAnsi="Helvetica Neue"/>
          <w:color w:val="333333"/>
          <w:szCs w:val="28"/>
          <w:shd w:val="clear" w:color="auto" w:fill="FFFFFF"/>
        </w:rPr>
      </w:pPr>
      <w:r>
        <w:rPr>
          <w:rFonts w:ascii="Helvetica Neue" w:hAnsi="Helvetica Neue"/>
          <w:color w:val="333333"/>
          <w:szCs w:val="28"/>
          <w:shd w:val="clear" w:color="auto" w:fill="FFFFFF"/>
        </w:rPr>
        <w:t>§ время обращения к внешним и внутренним запоминающим устройствам;</w:t>
      </w:r>
    </w:p>
    <w:p w14:paraId="199B8DA7" w14:textId="77777777" w:rsidR="003C2470" w:rsidRDefault="003C2470" w:rsidP="003C2470">
      <w:pPr>
        <w:ind w:firstLine="510"/>
        <w:rPr>
          <w:rFonts w:ascii="Helvetica Neue" w:hAnsi="Helvetica Neue"/>
          <w:color w:val="333333"/>
          <w:szCs w:val="28"/>
          <w:shd w:val="clear" w:color="auto" w:fill="FFFFFF"/>
        </w:rPr>
      </w:pPr>
      <w:r>
        <w:rPr>
          <w:rFonts w:ascii="Helvetica Neue" w:hAnsi="Helvetica Neue"/>
          <w:color w:val="333333"/>
          <w:szCs w:val="28"/>
          <w:shd w:val="clear" w:color="auto" w:fill="FFFFFF"/>
        </w:rPr>
        <w:lastRenderedPageBreak/>
        <w:t>§ емкость памяти внешних и внутренних запоминающих устройств;</w:t>
      </w:r>
    </w:p>
    <w:p w14:paraId="7F960E90" w14:textId="77777777" w:rsidR="003C2470" w:rsidRDefault="003C2470" w:rsidP="003C2470">
      <w:pPr>
        <w:ind w:firstLine="510"/>
        <w:rPr>
          <w:rFonts w:ascii="Helvetica Neue" w:hAnsi="Helvetica Neue"/>
          <w:color w:val="333333"/>
          <w:szCs w:val="28"/>
          <w:shd w:val="clear" w:color="auto" w:fill="FFFFFF"/>
        </w:rPr>
      </w:pPr>
      <w:r>
        <w:rPr>
          <w:rFonts w:ascii="Helvetica Neue" w:hAnsi="Helvetica Neue"/>
          <w:color w:val="333333"/>
          <w:szCs w:val="28"/>
          <w:shd w:val="clear" w:color="auto" w:fill="FFFFFF"/>
        </w:rPr>
        <w:t>§ быстродействие внешних устройств, подключаемых к ПК.</w:t>
      </w:r>
    </w:p>
    <w:p w14:paraId="45C5C9F9" w14:textId="77777777" w:rsidR="003C2470" w:rsidRPr="00CD61C4" w:rsidRDefault="003C2470" w:rsidP="00B9293C">
      <w:pPr>
        <w:pStyle w:val="a3"/>
      </w:pPr>
    </w:p>
    <w:sectPr w:rsidR="003C2470" w:rsidRPr="00CD61C4" w:rsidSect="00F516F6">
      <w:pgSz w:w="11906" w:h="16838" w:code="9"/>
      <w:pgMar w:top="794" w:right="851" w:bottom="1418" w:left="1418" w:header="720" w:footer="567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6638E"/>
    <w:multiLevelType w:val="multilevel"/>
    <w:tmpl w:val="FF32B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D90B52"/>
    <w:multiLevelType w:val="hybridMultilevel"/>
    <w:tmpl w:val="D26E3E2A"/>
    <w:lvl w:ilvl="0" w:tplc="26BC64E2">
      <w:start w:val="1"/>
      <w:numFmt w:val="decimal"/>
      <w:suff w:val="nothing"/>
      <w:lvlText w:val="%1."/>
      <w:lvlJc w:val="left"/>
      <w:pPr>
        <w:ind w:left="12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FF3"/>
    <w:rsid w:val="00057DCC"/>
    <w:rsid w:val="00077426"/>
    <w:rsid w:val="000B5405"/>
    <w:rsid w:val="000C1C80"/>
    <w:rsid w:val="000D5251"/>
    <w:rsid w:val="000E16B5"/>
    <w:rsid w:val="00124FFB"/>
    <w:rsid w:val="00137211"/>
    <w:rsid w:val="00145A4C"/>
    <w:rsid w:val="00193C45"/>
    <w:rsid w:val="002A3479"/>
    <w:rsid w:val="002D6ADE"/>
    <w:rsid w:val="002E32D7"/>
    <w:rsid w:val="002F62EE"/>
    <w:rsid w:val="00314B9D"/>
    <w:rsid w:val="00322769"/>
    <w:rsid w:val="00361115"/>
    <w:rsid w:val="003C2470"/>
    <w:rsid w:val="0041632B"/>
    <w:rsid w:val="004537BB"/>
    <w:rsid w:val="00494B27"/>
    <w:rsid w:val="004A0A0C"/>
    <w:rsid w:val="0051521D"/>
    <w:rsid w:val="005322D5"/>
    <w:rsid w:val="00552730"/>
    <w:rsid w:val="005836D8"/>
    <w:rsid w:val="005B7DE9"/>
    <w:rsid w:val="005D1B15"/>
    <w:rsid w:val="005E7437"/>
    <w:rsid w:val="00606A63"/>
    <w:rsid w:val="0062003B"/>
    <w:rsid w:val="00621C56"/>
    <w:rsid w:val="00692E5C"/>
    <w:rsid w:val="006B7142"/>
    <w:rsid w:val="006D716C"/>
    <w:rsid w:val="006E4867"/>
    <w:rsid w:val="006F2C3B"/>
    <w:rsid w:val="007078EB"/>
    <w:rsid w:val="00722AF3"/>
    <w:rsid w:val="007C69A6"/>
    <w:rsid w:val="00816668"/>
    <w:rsid w:val="008432EB"/>
    <w:rsid w:val="00860B4C"/>
    <w:rsid w:val="0088612D"/>
    <w:rsid w:val="008B48B2"/>
    <w:rsid w:val="008B7776"/>
    <w:rsid w:val="008D6285"/>
    <w:rsid w:val="008F01DD"/>
    <w:rsid w:val="008F41DB"/>
    <w:rsid w:val="00925179"/>
    <w:rsid w:val="00930F6A"/>
    <w:rsid w:val="00971C44"/>
    <w:rsid w:val="009C476F"/>
    <w:rsid w:val="009C5CB1"/>
    <w:rsid w:val="009E3E70"/>
    <w:rsid w:val="00A26992"/>
    <w:rsid w:val="00AC0DC6"/>
    <w:rsid w:val="00AC58A1"/>
    <w:rsid w:val="00B06F17"/>
    <w:rsid w:val="00B61BEB"/>
    <w:rsid w:val="00B64793"/>
    <w:rsid w:val="00B707CB"/>
    <w:rsid w:val="00B9293C"/>
    <w:rsid w:val="00BC59EA"/>
    <w:rsid w:val="00BD1CED"/>
    <w:rsid w:val="00C04B31"/>
    <w:rsid w:val="00C53845"/>
    <w:rsid w:val="00C92845"/>
    <w:rsid w:val="00C952D1"/>
    <w:rsid w:val="00CA1B7D"/>
    <w:rsid w:val="00CA58CA"/>
    <w:rsid w:val="00CA592D"/>
    <w:rsid w:val="00CB2062"/>
    <w:rsid w:val="00CD61C4"/>
    <w:rsid w:val="00D03D16"/>
    <w:rsid w:val="00D25B01"/>
    <w:rsid w:val="00D42006"/>
    <w:rsid w:val="00D81A69"/>
    <w:rsid w:val="00E03E4F"/>
    <w:rsid w:val="00E135A5"/>
    <w:rsid w:val="00E13BA4"/>
    <w:rsid w:val="00E46FF3"/>
    <w:rsid w:val="00E63B0A"/>
    <w:rsid w:val="00E8608B"/>
    <w:rsid w:val="00EB40C5"/>
    <w:rsid w:val="00F45315"/>
    <w:rsid w:val="00F516F6"/>
    <w:rsid w:val="00F548B3"/>
    <w:rsid w:val="00F54E68"/>
    <w:rsid w:val="00F56E8E"/>
    <w:rsid w:val="00FF0F24"/>
    <w:rsid w:val="00FF6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C0621D"/>
  <w15:chartTrackingRefBased/>
  <w15:docId w15:val="{9CB0195D-DEDF-4BEB-B035-B46621D65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16F6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">
    <w:name w:val="heading 3"/>
    <w:basedOn w:val="a"/>
    <w:link w:val="30"/>
    <w:uiPriority w:val="9"/>
    <w:qFormat/>
    <w:rsid w:val="00B61BEB"/>
    <w:pPr>
      <w:spacing w:before="100" w:beforeAutospacing="1" w:after="100" w:afterAutospacing="1"/>
      <w:jc w:val="left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П"/>
    <w:basedOn w:val="a"/>
    <w:link w:val="a4"/>
    <w:qFormat/>
    <w:rsid w:val="005836D8"/>
    <w:pPr>
      <w:ind w:firstLine="510"/>
    </w:pPr>
    <w:rPr>
      <w:rFonts w:eastAsiaTheme="minorHAnsi"/>
      <w:color w:val="000000" w:themeColor="text1"/>
      <w:szCs w:val="28"/>
      <w:lang w:eastAsia="en-US"/>
    </w:rPr>
  </w:style>
  <w:style w:type="character" w:customStyle="1" w:styleId="a4">
    <w:name w:val="КП Знак"/>
    <w:basedOn w:val="a0"/>
    <w:link w:val="a3"/>
    <w:rsid w:val="005836D8"/>
    <w:rPr>
      <w:rFonts w:ascii="Times New Roman" w:hAnsi="Times New Roman" w:cs="Times New Roman"/>
      <w:color w:val="000000" w:themeColor="text1"/>
      <w:sz w:val="28"/>
      <w:szCs w:val="28"/>
    </w:rPr>
  </w:style>
  <w:style w:type="character" w:styleId="a5">
    <w:name w:val="annotation reference"/>
    <w:basedOn w:val="a0"/>
    <w:uiPriority w:val="99"/>
    <w:semiHidden/>
    <w:unhideWhenUsed/>
    <w:rsid w:val="00552730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552730"/>
    <w:rPr>
      <w:sz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55273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552730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55273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552730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552730"/>
    <w:rPr>
      <w:rFonts w:ascii="Segoe UI" w:eastAsia="Times New Roman" w:hAnsi="Segoe UI" w:cs="Segoe UI"/>
      <w:sz w:val="18"/>
      <w:szCs w:val="18"/>
      <w:lang w:eastAsia="ru-RU"/>
    </w:rPr>
  </w:style>
  <w:style w:type="character" w:styleId="ac">
    <w:name w:val="Hyperlink"/>
    <w:basedOn w:val="a0"/>
    <w:uiPriority w:val="99"/>
    <w:unhideWhenUsed/>
    <w:rsid w:val="00077426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B61BE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d">
    <w:name w:val="Normal (Web)"/>
    <w:basedOn w:val="a"/>
    <w:uiPriority w:val="99"/>
    <w:semiHidden/>
    <w:unhideWhenUsed/>
    <w:rsid w:val="003C2470"/>
    <w:pPr>
      <w:spacing w:before="100" w:beforeAutospacing="1" w:after="100" w:afterAutospacing="1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3052B1-6825-4B60-87B1-48B63F9A0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15</Pages>
  <Words>2003</Words>
  <Characters>11423</Characters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Парибок</dc:creator>
  <cp:keywords/>
  <dc:description/>
  <dcterms:created xsi:type="dcterms:W3CDTF">2022-02-14T11:00:00Z</dcterms:created>
  <dcterms:modified xsi:type="dcterms:W3CDTF">2022-04-11T14:42:00Z</dcterms:modified>
</cp:coreProperties>
</file>