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58B5" w14:textId="77777777" w:rsidR="00124CB9" w:rsidRPr="0087459F" w:rsidRDefault="00124CB9" w:rsidP="00124CB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D1BD891" w14:textId="77777777" w:rsidR="00124CB9" w:rsidRPr="0087459F" w:rsidRDefault="00124CB9" w:rsidP="00124C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60501115" w14:textId="77777777" w:rsidR="00124CB9" w:rsidRPr="0087459F" w:rsidRDefault="00124CB9" w:rsidP="00124C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7AAC4DBC" w14:textId="77777777" w:rsidR="00124CB9" w:rsidRPr="0000651C" w:rsidRDefault="00124CB9" w:rsidP="00124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F2F0FD8" w14:textId="77777777" w:rsidR="00124CB9" w:rsidRPr="0000651C" w:rsidRDefault="00124CB9" w:rsidP="00124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B7FB6B3" w14:textId="77777777" w:rsidR="00124CB9" w:rsidRPr="0000651C" w:rsidRDefault="00124CB9" w:rsidP="00124CB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D90B3B7" w14:textId="7E254171" w:rsidR="00124CB9" w:rsidRPr="0087459F" w:rsidRDefault="00124CB9" w:rsidP="00124CB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0E4CBC">
        <w:rPr>
          <w:b/>
        </w:rPr>
        <w:t>6</w:t>
      </w:r>
      <w:r w:rsidRPr="0087459F">
        <w:rPr>
          <w:b/>
        </w:rPr>
        <w:t>:</w:t>
      </w:r>
    </w:p>
    <w:p w14:paraId="734B4047" w14:textId="3F80E117" w:rsidR="00124CB9" w:rsidRPr="0087459F" w:rsidRDefault="00124CB9" w:rsidP="00124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0E4CB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АТД. Контейнеры.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8EDEAF7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5BD348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C54AEC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D80A71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154834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7F9A60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24A83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016453" w14:textId="77777777" w:rsidR="00124CB9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728ABC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412C2E" w14:textId="77777777" w:rsidR="00124CB9" w:rsidRDefault="00124CB9" w:rsidP="00124C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248D167" w14:textId="77777777" w:rsidR="00124CB9" w:rsidRDefault="00124CB9" w:rsidP="00124C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E963D74" w14:textId="77777777" w:rsidR="00124CB9" w:rsidRPr="0000651C" w:rsidRDefault="00124CB9" w:rsidP="00124C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4C0473D" w14:textId="77777777" w:rsidR="00124CB9" w:rsidRPr="0000651C" w:rsidRDefault="00124CB9" w:rsidP="00124CB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F799632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5683EE5B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1E5BEC02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779BF20" w14:textId="77777777" w:rsidR="00124CB9" w:rsidRPr="0000651C" w:rsidRDefault="00124CB9" w:rsidP="00124C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4A60385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E1D771" w14:textId="77777777" w:rsidR="00124CB9" w:rsidRPr="0000651C" w:rsidRDefault="00124CB9" w:rsidP="00124C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12C086" w14:textId="77777777" w:rsidR="00124CB9" w:rsidRPr="0000651C" w:rsidRDefault="00124CB9" w:rsidP="00124CB9">
      <w:pPr>
        <w:rPr>
          <w:rFonts w:ascii="Times New Roman" w:hAnsi="Times New Roman" w:cs="Times New Roman"/>
          <w:sz w:val="28"/>
          <w:szCs w:val="28"/>
        </w:rPr>
      </w:pPr>
    </w:p>
    <w:p w14:paraId="7870B08A" w14:textId="77777777" w:rsidR="00124CB9" w:rsidRPr="0000651C" w:rsidRDefault="00124CB9" w:rsidP="00124CB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9C6F585" w14:textId="77777777" w:rsidR="000E4CBC" w:rsidRDefault="00124CB9" w:rsidP="000E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7C030C2" w14:textId="77777777" w:rsidR="000E4CBC" w:rsidRPr="00625ABA" w:rsidRDefault="000E4CBC" w:rsidP="000E4C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 xml:space="preserve">Общая часть: </w:t>
      </w:r>
    </w:p>
    <w:p w14:paraId="0A482239" w14:textId="21BFA266" w:rsidR="000E4CBC" w:rsidRPr="000E4CBC" w:rsidRDefault="000E4CBC" w:rsidP="000E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4CBC">
        <w:rPr>
          <w:rFonts w:ascii="Times New Roman" w:hAnsi="Times New Roman" w:cs="Times New Roman"/>
          <w:sz w:val="28"/>
          <w:szCs w:val="28"/>
        </w:rPr>
        <w:t>Реализовать класс – контейнер</w:t>
      </w:r>
      <w:r w:rsidR="00752563">
        <w:rPr>
          <w:rFonts w:ascii="Times New Roman" w:hAnsi="Times New Roman" w:cs="Times New Roman"/>
          <w:sz w:val="28"/>
          <w:szCs w:val="28"/>
        </w:rPr>
        <w:t>.</w:t>
      </w:r>
    </w:p>
    <w:p w14:paraId="6E8A7143" w14:textId="77777777" w:rsidR="000E4CBC" w:rsidRPr="000E4CBC" w:rsidRDefault="000E4CBC" w:rsidP="000E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4CBC">
        <w:rPr>
          <w:rFonts w:ascii="Times New Roman" w:hAnsi="Times New Roman" w:cs="Times New Roman"/>
          <w:sz w:val="28"/>
          <w:szCs w:val="28"/>
        </w:rPr>
        <w:t>Реализовать конструкторы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E4CBC">
        <w:rPr>
          <w:rFonts w:ascii="Times New Roman" w:hAnsi="Times New Roman" w:cs="Times New Roman"/>
          <w:sz w:val="28"/>
          <w:szCs w:val="28"/>
        </w:rPr>
        <w:t>деструктор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4CBC">
        <w:rPr>
          <w:rFonts w:ascii="Times New Roman" w:hAnsi="Times New Roman" w:cs="Times New Roman"/>
          <w:sz w:val="28"/>
          <w:szCs w:val="28"/>
        </w:rPr>
        <w:t xml:space="preserve"> опера</w:t>
      </w:r>
      <w:r>
        <w:rPr>
          <w:rFonts w:ascii="Times New Roman" w:hAnsi="Times New Roman" w:cs="Times New Roman"/>
          <w:sz w:val="28"/>
          <w:szCs w:val="28"/>
        </w:rPr>
        <w:t xml:space="preserve">ции </w:t>
      </w:r>
      <w:r w:rsidRPr="000E4CBC">
        <w:rPr>
          <w:rFonts w:ascii="Times New Roman" w:hAnsi="Times New Roman" w:cs="Times New Roman"/>
          <w:sz w:val="28"/>
          <w:szCs w:val="28"/>
        </w:rPr>
        <w:t>ввода – вывода</w:t>
      </w:r>
      <w:r>
        <w:rPr>
          <w:rFonts w:ascii="Times New Roman" w:hAnsi="Times New Roman" w:cs="Times New Roman"/>
          <w:sz w:val="28"/>
          <w:szCs w:val="28"/>
        </w:rPr>
        <w:t xml:space="preserve">, операцию </w:t>
      </w:r>
      <w:r w:rsidRPr="000E4CBC">
        <w:rPr>
          <w:rFonts w:ascii="Times New Roman" w:hAnsi="Times New Roman" w:cs="Times New Roman"/>
          <w:sz w:val="28"/>
          <w:szCs w:val="28"/>
        </w:rPr>
        <w:t>присваивания.</w:t>
      </w:r>
    </w:p>
    <w:p w14:paraId="0171FEB1" w14:textId="2412D83D" w:rsidR="00752563" w:rsidRPr="00625ABA" w:rsidRDefault="000E4CBC" w:rsidP="00625A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4CBC">
        <w:rPr>
          <w:rFonts w:ascii="Times New Roman" w:hAnsi="Times New Roman" w:cs="Times New Roman"/>
          <w:sz w:val="28"/>
          <w:szCs w:val="28"/>
        </w:rPr>
        <w:t>Перегрузить операции, указанные в варианте</w:t>
      </w:r>
      <w:r w:rsidR="00752563">
        <w:rPr>
          <w:rFonts w:ascii="Times New Roman" w:hAnsi="Times New Roman" w:cs="Times New Roman"/>
          <w:sz w:val="28"/>
          <w:szCs w:val="28"/>
        </w:rPr>
        <w:t>.</w:t>
      </w:r>
    </w:p>
    <w:p w14:paraId="40E54DC3" w14:textId="0E542280" w:rsidR="000E4CBC" w:rsidRPr="00752563" w:rsidRDefault="000E4CBC" w:rsidP="000E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>Написать</w:t>
      </w:r>
      <w:r w:rsidR="00752563">
        <w:rPr>
          <w:rFonts w:ascii="Times New Roman" w:hAnsi="Times New Roman" w:cs="Times New Roman"/>
          <w:sz w:val="28"/>
          <w:szCs w:val="28"/>
        </w:rPr>
        <w:t xml:space="preserve"> тестирующую</w:t>
      </w:r>
      <w:r w:rsidRPr="00752563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752563">
        <w:rPr>
          <w:rFonts w:ascii="Times New Roman" w:hAnsi="Times New Roman" w:cs="Times New Roman"/>
          <w:sz w:val="28"/>
          <w:szCs w:val="28"/>
        </w:rPr>
        <w:t>, иллюстрирующую выполнение операций.</w:t>
      </w:r>
    </w:p>
    <w:p w14:paraId="37E50204" w14:textId="54F56140" w:rsidR="000E4CBC" w:rsidRPr="00625ABA" w:rsidRDefault="000E4CBC" w:rsidP="000E4C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>Задание варианта:</w:t>
      </w:r>
    </w:p>
    <w:p w14:paraId="06CDEF6D" w14:textId="67303B51" w:rsidR="00124CB9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2563">
        <w:rPr>
          <w:rFonts w:ascii="Times New Roman" w:hAnsi="Times New Roman" w:cs="Times New Roman"/>
          <w:sz w:val="28"/>
          <w:szCs w:val="28"/>
        </w:rPr>
        <w:t>/</w:t>
      </w:r>
    </w:p>
    <w:p w14:paraId="40606F69" w14:textId="4E351126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64DFB139" w14:textId="1D761857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 xml:space="preserve">[] – </w:t>
      </w:r>
      <w:r>
        <w:rPr>
          <w:rFonts w:ascii="Times New Roman" w:hAnsi="Times New Roman" w:cs="Times New Roman"/>
          <w:sz w:val="28"/>
          <w:szCs w:val="28"/>
        </w:rPr>
        <w:t>доступа по индексу</w:t>
      </w:r>
    </w:p>
    <w:p w14:paraId="7CE0C150" w14:textId="6594BF03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+вектор – сложение элементов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256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2563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256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2563">
        <w:rPr>
          <w:rFonts w:ascii="Times New Roman" w:hAnsi="Times New Roman" w:cs="Times New Roman"/>
          <w:sz w:val="28"/>
          <w:szCs w:val="28"/>
        </w:rPr>
        <w:t>]</w:t>
      </w:r>
    </w:p>
    <w:p w14:paraId="1670C3B6" w14:textId="60C805EB" w:rsid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 w:rsidRPr="0075256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число – добавляет константу ко всем элементам списка</w:t>
      </w:r>
    </w:p>
    <w:p w14:paraId="7497E8CD" w14:textId="01FE6EE3" w:rsidR="00752563" w:rsidRPr="00752563" w:rsidRDefault="00752563" w:rsidP="000E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– переход к предыдущему элементу </w:t>
      </w:r>
    </w:p>
    <w:p w14:paraId="2566E18C" w14:textId="77777777" w:rsidR="00124CB9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39784BD3" w14:textId="73834333" w:rsidR="00625ABA" w:rsidRPr="00625ABA" w:rsidRDefault="00625ABA" w:rsidP="00625A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>Класс-контейнер List:</w:t>
      </w:r>
    </w:p>
    <w:p w14:paraId="03DE3D0D" w14:textId="77777777" w:rsid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Реализация динамического массива для хранения элементов.</w:t>
      </w:r>
    </w:p>
    <w:p w14:paraId="3BDCF243" w14:textId="77777777" w:rsid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Предоставление конструкторов, деструктора, методов добавления и удаления элементов.</w:t>
      </w:r>
    </w:p>
    <w:p w14:paraId="3AED37B2" w14:textId="77777777" w:rsid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Перегрузка операторов [] для доступа по индексу, + для сложения списков и сложения числа со списком.</w:t>
      </w:r>
    </w:p>
    <w:p w14:paraId="18701E97" w14:textId="2710C2AF" w:rsidR="00625ABA" w:rsidRPr="00625ABA" w:rsidRDefault="00625ABA" w:rsidP="0062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Перегрузка оператора --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25ABA">
        <w:rPr>
          <w:rFonts w:ascii="Times New Roman" w:hAnsi="Times New Roman" w:cs="Times New Roman"/>
          <w:sz w:val="28"/>
          <w:szCs w:val="28"/>
        </w:rPr>
        <w:t>ля получения текущего элемента и перехода к следующему элементу.</w:t>
      </w:r>
    </w:p>
    <w:p w14:paraId="3476AF91" w14:textId="77777777" w:rsidR="00625ABA" w:rsidRPr="00625ABA" w:rsidRDefault="00625ABA" w:rsidP="00625A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5ABA">
        <w:rPr>
          <w:rFonts w:ascii="Times New Roman" w:hAnsi="Times New Roman" w:cs="Times New Roman"/>
          <w:sz w:val="28"/>
          <w:szCs w:val="28"/>
          <w:u w:val="single"/>
        </w:rPr>
        <w:t>Тестирующая программа:</w:t>
      </w:r>
    </w:p>
    <w:p w14:paraId="76EB1ACD" w14:textId="77777777" w:rsidR="00625ABA" w:rsidRDefault="00625ABA" w:rsidP="00625A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Создание экземпляров класса List.</w:t>
      </w:r>
    </w:p>
    <w:p w14:paraId="057FFABE" w14:textId="77777777" w:rsidR="00625ABA" w:rsidRDefault="00625ABA" w:rsidP="00625A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Демонстрация операций доступа по индексу, сложения и итерации.</w:t>
      </w:r>
    </w:p>
    <w:p w14:paraId="76E76D21" w14:textId="32B5DA2F" w:rsidR="00124CB9" w:rsidRPr="00625ABA" w:rsidRDefault="00625ABA" w:rsidP="00625A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Вывод результатов операций на экран.</w:t>
      </w:r>
    </w:p>
    <w:p w14:paraId="275290D0" w14:textId="77777777" w:rsidR="00124CB9" w:rsidRPr="00844AB8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AB90A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69D93D5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4E1246E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3817F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8FD249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71B35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>-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контейнер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list</w:t>
      </w:r>
    </w:p>
    <w:p w14:paraId="3EF9B51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proofErr w:type="spellStart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0CA5452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</w:p>
    <w:p w14:paraId="3B5B483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7EECF7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public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F99950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</w:p>
    <w:p w14:paraId="21F7A32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 : elements(</w:t>
      </w:r>
      <w:proofErr w:type="spellStart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(0) {}</w:t>
      </w:r>
    </w:p>
    <w:p w14:paraId="343B1F6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30A58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744A461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 : elements(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]),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06ECBD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58F1D6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E66A1A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2552D5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8B9EF2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185EA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21F3B19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CF1AD6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E96FCD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= &amp;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16DF66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292BFD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 elements;</w:t>
      </w:r>
    </w:p>
    <w:p w14:paraId="02D6363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EB515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 =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49D7E7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0A24D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3495D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5D64258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elements[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5FF90A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85CC80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73B12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61015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B7E037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C58767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18C501C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</w:t>
      </w:r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[] elements; }</w:t>
      </w:r>
    </w:p>
    <w:p w14:paraId="58E20DA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31A74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доступ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индексу</w:t>
      </w:r>
    </w:p>
    <w:p w14:paraId="52EAA40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gramStart"/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operator[</w:t>
      </w:r>
      <w:proofErr w:type="gramEnd"/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elements[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 }</w:t>
      </w:r>
    </w:p>
    <w:p w14:paraId="0EA2C58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7FCB7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сложение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списков</w:t>
      </w:r>
    </w:p>
    <w:p w14:paraId="62AD79C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424E60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699C9F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54E5519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77A6F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54CD91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030804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 = elements[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FB4E2A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result;</w:t>
      </w:r>
    </w:p>
    <w:p w14:paraId="796709F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0F6FE0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E7C71E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сложение числа со списком</w:t>
      </w:r>
    </w:p>
    <w:p w14:paraId="272B054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875A5D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468A1D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result(*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D152D5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78341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E737B5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+=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value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F4FDE1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60939F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6B01B40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B65A2E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2750B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105012F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AF42DB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348B018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C7551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11734A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ввод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124BF5D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721EBC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B5FFD0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C79C78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E99BA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0451D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FC59E7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5C4B5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EC4015C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074E05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6ECF531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B4030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E61E9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D30F71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837AE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110FCCF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&lt;(</w:t>
      </w:r>
      <w:proofErr w:type="spellStart"/>
      <w:proofErr w:type="gramEnd"/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635C9D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{</w:t>
      </w:r>
    </w:p>
    <w:p w14:paraId="788BF3F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C1C69C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&lt;&lt;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12158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D01AD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A31C5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B83658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DB257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43A1BD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* elements;</w:t>
      </w:r>
    </w:p>
    <w:p w14:paraId="044A71C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FAB58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4B11FF2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75C36D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D6DAA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тестирующая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программа</w:t>
      </w:r>
    </w:p>
    <w:p w14:paraId="799013E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757BAA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BA0E57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25ABA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68F3084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E44F33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создание списков</w:t>
      </w:r>
    </w:p>
    <w:p w14:paraId="06339F3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625ABA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&gt; list1;</w:t>
      </w:r>
    </w:p>
    <w:p w14:paraId="056EA0E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&gt; list2;</w:t>
      </w:r>
    </w:p>
    <w:p w14:paraId="001E59D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6943E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C5DE01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6B847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ввод списков</w:t>
      </w:r>
    </w:p>
    <w:p w14:paraId="1FC4969B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"Введите количество элементов первого списока: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3D26A9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list1;</w:t>
      </w:r>
    </w:p>
    <w:p w14:paraId="4A4FD1C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"Введите количество элементов второго списока (должно быть одинаково в обоих списках):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32EF47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list2;</w:t>
      </w:r>
    </w:p>
    <w:p w14:paraId="6B645B4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0EB6E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8B2BA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16BC4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сложение</w:t>
      </w:r>
      <w:r w:rsidRPr="00625AB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списков</w:t>
      </w:r>
    </w:p>
    <w:p w14:paraId="7C41A703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25AB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result = list1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list2;</w:t>
      </w:r>
    </w:p>
    <w:p w14:paraId="7DB1194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Сумма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списков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E235D9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C9FE28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284D5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2C433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сложение списка с числом</w:t>
      </w:r>
    </w:p>
    <w:p w14:paraId="7F1CA1A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a;</w:t>
      </w:r>
    </w:p>
    <w:p w14:paraId="08724E6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"Введите число для суммирования с элементами списка: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35701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311A43E7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57ABC012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"Сумма с числом: 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72F4537E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2340AA0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41886DB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9E624A1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00"/>
          <w:sz w:val="16"/>
          <w:szCs w:val="16"/>
        </w:rPr>
        <w:t>// переход к предыдущему элементу списка</w:t>
      </w:r>
    </w:p>
    <w:p w14:paraId="7D1806D5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--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result;</w:t>
      </w:r>
    </w:p>
    <w:p w14:paraId="1DCB0B1F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После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оператора</w:t>
      </w:r>
      <w:r w:rsidRPr="00625AB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'--': "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625AB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7673EA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498EB6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A31515"/>
          <w:sz w:val="16"/>
          <w:szCs w:val="16"/>
        </w:rPr>
        <w:t>"==============================================================================================="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25AB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08F4802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6E56689" w14:textId="77777777" w:rsidR="00625ABA" w:rsidRPr="00625ABA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25ABA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625ABA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258A3EED" w14:textId="54DB2C94" w:rsidR="00124CB9" w:rsidRDefault="00625ABA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25AB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74A1044" w14:textId="6F5EED1F" w:rsidR="00064256" w:rsidRDefault="00064256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7BBB82C" w14:textId="77777777" w:rsidR="00064256" w:rsidRPr="00625ABA" w:rsidRDefault="00064256" w:rsidP="00625A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39CC8E3" w14:textId="77777777" w:rsidR="00124CB9" w:rsidRPr="00304A1E" w:rsidRDefault="00124CB9" w:rsidP="00124C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124CB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0D38E8B" w14:textId="07CD30C5" w:rsidR="00124CB9" w:rsidRPr="00304A1E" w:rsidRDefault="007C7596" w:rsidP="00124C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0EDC8" wp14:editId="368AD9AA">
            <wp:extent cx="3733800" cy="509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B644" w14:textId="65D49928" w:rsidR="00625ABA" w:rsidRPr="007C7596" w:rsidRDefault="00124CB9" w:rsidP="00124C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32841617" w14:textId="204168E4" w:rsidR="00124CB9" w:rsidRDefault="00625ABA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C14FDF" wp14:editId="6FCAA512">
            <wp:extent cx="5057465" cy="25700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6" t="2695" r="41342" b="45681"/>
                    <a:stretch/>
                  </pic:blipFill>
                  <pic:spPr bwMode="auto">
                    <a:xfrm>
                      <a:off x="0" y="0"/>
                      <a:ext cx="5072920" cy="257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4182" w14:textId="77777777" w:rsidR="00124CB9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A577940" w14:textId="77777777" w:rsid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68D369AF" w14:textId="77777777" w:rsidR="00625ABA" w:rsidRPr="00625ABA" w:rsidRDefault="00625ABA" w:rsidP="00625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D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  <w:r w:rsidRPr="00625A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41EDC1" w14:textId="77777777" w:rsid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Что такое абстрактный тип данных? Привести примеры АТД. Абстрактный тип данных — это тип данных, доступ к которым осуществляется только через некоторый набор действий (операций, команд). Этот набор действий называется интерфейсом абстрактного типа данных. Примеры: классы и структуры c++; </w:t>
      </w:r>
    </w:p>
    <w:p w14:paraId="7A02DF22" w14:textId="77777777" w:rsid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Привести примеры абстракции через параметризацию. </w:t>
      </w:r>
    </w:p>
    <w:p w14:paraId="302B3621" w14:textId="1B1E71DD" w:rsidR="00625ABA" w:rsidRDefault="00625ABA" w:rsidP="00625A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Параметры функций. Есть некие переменные, на место которых можно подставить реальные объекты и по отношению в ним сделать действия, описанные в функции;</w:t>
      </w:r>
    </w:p>
    <w:p w14:paraId="7870D16D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Привести примеры абстракции через спецификацию. </w:t>
      </w:r>
    </w:p>
    <w:p w14:paraId="2DFE3B10" w14:textId="46710244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Значения, возвращаемые функциями. Мы не знаем, как именно это значение было получено, но мы записываем его в реальный объект нужного типа;</w:t>
      </w:r>
    </w:p>
    <w:p w14:paraId="197DA25B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Что такое контейнер? </w:t>
      </w:r>
    </w:p>
    <w:p w14:paraId="545D9993" w14:textId="1B1F43ED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Привести примеры. Контейнер – набор данных одного типа. Примеры – массивы, стэки, списки и т.д.;</w:t>
      </w:r>
    </w:p>
    <w:p w14:paraId="02F6386E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Какие группы операций выделяют в контейнерах? </w:t>
      </w:r>
    </w:p>
    <w:p w14:paraId="60CFD6CB" w14:textId="03CA4CF0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Операции добавления, удаления, поиска, доступа и редактирования, объединения, специфические для конкретного вида;</w:t>
      </w:r>
    </w:p>
    <w:p w14:paraId="2DF0F321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Какие виды доступа к элементам контейнера существуют? Привести примеры. </w:t>
      </w:r>
    </w:p>
    <w:p w14:paraId="4B51AC1A" w14:textId="3ADF9201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Последовательный (&lt;название_контейнера&gt;++ - вернет следующий элемент списка после текущего), прямой (&lt;название_контейнера&gt;[&lt;индекс элемента&gt;]) и ассоциативный (&lt;название_контейнера&gt;[&lt;элемент – ключ, по которому хранится элемент&gt;]);</w:t>
      </w:r>
    </w:p>
    <w:p w14:paraId="542505AC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Что такое итератор?</w:t>
      </w:r>
    </w:p>
    <w:p w14:paraId="03A980CE" w14:textId="2B578C99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Итератор – объект, который позволяет удобно релизовать последовательный доступ к элемента контейнера;</w:t>
      </w:r>
    </w:p>
    <w:p w14:paraId="64325E3E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Каким образом может быть реализован итератор? </w:t>
      </w:r>
    </w:p>
    <w:p w14:paraId="41A337A0" w14:textId="58B99FC0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Итератор может быть реализован как отдельный класс, объект которого является полем контейнера, либо же как набор методов самого контейнера;</w:t>
      </w:r>
    </w:p>
    <w:p w14:paraId="39E272C6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Каким образом можно организовать объединение контейнеров? </w:t>
      </w:r>
    </w:p>
    <w:p w14:paraId="7ABA2F4E" w14:textId="7B565406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А) В новый контейнер попадают элементы обоих контейнеров, Б) В новый контейнер элементы составляющих контейнеров попадают отсортироваными, В) В новый контейнер попадают те объекты, которые есть хотя бы в одном, Г) В новый контейнер попадают только те элементы, которые есть в обоих контейнерах, Д) В новый контейнер попадают только те элементы первого контейнера, которых нет во </w:t>
      </w:r>
      <w:r w:rsidRPr="00625ABA">
        <w:rPr>
          <w:rFonts w:ascii="Times New Roman" w:hAnsi="Times New Roman" w:cs="Times New Roman"/>
          <w:sz w:val="28"/>
          <w:szCs w:val="28"/>
        </w:rPr>
        <w:lastRenderedPageBreak/>
        <w:t>втором, Е) Излечение части элементов из контейнера в новый контейнер;</w:t>
      </w:r>
    </w:p>
    <w:p w14:paraId="7913A171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Какой доступ к элементам предоставляет контейнер, состоящий из элементов «ключ-значение»? </w:t>
      </w:r>
    </w:p>
    <w:p w14:paraId="52E93456" w14:textId="3F59F4DD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Ассоциативный;</w:t>
      </w:r>
    </w:p>
    <w:p w14:paraId="11E52050" w14:textId="77777777" w:rsidR="007C7596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Как называется контейнер, в котором вставка и удаление элементов выполняется на одном конце контейнера? </w:t>
      </w:r>
    </w:p>
    <w:p w14:paraId="3C1A50C8" w14:textId="0125601E" w:rsidR="00625ABA" w:rsidRDefault="00625ABA" w:rsidP="007C75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Стек;</w:t>
      </w:r>
    </w:p>
    <w:p w14:paraId="701C0CCB" w14:textId="5A7E589C" w:rsidR="00625ABA" w:rsidRP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Какой из объектов (a,b,c,d) является контейнером?</w:t>
      </w:r>
    </w:p>
    <w:p w14:paraId="7F23C493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a) int mas=10;</w:t>
      </w:r>
    </w:p>
    <w:p w14:paraId="1A392CEC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b) int mas;</w:t>
      </w:r>
    </w:p>
    <w:p w14:paraId="1E7D1468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c) struct {char </w:t>
      </w:r>
      <w:proofErr w:type="gramStart"/>
      <w:r w:rsidRPr="00625ABA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625ABA">
        <w:rPr>
          <w:rFonts w:ascii="Times New Roman" w:hAnsi="Times New Roman" w:cs="Times New Roman"/>
          <w:sz w:val="28"/>
          <w:szCs w:val="28"/>
          <w:lang w:val="en-US"/>
        </w:rPr>
        <w:t>30]; int age;} mas;</w:t>
      </w:r>
    </w:p>
    <w:p w14:paraId="238D088F" w14:textId="77777777" w:rsid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d) int </w:t>
      </w:r>
      <w:proofErr w:type="gramStart"/>
      <w:r w:rsidRPr="00625ABA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100]; </w:t>
      </w:r>
    </w:p>
    <w:p w14:paraId="6B474E13" w14:textId="77777777" w:rsid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Ответ – </w:t>
      </w:r>
      <w:r w:rsidRPr="00625A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5ABA">
        <w:rPr>
          <w:rFonts w:ascii="Times New Roman" w:hAnsi="Times New Roman" w:cs="Times New Roman"/>
          <w:sz w:val="28"/>
          <w:szCs w:val="28"/>
        </w:rPr>
        <w:t>;</w:t>
      </w:r>
    </w:p>
    <w:p w14:paraId="4910C11F" w14:textId="3CA06B3E" w:rsidR="00625ABA" w:rsidRP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Какой из объектов (a,b,c,d) не является контейнером?</w:t>
      </w:r>
    </w:p>
    <w:p w14:paraId="22CD9536" w14:textId="34B9419D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25AB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625ABA">
        <w:rPr>
          <w:rFonts w:ascii="Times New Roman" w:hAnsi="Times New Roman" w:cs="Times New Roman"/>
          <w:sz w:val="28"/>
          <w:szCs w:val="28"/>
          <w:lang w:val="en-US"/>
        </w:rPr>
        <w:t>]={1,2,3,4,5};</w:t>
      </w:r>
    </w:p>
    <w:p w14:paraId="43E1EF04" w14:textId="77777777" w:rsidR="00625ABA" w:rsidRPr="00625ABA" w:rsidRDefault="00625ABA" w:rsidP="00625AB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b) int </w:t>
      </w:r>
      <w:proofErr w:type="gramStart"/>
      <w:r w:rsidRPr="00625ABA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gramEnd"/>
      <w:r w:rsidRPr="00625ABA">
        <w:rPr>
          <w:rFonts w:ascii="Times New Roman" w:hAnsi="Times New Roman" w:cs="Times New Roman"/>
          <w:sz w:val="28"/>
          <w:szCs w:val="28"/>
          <w:lang w:val="en-US"/>
        </w:rPr>
        <w:t>30];</w:t>
      </w:r>
    </w:p>
    <w:p w14:paraId="4D9B4159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c) struct {char </w:t>
      </w:r>
      <w:proofErr w:type="gramStart"/>
      <w:r w:rsidRPr="00625ABA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625ABA">
        <w:rPr>
          <w:rFonts w:ascii="Times New Roman" w:hAnsi="Times New Roman" w:cs="Times New Roman"/>
          <w:sz w:val="28"/>
          <w:szCs w:val="28"/>
          <w:lang w:val="en-US"/>
        </w:rPr>
        <w:t>30]; int age;} mas[30];</w:t>
      </w:r>
    </w:p>
    <w:p w14:paraId="17854E93" w14:textId="77777777" w:rsid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5ABA">
        <w:rPr>
          <w:rFonts w:ascii="Times New Roman" w:hAnsi="Times New Roman" w:cs="Times New Roman"/>
          <w:sz w:val="28"/>
          <w:szCs w:val="28"/>
          <w:lang w:val="en-US"/>
        </w:rPr>
        <w:t xml:space="preserve">d) int mas; </w:t>
      </w:r>
    </w:p>
    <w:p w14:paraId="75583D10" w14:textId="77777777" w:rsidR="00625ABA" w:rsidRPr="00625ABA" w:rsidRDefault="00625ABA" w:rsidP="00625A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 xml:space="preserve">Ответ – </w:t>
      </w:r>
      <w:r w:rsidRPr="00625A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5ABA">
        <w:rPr>
          <w:rFonts w:ascii="Times New Roman" w:hAnsi="Times New Roman" w:cs="Times New Roman"/>
          <w:sz w:val="28"/>
          <w:szCs w:val="28"/>
        </w:rPr>
        <w:t>;</w:t>
      </w:r>
    </w:p>
    <w:p w14:paraId="25251835" w14:textId="77777777" w:rsid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 Прямым;</w:t>
      </w:r>
    </w:p>
    <w:p w14:paraId="71EDC0D6" w14:textId="42D5F502" w:rsidR="00124CB9" w:rsidRPr="00625ABA" w:rsidRDefault="00625ABA" w:rsidP="00625A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5ABA">
        <w:rPr>
          <w:rFonts w:ascii="Times New Roman" w:hAnsi="Times New Roman" w:cs="Times New Roman"/>
          <w:sz w:val="28"/>
          <w:szCs w:val="28"/>
        </w:rPr>
        <w:t>Контейнер реализован как линейный список. Каким будет доступ к элементам контейнера? Последовательным;</w:t>
      </w:r>
    </w:p>
    <w:p w14:paraId="490BBCD1" w14:textId="77777777" w:rsidR="00124CB9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576721" w14:textId="77777777" w:rsidR="00124CB9" w:rsidRPr="00123DEC" w:rsidRDefault="00124CB9" w:rsidP="00124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1C4896" w14:textId="77777777" w:rsidR="00124CB9" w:rsidRPr="00030869" w:rsidRDefault="00124CB9" w:rsidP="00124CB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E19760A" w14:textId="77777777" w:rsidR="00124CB9" w:rsidRDefault="00124CB9" w:rsidP="00124CB9"/>
    <w:p w14:paraId="37794686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90F"/>
    <w:multiLevelType w:val="hybridMultilevel"/>
    <w:tmpl w:val="82D2187C"/>
    <w:lvl w:ilvl="0" w:tplc="104ED2B2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8A57AF"/>
    <w:multiLevelType w:val="hybridMultilevel"/>
    <w:tmpl w:val="181EAE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CF0479"/>
    <w:multiLevelType w:val="hybridMultilevel"/>
    <w:tmpl w:val="8CA87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54E1"/>
    <w:multiLevelType w:val="hybridMultilevel"/>
    <w:tmpl w:val="11568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83D3E"/>
    <w:multiLevelType w:val="hybridMultilevel"/>
    <w:tmpl w:val="55F617FE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977A5"/>
    <w:multiLevelType w:val="hybridMultilevel"/>
    <w:tmpl w:val="931E62F8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0AC5116"/>
    <w:multiLevelType w:val="hybridMultilevel"/>
    <w:tmpl w:val="E20A496A"/>
    <w:lvl w:ilvl="0" w:tplc="FDC4E3C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1A78FE"/>
    <w:multiLevelType w:val="hybridMultilevel"/>
    <w:tmpl w:val="F9C4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A9"/>
    <w:rsid w:val="00064256"/>
    <w:rsid w:val="000E4CBC"/>
    <w:rsid w:val="00124CB9"/>
    <w:rsid w:val="00192819"/>
    <w:rsid w:val="00625ABA"/>
    <w:rsid w:val="00752563"/>
    <w:rsid w:val="007C7596"/>
    <w:rsid w:val="00922BA9"/>
    <w:rsid w:val="00B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B82B"/>
  <w15:chartTrackingRefBased/>
  <w15:docId w15:val="{9AAB4164-B7EB-45FA-BDFD-7F0FA28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24CB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0E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4</cp:revision>
  <dcterms:created xsi:type="dcterms:W3CDTF">2024-04-21T21:12:00Z</dcterms:created>
  <dcterms:modified xsi:type="dcterms:W3CDTF">2024-05-01T21:39:00Z</dcterms:modified>
</cp:coreProperties>
</file>