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p8f65o44sb6" w:id="0"/>
      <w:bookmarkEnd w:id="0"/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2e"/>
          <w:sz w:val="56"/>
          <w:szCs w:val="56"/>
          <w:u w:val="none"/>
          <w:shd w:fill="auto" w:val="clear"/>
          <w:vertAlign w:val="baseline"/>
          <w:rtl w:val="0"/>
        </w:rPr>
        <w:t xml:space="preserve">Claude Code Workflow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10" w:line="360" w:lineRule="auto"/>
        <w:jc w:val="both"/>
        <w:rPr/>
      </w:pPr>
      <w:r>
        <w:rPr>
          <w:b w:val="1"/>
          <w:bCs w:val="1"/>
          <w:color w:val="201f1c"/>
          <w:sz w:val="46"/>
          <w:szCs w:val="46"/>
          <w:rtl w:val="0"/>
        </w:rPr>
        <w:t xml:space="preserve">The Claude Code Workflow: Explore, Plan, Code, Commit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70" w:line="360" w:lineRule="auto"/>
        <w:jc w:val="both"/>
        <w:rPr/>
      </w:pPr>
      <w:r>
        <w:rPr>
          <w:color w:val="4a4843"/>
          <w:sz w:val="25"/>
          <w:szCs w:val="25"/>
          <w:rtl w:val="0"/>
        </w:rPr>
        <w:t xml:space="preserve">If you take one thing away from this guide, let it be this workflow. Most people jump straight to asking Claude to write code - which means more course-correcting later. This four-step loop avoids that.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15f3c" w:space="6" w:sz="12" w:val="single"/>
        </w:pBdr>
        <w:spacing w:after="240" w:line="360" w:lineRule="auto"/>
        <w:jc w:val="both"/>
        <w:rPr/>
      </w:pPr>
      <w:r>
        <w:rPr>
          <w:color w:val="8a8276"/>
          <w:sz w:val="18"/>
          <w:szCs w:val="18"/>
          <w:rtl w:val="0"/>
        </w:rPr>
        <w:t xml:space="preserve">Explore  ·  Plan  ·  Code  ·  Commit</w:t>
      </w:r>
      <w:r>
        <w:rPr>
          <w:rtl w:val="0"/>
        </w:rPr>
      </w:r>
    </w:p>
    <w:tbl>
      <w:tblPr>
        <w:tblStyle w:val="Table1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5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6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17"/>
                <w:szCs w:val="17"/>
                <w:rtl w:val="0"/>
              </w:rPr>
              <w:t xml:space="preserve">IN THIS LESSON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30" w:line="360" w:lineRule="auto"/>
              <w:jc w:val="both"/>
              <w:rPr/>
            </w:pPr>
            <w:r>
              <w:rPr>
                <w:rtl w:val="0"/>
              </w:rPr>
              <w:t xml:space="preserve">Work through the four-step loop that makes Claude Code reliable: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90" w:line="360" w:lineRule="auto"/>
              <w:ind w:left="460" w:hanging="240"/>
              <w:jc w:val="both"/>
            </w:pPr>
            <w:r>
              <w:rPr>
                <w:b w:val="1"/>
                <w:bCs w:val="1"/>
                <w:color w:val="201f1c"/>
                <w:rtl w:val="0"/>
              </w:rPr>
              <w:t xml:space="preserve">Explore &amp; Plan</w:t>
            </w:r>
            <w:r>
              <w:rPr>
                <w:rtl w:val="0"/>
              </w:rPr>
              <w:t xml:space="preserve"> in Plan Mode - let Claude read the codebase and propose an approach before any code is written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90" w:line="360" w:lineRule="auto"/>
              <w:ind w:left="460" w:hanging="240"/>
              <w:jc w:val="both"/>
            </w:pPr>
            <w:r>
              <w:rPr>
                <w:b w:val="1"/>
                <w:bCs w:val="1"/>
                <w:color w:val="201f1c"/>
                <w:rtl w:val="0"/>
              </w:rPr>
              <w:t xml:space="preserve">Code</w:t>
            </w:r>
            <w:r>
              <w:rPr>
                <w:rtl w:val="0"/>
              </w:rPr>
              <w:t xml:space="preserve"> against an approved plan - with clear success criteria, the right tools, and a test suite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90" w:line="360" w:lineRule="auto"/>
              <w:ind w:left="460" w:hanging="240"/>
              <w:jc w:val="both"/>
            </w:pPr>
            <w:r>
              <w:rPr>
                <w:b w:val="1"/>
                <w:bCs w:val="1"/>
                <w:color w:val="201f1c"/>
                <w:rtl w:val="0"/>
              </w:rPr>
              <w:t xml:space="preserve">Commit</w:t>
            </w:r>
            <w:r>
              <w:rPr>
                <w:rtl w:val="0"/>
              </w:rPr>
              <w:t xml:space="preserve"> with confidence - a read-only subagent review, then a commit message in your style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line="360" w:lineRule="auto"/>
              <w:ind w:left="460" w:hanging="240"/>
              <w:jc w:val="both"/>
            </w:pPr>
            <w:r>
              <w:rPr>
                <w:rtl w:val="0"/>
              </w:rPr>
              <w:t xml:space="preserve">The habit of </w:t>
            </w:r>
            <w:r>
              <w:rPr>
                <w:b w:val="1"/>
                <w:bCs w:val="1"/>
                <w:color w:val="201f1c"/>
                <w:rtl w:val="0"/>
              </w:rPr>
              <w:t xml:space="preserve">course-correcting early</w:t>
            </w:r>
            <w:r>
              <w:rPr>
                <w:rtl w:val="0"/>
              </w:rPr>
              <w:t xml:space="preserve">, while it’s cheapest</w:t>
            </w:r>
          </w:p>
        </w:tc>
      </w:tr>
    </w:tbl>
    <w:p w:rsidR="00000000" w:rsidDel="00000000" w:rsidP="00000000" w:rsidRDefault="00000000" w:rsidRPr="00000000" w14:paraId="0000000B">
      <w:pPr>
        <w:spacing w:after="120" w:line="360" w:lineRule="auto"/>
        <w:jc w:val="both"/>
        <w:rPr/>
      </w:pPr>
      <w:r>
        <w:rPr>
          <w:rtl w:val="0"/>
        </w:rPr>
      </w:r>
    </w:p>
    <w:tbl>
      <w:tblPr>
        <w:tblStyle w:val="Table2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ebe1d4" w:space="0" w:sz="4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10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sz w:val="16"/>
                <w:szCs w:val="16"/>
                <w:rtl w:val="0"/>
              </w:rPr>
              <w:t xml:space="preserve">ON THIS PAGE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4" w:line="360" w:lineRule="auto"/>
              <w:jc w:val="both"/>
              <w:rPr/>
            </w:pPr>
            <w:r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lud5i7r1yjf4">
              <w:r>
                <w:rPr>
                  <w:color w:val="a8431f"/>
                  <w:sz w:val="21"/>
                  <w:szCs w:val="21"/>
                  <w:rtl w:val="0"/>
                </w:rPr>
                <w:t xml:space="preserve">1.  Explore &amp; Plan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4" w:line="360" w:lineRule="auto"/>
              <w:jc w:val="both"/>
              <w:rPr/>
            </w:pPr>
            <w:r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3ui8tyy2ftbz">
              <w:r>
                <w:rPr>
                  <w:color w:val="a8431f"/>
                  <w:sz w:val="21"/>
                  <w:szCs w:val="21"/>
                  <w:rtl w:val="0"/>
                </w:rPr>
                <w:t xml:space="preserve">2.  Code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4" w:line="360" w:lineRule="auto"/>
              <w:jc w:val="both"/>
              <w:rPr/>
            </w:pPr>
            <w:r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l322iuskf56c">
              <w:r>
                <w:rPr>
                  <w:color w:val="a8431f"/>
                  <w:sz w:val="21"/>
                  <w:szCs w:val="21"/>
                  <w:rtl w:val="0"/>
                </w:rPr>
                <w:t xml:space="preserve">3.  Commit</w:t>
              </w:r>
            </w:hyperlink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unbpcgs1jrpq">
              <w:r>
                <w:rPr>
                  <w:color w:val="a8431f"/>
                  <w:sz w:val="21"/>
                  <w:szCs w:val="21"/>
                  <w:rtl w:val="0"/>
                </w:rPr>
                <w:t xml:space="preserve">4.  Recap</w:t>
              </w:r>
            </w:hyperlink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line="360" w:lineRule="auto"/>
        <w:jc w:val="both"/>
        <w:rPr/>
      </w:pPr>
      <w:r>
        <w:rPr>
          <w:rtl w:val="0"/>
        </w:rPr>
      </w:r>
    </w:p>
    <w:bookmarkStart w:colFirst="0" w:colLast="0" w:name="lud5i7r1yjf4" w:id="1"/>
    <w:bookmarkEnd w:id="1"/>
    <w:p w:rsidR="00000000" w:rsidDel="00000000" w:rsidP="00000000" w:rsidRDefault="00000000" w:rsidRPr="00000000" w14:paraId="00000012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>
        <w:rPr>
          <w:color w:val="c15f3c"/>
          <w:rtl w:val="0"/>
        </w:rPr>
        <w:t xml:space="preserve">01</w:t>
      </w:r>
      <w:r>
        <w:rPr>
          <w:rtl w:val="0"/>
        </w:rPr>
        <w:t xml:space="preserve">   Explore &amp; Plan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>
        <w:rPr>
          <w:rtl w:val="0"/>
        </w:rPr>
        <w:t xml:space="preserve">The fastest way to handle the first two steps is with </w:t>
      </w:r>
      <w:r>
        <w:rPr>
          <w:b w:val="1"/>
          <w:bCs w:val="1"/>
          <w:color w:val="201f1c"/>
          <w:rtl w:val="0"/>
        </w:rPr>
        <w:t xml:space="preserve">Plan Mode</w:t>
      </w:r>
      <w:r>
        <w:rPr>
          <w:rtl w:val="0"/>
        </w:rPr>
        <w:t xml:space="preserve">. In Plan Mode, Claude can’t edit files - it just reads them to gather information about how it will tackle the implementation.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>
        <w:rPr>
          <w:rtl w:val="0"/>
        </w:rPr>
        <w:t xml:space="preserve">To enter Plan Mode, press </w:t>
      </w:r>
      <w:r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Shift + Tab</w:t>
      </w:r>
      <w:r>
        <w:rPr>
          <w:rtl w:val="0"/>
        </w:rPr>
        <w:t xml:space="preserve"> until you see “Plan Mode” under the text input. Then write a prompt like the one below.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/>
      </w:pPr>
      <w:r>
        <w:rPr/>
        <w:drawing>
          <wp:inline distB="0" distT="0" distL="0" distR="0">
            <wp:extent cx="6615113" cy="4040835"/>
            <wp:effectExtent b="0" l="0" r="0" t="0"/>
            <wp:docPr descr="Press Shift + Tab until the footer reads “plan mode on.”" id="1" name="image4.jpg"/>
            <a:graphic>
              <a:graphicData uri="http://schemas.openxmlformats.org/drawingml/2006/picture">
                <pic:pic>
                  <pic:nvPicPr>
                    <pic:cNvPr descr="Press Shift + Tab until the footer reads “plan mode on.”" id="0" name="image4.jpg"/>
                    <pic:cNvPicPr preferRelativeResize="0"/>
                  </pic:nvPicPr>
                  <pic:blipFill>
                    <a:blip r:embed="rId6"/>
                    <a:srcRect b="6471" l="1382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404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</w:rPr>
      </w:pPr>
      <w:r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Press Shift + Tab until the footer reads “plan mode on.”</w:t>
      </w:r>
      <w:r>
        <w:rPr>
          <w:rtl w:val="0"/>
        </w:rPr>
      </w:r>
    </w:p>
    <w:tbl>
      <w:tblPr>
        <w:tblStyle w:val="Table3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7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14"/>
                <w:szCs w:val="14"/>
                <w:rtl w:val="0"/>
              </w:rPr>
              <w:t xml:space="preserve">TRY A PROMPT LIKE THIS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c15f3c"/>
                <w:rtl w:val="0"/>
              </w:rPr>
              <w:t xml:space="preserve">›  </w:t>
            </w:r>
            <w:r>
              <w:rPr>
                <w:color w:val="201f1c"/>
                <w:rtl w:val="0"/>
              </w:rPr>
              <w:t xml:space="preserve">I need to add min-max scaling to our feature pipeline. Figure out where in the pipeline it should happen, whether we need new dependencies, and how to approach it.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160" w:line="360" w:lineRule="auto"/>
        <w:jc w:val="both"/>
        <w:rPr/>
      </w:pPr>
      <w:r>
        <w:rPr>
          <w:rtl w:val="0"/>
        </w:rPr>
        <w:t xml:space="preserve">Claude reads the relevant files, runs some web searches, and gives you a plan of action. Review it and decide if it meets your criteria - if not, ask it to revise specific areas.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/>
      </w:pPr>
      <w:r>
        <w:rPr/>
        <w:drawing>
          <wp:inline distB="0" distT="0" distL="0" distR="0">
            <wp:extent cx="6510338" cy="3855637"/>
            <wp:effectExtent b="0" l="0" r="0" t="0"/>
            <wp:docPr descr="Claude returns a plan and asks how to proceed — review it, or request revisions before any code is written." id="3" name="image1.jpg"/>
            <a:graphic>
              <a:graphicData uri="http://schemas.openxmlformats.org/drawingml/2006/picture">
                <pic:pic>
                  <pic:nvPicPr>
                    <pic:cNvPr descr="Claude returns a plan and asks how to proceed — review it, or request revisions before any code is written." id="0" name="image1.jpg"/>
                    <pic:cNvPicPr preferRelativeResize="0"/>
                  </pic:nvPicPr>
                  <pic:blipFill>
                    <a:blip r:embed="rId7"/>
                    <a:srcRect b="5634" l="7927" r="8333" t="6271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3855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90" w:line="360" w:lineRule="auto"/>
        <w:jc w:val="center"/>
        <w:rPr>
          <w:b w:val="1"/>
          <w:bCs w:val="1"/>
        </w:rPr>
      </w:pPr>
      <w:r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Claude returns a plan and asks how to proceed - review it, or request revisions before any code is written.</w:t>
      </w:r>
      <w:r>
        <w:rPr>
          <w:rtl w:val="0"/>
        </w:rPr>
      </w:r>
    </w:p>
    <w:tbl>
      <w:tblPr>
        <w:tblStyle w:val="Table4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d9a4" w:space="0" w:sz="4" w:val="single"/>
              <w:left w:color="9c6a14" w:space="0" w:sz="26" w:val="single"/>
              <w:bottom w:color="eed9a4" w:space="0" w:sz="4" w:val="single"/>
              <w:right w:color="eed9a4" w:space="0" w:sz="4" w:val="single"/>
            </w:tcBorders>
            <w:shd w:fill="fcf4e3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50" w:line="360" w:lineRule="auto"/>
              <w:jc w:val="both"/>
              <w:rPr/>
            </w:pPr>
            <w:r>
              <w:rPr>
                <w:b w:val="1"/>
                <w:bCs w:val="1"/>
                <w:color w:val="9c6a14"/>
                <w:sz w:val="15"/>
                <w:szCs w:val="15"/>
                <w:rtl w:val="0"/>
              </w:rPr>
              <w:t xml:space="preserve">COURSE-CORRECT HERE FIRST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This is the best place to course-correct - it’s before any code is written. You can also run the explore subagent outside Plan Mode when you just want a general summary of your codebase without intending to make changes.</w:t>
            </w:r>
          </w:p>
        </w:tc>
      </w:tr>
    </w:tbl>
    <w:bookmarkStart w:colFirst="0" w:colLast="0" w:name="3ui8tyy2ftbz" w:id="2"/>
    <w:bookmarkEnd w:id="2"/>
    <w:p w:rsidR="00000000" w:rsidDel="00000000" w:rsidP="00000000" w:rsidRDefault="00000000" w:rsidRPr="00000000" w14:paraId="0000001E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>
        <w:rPr>
          <w:color w:val="c15f3c"/>
          <w:rtl w:val="0"/>
        </w:rPr>
        <w:t xml:space="preserve">02</w:t>
      </w:r>
      <w:r>
        <w:rPr>
          <w:rtl w:val="0"/>
        </w:rPr>
        <w:t xml:space="preserve">   Code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>
        <w:rPr>
          <w:rtl w:val="0"/>
        </w:rPr>
        <w:t xml:space="preserve">Once the plan looks good, select </w:t>
      </w:r>
      <w:r>
        <w:rPr>
          <w:b w:val="1"/>
          <w:bCs w:val="1"/>
          <w:color w:val="201f1c"/>
          <w:rtl w:val="0"/>
        </w:rPr>
        <w:t xml:space="preserve">Approve</w:t>
      </w:r>
      <w:r>
        <w:rPr>
          <w:rtl w:val="0"/>
        </w:rPr>
        <w:t xml:space="preserve"> to accept it and let Claude work through the list items. You can choose whether Claude auto-accepts file edits or asks you each time.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>
        <w:rPr>
          <w:rtl w:val="0"/>
        </w:rPr>
        <w:t xml:space="preserve">Claude does its best to troubleshoot before considering the plan “finished,” but at times you’ll need to step in. That’s the benefit of Plan Mode - after execution you also have the context of </w:t>
      </w:r>
      <w:r>
        <w:rPr>
          <w:i w:val="1"/>
          <w:iCs w:val="1"/>
          <w:rtl w:val="0"/>
        </w:rPr>
        <w:t xml:space="preserve">how</w:t>
      </w:r>
      <w:r>
        <w:rPr>
          <w:rtl w:val="0"/>
        </w:rPr>
        <w:t xml:space="preserve"> you got to the results, which helps guide Claude’s next decisions.</w:t>
      </w:r>
    </w:p>
    <w:p w:rsidR="00000000" w:rsidDel="00000000" w:rsidP="00000000" w:rsidRDefault="00000000" w:rsidRPr="00000000" w14:paraId="00000021">
      <w:pPr>
        <w:spacing w:after="80" w:line="360" w:lineRule="auto"/>
        <w:jc w:val="both"/>
        <w:rPr/>
      </w:pPr>
      <w:r>
        <w:rPr>
          <w:b w:val="1"/>
          <w:bCs w:val="1"/>
          <w:color w:val="201f1c"/>
          <w:rtl w:val="0"/>
        </w:rPr>
        <w:t xml:space="preserve">A few tips to make the coding phase smoother: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90" w:line="360" w:lineRule="auto"/>
        <w:ind w:left="460" w:hanging="240"/>
        <w:jc w:val="both"/>
      </w:pPr>
      <w:r>
        <w:rPr>
          <w:b w:val="1"/>
          <w:bCs w:val="1"/>
          <w:color w:val="201f1c"/>
          <w:rtl w:val="0"/>
        </w:rPr>
        <w:t xml:space="preserve">Define success criteria. </w:t>
      </w:r>
      <w:r>
        <w:rPr>
          <w:rtl w:val="0"/>
        </w:rPr>
        <w:t xml:space="preserve">For Claude to be confident in its results, it needs to be clear on what “correct” looks like. Make this explicit when writing your plan.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90" w:line="360" w:lineRule="auto"/>
        <w:ind w:left="460" w:hanging="240"/>
        <w:jc w:val="both"/>
      </w:pPr>
      <w:r>
        <w:rPr>
          <w:b w:val="1"/>
          <w:bCs w:val="1"/>
          <w:color w:val="201f1c"/>
          <w:rtl w:val="0"/>
        </w:rPr>
        <w:t xml:space="preserve">Add tools. </w:t>
      </w:r>
      <w:r>
        <w:rPr>
          <w:rtl w:val="0"/>
        </w:rPr>
        <w:t xml:space="preserve">Tools that help Claude check its own work remove a lot of back-and-forth. In a Python project, that means letting it run pytest, Ruff, and mypy. For web UIs, install the Claude in Chrome extension so Claude Code can drive a browser tab and test the UI directly.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40" w:line="360" w:lineRule="auto"/>
        <w:ind w:left="460" w:hanging="240"/>
        <w:jc w:val="both"/>
      </w:pPr>
      <w:r>
        <w:rPr>
          <w:b w:val="1"/>
          <w:bCs w:val="1"/>
          <w:color w:val="201f1c"/>
          <w:rtl w:val="0"/>
        </w:rPr>
        <w:t xml:space="preserve">Include a test suite. </w:t>
      </w:r>
      <w:r>
        <w:rPr>
          <w:rtl w:val="0"/>
        </w:rPr>
        <w:t xml:space="preserve">Give Claude a test suite to validate against - it can even write the tests for you. Make sure they’re a reliable source of truth first, to avoid false positives.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i w:val="1"/>
          <w:iCs w:val="1"/>
          <w:color w:val="8a8276"/>
          <w:sz w:val="18"/>
          <w:szCs w:val="18"/>
        </w:rPr>
      </w:pPr>
      <w:r>
        <w:rPr/>
        <w:drawing>
          <wp:inline distB="0" distT="0" distL="0" distR="0">
            <wp:extent cx="6624638" cy="4195604"/>
            <wp:effectExtent b="12700" l="12700" r="12700" t="12700"/>
            <wp:docPr descr="Adding tools — like the Claude in Chrome extension — lets Claude test its own work and cut the back-and-forth." id="4" name="image3.jpg"/>
            <a:graphic>
              <a:graphicData uri="http://schemas.openxmlformats.org/drawingml/2006/picture">
                <pic:pic>
                  <pic:nvPicPr>
                    <pic:cNvPr descr="Adding tools — like the Claude in Chrome extension — lets Claude test its own work and cut the back-and-forth." id="0" name="image3.jpg"/>
                    <pic:cNvPicPr preferRelativeResize="0"/>
                  </pic:nvPicPr>
                  <pic:blipFill>
                    <a:blip r:embed="rId8"/>
                    <a:srcRect b="10859" l="6707" r="140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41956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90" w:line="360" w:lineRule="auto"/>
        <w:jc w:val="center"/>
        <w:rPr>
          <w:b w:val="1"/>
          <w:bCs w:val="1"/>
        </w:rPr>
      </w:pPr>
      <w:r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Adding tools - like the Claude in Chrome extension - lets Claude test its own work and cut the back-and-forth.</w:t>
      </w:r>
      <w:r>
        <w:rPr>
          <w:rtl w:val="0"/>
        </w:rPr>
      </w:r>
    </w:p>
    <w:tbl>
      <w:tblPr>
        <w:tblStyle w:val="Table5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d9a4" w:space="0" w:sz="4" w:val="single"/>
              <w:left w:color="9c6a14" w:space="0" w:sz="26" w:val="single"/>
              <w:bottom w:color="eed9a4" w:space="0" w:sz="4" w:val="single"/>
              <w:right w:color="eed9a4" w:space="0" w:sz="4" w:val="single"/>
            </w:tcBorders>
            <w:shd w:fill="fcf4e3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50" w:line="360" w:lineRule="auto"/>
              <w:jc w:val="both"/>
              <w:rPr/>
            </w:pPr>
            <w:r>
              <w:rPr>
                <w:b w:val="1"/>
                <w:bCs w:val="1"/>
                <w:color w:val="9c6a14"/>
                <w:sz w:val="15"/>
                <w:szCs w:val="15"/>
                <w:rtl w:val="0"/>
              </w:rPr>
              <w:t xml:space="preserve">QUICK TIP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If Claude keeps running into the same issues, ask it to save the solution to its </w:t>
            </w:r>
            <w:r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CLAUDE.md</w:t>
            </w:r>
            <w:r>
              <w:rPr>
                <w:rtl w:val="0"/>
              </w:rPr>
              <w:t xml:space="preserve"> file - so it doesn’t rediscover the fix next time.</w:t>
            </w:r>
          </w:p>
        </w:tc>
      </w:tr>
    </w:tbl>
    <w:bookmarkStart w:colFirst="0" w:colLast="0" w:name="l322iuskf56c" w:id="3"/>
    <w:bookmarkEnd w:id="3"/>
    <w:p w:rsidR="00000000" w:rsidDel="00000000" w:rsidP="00000000" w:rsidRDefault="00000000" w:rsidRPr="00000000" w14:paraId="00000029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>
        <w:rPr>
          <w:color w:val="c15f3c"/>
          <w:rtl w:val="0"/>
        </w:rPr>
        <w:t xml:space="preserve">03</w:t>
      </w:r>
      <w:r>
        <w:rPr>
          <w:rtl w:val="0"/>
        </w:rPr>
        <w:t xml:space="preserve">   Commit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>
        <w:rPr>
          <w:rtl w:val="0"/>
        </w:rPr>
        <w:t xml:space="preserve">Once you’ve tested the changes yourself and are happy with the results, it’s time to push. But before you commit, run a </w:t>
      </w:r>
      <w:r>
        <w:rPr>
          <w:b w:val="1"/>
          <w:bCs w:val="1"/>
          <w:color w:val="201f1c"/>
          <w:rtl w:val="0"/>
        </w:rPr>
        <w:t xml:space="preserve">subagent code reviewer</w:t>
      </w:r>
      <w:r>
        <w:rPr>
          <w:rtl w:val="0"/>
        </w:rPr>
        <w:t xml:space="preserve"> over your work. A subagent gets a fresh pair of eyes on the codebase - it doesn’t carry the bias the main agent picked up while writing the code this session.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i w:val="1"/>
          <w:iCs w:val="1"/>
          <w:color w:val="8a8276"/>
          <w:sz w:val="18"/>
          <w:szCs w:val="18"/>
        </w:rPr>
      </w:pPr>
      <w:r>
        <w:rPr/>
        <w:drawing>
          <wp:inline distB="0" distT="0" distL="0" distR="0">
            <wp:extent cx="6538913" cy="3888431"/>
            <wp:effectExtent b="0" l="0" r="0" t="0"/>
            <wp:docPr descr="Spawn a read-only code-reviewer subagent for a fresh-eyes pass before you commit." id="2" name="image2.jpg"/>
            <a:graphic>
              <a:graphicData uri="http://schemas.openxmlformats.org/drawingml/2006/picture">
                <pic:pic>
                  <pic:nvPicPr>
                    <pic:cNvPr descr="Spawn a read-only code-reviewer subagent for a fresh-eyes pass before you commit." id="0" name="image2.jpg"/>
                    <pic:cNvPicPr preferRelativeResize="0"/>
                  </pic:nvPicPr>
                  <pic:blipFill>
                    <a:blip r:embed="rId9"/>
                    <a:srcRect b="5402" l="8333" r="7927" t="6149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3888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90" w:line="360" w:lineRule="auto"/>
        <w:jc w:val="center"/>
        <w:rPr>
          <w:b w:val="1"/>
          <w:bCs w:val="1"/>
        </w:rPr>
      </w:pPr>
      <w:r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Spawn a read-only code-reviewer subagent for a fresh-eyes pass before you commit.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>
        <w:rPr>
          <w:rtl w:val="0"/>
        </w:rPr>
        <w:t xml:space="preserve">Then get Claude to generate a commit message in your style. Rinse and repeat.</w:t>
      </w:r>
    </w:p>
    <w:bookmarkStart w:colFirst="0" w:colLast="0" w:name="unbpcgs1jrpq" w:id="4"/>
    <w:bookmarkEnd w:id="4"/>
    <w:p w:rsidR="00000000" w:rsidDel="00000000" w:rsidP="00000000" w:rsidRDefault="00000000" w:rsidRPr="00000000" w14:paraId="0000002E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>
        <w:rPr>
          <w:color w:val="c15f3c"/>
          <w:rtl w:val="0"/>
        </w:rPr>
        <w:t xml:space="preserve">04</w:t>
      </w:r>
      <w:r>
        <w:rPr>
          <w:rtl w:val="0"/>
        </w:rPr>
        <w:t xml:space="preserve">   Recap</w:t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>
        <w:rPr>
          <w:rFonts w:ascii="Arial Unicode MS" w:cs="Arial Unicode MS" w:eastAsia="Arial Unicode MS" w:hAnsi="Arial Unicode MS"/>
          <w:rtl w:val="0"/>
        </w:rPr>
        <w:t xml:space="preserve">To be effective with Claude Code, follow the Explore → Plan → Code → Commit workflow:</w:t>
      </w:r>
    </w:p>
    <w:tbl>
      <w:tblPr>
        <w:tblStyle w:val="Table6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8025"/>
        <w:tblGridChange w:id="0">
          <w:tblGrid>
            <w:gridCol w:w="2205"/>
            <w:gridCol w:w="8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Step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What it does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Explore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60" w:lineRule="auto"/>
              <w:jc w:val="both"/>
              <w:rPr/>
            </w:pPr>
            <w:r>
              <w:rPr>
                <w:sz w:val="21"/>
                <w:szCs w:val="21"/>
                <w:rtl w:val="0"/>
              </w:rPr>
              <w:t xml:space="preserve">Gives Claude the relevant context it needs for your project.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Plan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60" w:lineRule="auto"/>
              <w:jc w:val="both"/>
              <w:rPr/>
            </w:pPr>
            <w:r>
              <w:rPr>
                <w:sz w:val="21"/>
                <w:szCs w:val="21"/>
                <w:rtl w:val="0"/>
              </w:rPr>
              <w:t xml:space="preserve">Creates a plan of action that Claude uses to measure success.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Code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60" w:lineRule="auto"/>
              <w:jc w:val="both"/>
              <w:rPr/>
            </w:pPr>
            <w:r>
              <w:rPr>
                <w:sz w:val="21"/>
                <w:szCs w:val="21"/>
                <w:rtl w:val="0"/>
              </w:rPr>
              <w:t xml:space="preserve">The back-and-forth between you and Claude before settling on the final outcome.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Commit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60" w:lineRule="auto"/>
              <w:jc w:val="both"/>
              <w:rPr/>
            </w:pPr>
            <w:r>
              <w:rPr>
                <w:sz w:val="21"/>
                <w:szCs w:val="21"/>
                <w:rtl w:val="0"/>
              </w:rPr>
              <w:t xml:space="preserve">Helps you review and push your code, so you can start the next feature.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00" w:line="360" w:lineRule="auto"/>
        <w:jc w:val="both"/>
        <w:rPr/>
      </w:pPr>
      <w:r>
        <w:rPr>
          <w:rtl w:val="0"/>
        </w:rPr>
      </w:r>
    </w:p>
    <w:tbl>
      <w:tblPr>
        <w:tblStyle w:val="Table7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0" w:line="360" w:lineRule="auto"/>
              <w:jc w:val="both"/>
              <w:rPr/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201f1c"/>
                <w:sz w:val="23"/>
                <w:szCs w:val="23"/>
                <w:rtl w:val="0"/>
              </w:rPr>
              <w:t xml:space="preserve">Explore → Plan → Code → Commit - the loop that keeps Claude on track.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after="0" w:line="360" w:lineRule="auto"/>
        <w:jc w:val="both"/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type w:val="nextPage"/>
          <w:pgSz w:h="15840" w:w="12240" w:orient="portrait"/>
          <w:pgMar w:bottom="1440" w:top="1440" w:left="1440" w:right="1440" w:header="708" w:footer="708"/>
          <w:pgNumType w:start="1"/>
          <w:titlePg w:val="1"/>
        </w:sect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headerReference r:id="rId15" w:type="first"/>
          <w:footerReference r:id="rId16" w:type="default"/>
          <w:footerReference r:id="rId17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y7ayibh7qnu" w:id="5"/>
      <w:bookmarkEnd w:id="5"/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2e"/>
          <w:sz w:val="56"/>
          <w:szCs w:val="56"/>
          <w:u w:val="none"/>
          <w:shd w:fill="auto" w:val="clear"/>
          <w:vertAlign w:val="baseline"/>
          <w:rtl w:val="0"/>
        </w:rPr>
        <w:t xml:space="preserve">Demo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pacing w:before="120" w:line="360" w:lineRule="auto"/>
        <w:jc w:val="both"/>
        <w:rPr/>
      </w:pPr>
      <w:r>
        <w:rPr>
          <w:b w:val="1"/>
          <w:bCs w:val="1"/>
          <w:color w:val="201f1c"/>
          <w:sz w:val="46"/>
          <w:szCs w:val="46"/>
          <w:rtl w:val="0"/>
        </w:rPr>
        <w:t xml:space="preserve">The Claude Code Workflow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spacing w:after="80" w:line="360" w:lineRule="auto"/>
        <w:jc w:val="both"/>
        <w:rPr/>
      </w:pPr>
      <w:r>
        <w:rPr>
          <w:rFonts w:ascii="Arial Unicode MS" w:cs="Arial Unicode MS" w:eastAsia="Arial Unicode MS" w:hAnsi="Arial Unicode MS"/>
          <w:b w:val="1"/>
          <w:bCs w:val="1"/>
          <w:color w:val="c15f3c"/>
          <w:sz w:val="30"/>
          <w:szCs w:val="30"/>
          <w:rtl w:val="0"/>
        </w:rPr>
        <w:t xml:space="preserve">Explore → Plan → Code → Commit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140" w:line="360" w:lineRule="auto"/>
        <w:jc w:val="both"/>
        <w:rPr/>
      </w:pPr>
      <w:r>
        <w:rPr>
          <w:i w:val="1"/>
          <w:iCs w:val="1"/>
          <w:color w:val="8a8276"/>
          <w:rtl w:val="0"/>
        </w:rPr>
        <w:t xml:space="preserve">In about 15 minutes you’ll take a real feature - adding min-max feature scaling to an ML data-preparation pipeline - through Explore, Plan, Code, and Commit, course-correcting early while it’s cheapest. All examples use Python.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15f3c" w:space="6" w:sz="8" w:val="single"/>
        </w:pBdr>
        <w:spacing w:after="200" w:before="40" w:line="360" w:lineRule="auto"/>
        <w:jc w:val="both"/>
        <w:rPr/>
      </w:pPr>
      <w:r>
        <w:rPr>
          <w:color w:val="8a8276"/>
          <w:sz w:val="18"/>
          <w:szCs w:val="18"/>
          <w:rtl w:val="0"/>
        </w:rPr>
        <w:t xml:space="preserve">Plan Mode   ·   success criteria   ·   subagent review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60" w:line="360" w:lineRule="auto"/>
        <w:jc w:val="both"/>
        <w:rPr/>
      </w:pPr>
      <w:r>
        <w:rPr>
          <w:rtl w:val="0"/>
        </w:rPr>
      </w:r>
    </w:p>
    <w:tbl>
      <w:tblPr>
        <w:tblStyle w:val="Table8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3">
            <w:pPr>
              <w:spacing w:after="60" w:line="360" w:lineRule="auto"/>
              <w:jc w:val="both"/>
              <w:rPr/>
            </w:pPr>
            <w:r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IN THIS DEMO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>
              <w:rPr>
                <w:rtl w:val="0"/>
              </w:rPr>
              <w:t xml:space="preserve">Let Claude read the code and propose a plan before writing anything.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>
              <w:rPr>
                <w:rtl w:val="0"/>
              </w:rPr>
              <w:t xml:space="preserve">Approve the plan and let Claude implement it against a test suite.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>
              <w:rPr>
                <w:rtl w:val="0"/>
              </w:rPr>
              <w:t xml:space="preserve">Get a fresh-eyes review from a subagent, then a commit message in our style.</w:t>
            </w:r>
          </w:p>
        </w:tc>
      </w:tr>
    </w:tbl>
    <w:p w:rsidR="00000000" w:rsidDel="00000000" w:rsidP="00000000" w:rsidRDefault="00000000" w:rsidRPr="00000000" w14:paraId="00000047">
      <w:pPr>
        <w:spacing w:after="60" w:line="360" w:lineRule="auto"/>
        <w:jc w:val="both"/>
        <w:rPr/>
      </w:pPr>
      <w:r>
        <w:rPr>
          <w:rtl w:val="0"/>
        </w:rPr>
      </w:r>
    </w:p>
    <w:tbl>
      <w:tblPr>
        <w:tblStyle w:val="Table9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90"/>
        <w:tblGridChange w:id="0">
          <w:tblGrid>
            <w:gridCol w:w="10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8">
            <w:pPr>
              <w:spacing w:after="100" w:line="360" w:lineRule="auto"/>
              <w:jc w:val="both"/>
              <w:rPr/>
            </w:pPr>
            <w:r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ON THIS PAGE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1.  Why This Loop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2.  Prerequisites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3.  Explore and Plan (in Plan Mode)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4.  Code (Against the Plan)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5.  Commit (with a Fresh-Eyes Review)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6.  Summary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color w:val="a8431f"/>
                <w:rtl w:val="0"/>
              </w:rPr>
              <w:t xml:space="preserve">›  </w:t>
            </w:r>
            <w:r>
              <w:rPr>
                <w:color w:val="a8431f"/>
                <w:rtl w:val="0"/>
              </w:rPr>
              <w:t xml:space="preserve">7.  Troubleshooting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01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Why This Loop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60" w:line="360" w:lineRule="auto"/>
        <w:jc w:val="both"/>
        <w:rPr/>
      </w:pPr>
      <w:r>
        <w:rPr>
          <w:rFonts w:ascii="Arial Unicode MS" w:cs="Arial Unicode MS" w:eastAsia="Arial Unicode MS" w:hAnsi="Arial Unicode MS"/>
          <w:rtl w:val="0"/>
        </w:rPr>
        <w:t xml:space="preserve">Most people jump straight to “write the code,” which means more correcting later. The Explore→Plan→Code→Commit loop front-loads the thinking, so problems get caught before any code exists - where they are cheapest to fix.</w:t>
      </w:r>
    </w:p>
    <w:tbl>
      <w:tblPr>
        <w:tblStyle w:val="Table10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8400"/>
        <w:tblGridChange w:id="0">
          <w:tblGrid>
            <w:gridCol w:w="1905"/>
            <w:gridCol w:w="8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rtl w:val="0"/>
              </w:rPr>
              <w:t xml:space="preserve">Step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rtl w:val="0"/>
              </w:rPr>
              <w:t xml:space="preserve">What it does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Explore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Gives Claude the context it needs about your project.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Plan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Produces an approach you can review and measure success against.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Code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The back-and-forth to reach the final implementation.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Commit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Review and push, then start the next feature.</w:t>
            </w:r>
          </w:p>
        </w:tc>
      </w:tr>
    </w:tbl>
    <w:p w:rsidR="00000000" w:rsidDel="00000000" w:rsidP="00000000" w:rsidRDefault="00000000" w:rsidRPr="00000000" w14:paraId="0000005C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02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Prerequisites</w:t>
      </w:r>
      <w:r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Claude Code installed and running (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claude</w:t>
      </w:r>
      <w:r>
        <w:rPr>
          <w:rtl w:val="0"/>
        </w:rPr>
        <w:t xml:space="preserve"> is available in your terminal).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Python 3.10 or newer, and the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claude-code-workflow-data-prep-python</w:t>
      </w:r>
      <w:r>
        <w:rPr>
          <w:rtl w:val="0"/>
        </w:rPr>
        <w:t xml:space="preserve"> repository. Clone it, install it in a virtual environment, and start Claude Code:</w:t>
      </w:r>
    </w:p>
    <w:tbl>
      <w:tblPr>
        <w:tblStyle w:val="Table11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7AB00000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git clone https://github.com/ANI-IN/claude-code-workflow-data-prep-python.git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7AB00001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cd claude-code-workflow-data-prep-python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7AB00002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python3 -m venv .venv &amp;&amp; source .venv/bin/activate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7AB00003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pip install -e ".[dev]"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claude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1">
            <w:pPr>
              <w:spacing w:after="60" w:line="360" w:lineRule="auto"/>
              <w:jc w:val="both"/>
              <w:rPr/>
            </w:pPr>
            <w:r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WHAT’S IN THE REPOSITORY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before="40" w:line="360" w:lineRule="auto"/>
              <w:jc w:val="both"/>
              <w:rPr/>
            </w:pPr>
            <w:r>
              <w:rPr>
                <w:rtl w:val="0"/>
              </w:rPr>
              <w:t xml:space="preserve">The repository contains a small Python feature pipeline with a house-prices dataset, a pytest suite, a </w:t>
            </w:r>
            <w:r>
              <w:rPr>
                <w:rFonts w:ascii="Courier New" w:cs="Courier New" w:eastAsia="Courier New" w:hAnsi="Courier New"/>
                <w:shd w:fill="f0ede8" w:val="clear"/>
                <w:rtl w:val="0"/>
              </w:rPr>
              <w:t xml:space="preserve">CLAUDE.md</w:t>
            </w:r>
            <w:r>
              <w:rPr>
                <w:rtl w:val="0"/>
              </w:rPr>
              <w:t xml:space="preserve">, and a read-only code-reviewer subagent - everything the loop needs.</w:t>
            </w:r>
          </w:p>
        </w:tc>
      </w:tr>
    </w:tbl>
    <w:p w:rsidR="00000000" w:rsidDel="00000000" w:rsidP="00000000" w:rsidRDefault="00000000" w:rsidRPr="00000000" w14:paraId="00000063">
      <w:pPr>
        <w:pBdr>
          <w:bottom w:color="c15f3c" w:space="8" w:sz="12" w:val="single"/>
        </w:pBdr>
        <w:spacing w:after="60" w:before="360" w:line="360" w:lineRule="auto"/>
        <w:jc w:val="both"/>
        <w:rPr>
          <w:b w:val="1"/>
          <w:bCs w:val="1"/>
          <w:color w:val="c15f3c"/>
          <w:sz w:val="30"/>
          <w:szCs w:val="30"/>
          <w:shd w:fill="93c47d" w:val="clear"/>
        </w:rPr>
      </w:pPr>
      <w:r>
        <w:rPr>
          <w:b w:val="1"/>
          <w:bCs w:val="1"/>
          <w:color w:val="c15f3c"/>
          <w:sz w:val="30"/>
          <w:szCs w:val="30"/>
          <w:shd w:fill="93c47d" w:val="clear"/>
          <w:rtl w:val="0"/>
        </w:rPr>
        <w:t xml:space="preserve">Project Files - </w:t>
      </w:r>
      <w:hyperlink r:id="rId18">
        <w:r>
          <w:rPr>
            <w:b w:val="1"/>
            <w:bCs w:val="1"/>
            <w:color w:val="1155cc"/>
            <w:sz w:val="30"/>
            <w:szCs w:val="30"/>
            <w:u w:val="single"/>
            <w:shd w:fill="93c47d" w:val="clear"/>
            <w:rtl w:val="0"/>
          </w:rPr>
          <w:t xml:space="preserve">Link</w:t>
        </w:r>
      </w:hyperlink>
      <w:r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03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Explore and Plan (in Plan Mode)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60" w:line="360" w:lineRule="auto"/>
        <w:jc w:val="both"/>
        <w:rPr/>
      </w:pPr>
      <w:r>
        <w:rPr>
          <w:rtl w:val="0"/>
        </w:rPr>
        <w:t xml:space="preserve">Plan Mode lets Claude read the code but </w:t>
      </w:r>
      <w:r>
        <w:rPr>
          <w:b w:val="1"/>
          <w:bCs w:val="1"/>
          <w:rtl w:val="0"/>
        </w:rPr>
        <w:t xml:space="preserve">not edit it</w:t>
      </w:r>
      <w:r>
        <w:rPr>
          <w:rtl w:val="0"/>
        </w:rPr>
        <w:t xml:space="preserve">, so it can propose an approach safely.</w:t>
      </w:r>
    </w:p>
    <w:p w:rsidR="00000000" w:rsidDel="00000000" w:rsidP="00000000" w:rsidRDefault="00000000" w:rsidRPr="00000000" w14:paraId="00000066">
      <w:pPr>
        <w:spacing w:after="120" w:before="60" w:line="360" w:lineRule="auto"/>
        <w:jc w:val="both"/>
        <w:rPr/>
      </w:pPr>
      <w:r>
        <w:rPr>
          <w:rtl w:val="0"/>
        </w:rPr>
        <w:t xml:space="preserve">Enter Plan Mode by pressing </w:t>
      </w:r>
      <w:r>
        <w:rPr>
          <w:b w:val="1"/>
          <w:bCs w:val="1"/>
          <w:rtl w:val="0"/>
        </w:rPr>
        <w:t xml:space="preserve">Shift + Tab</w:t>
      </w:r>
      <w:r>
        <w:rPr>
          <w:rtl w:val="0"/>
        </w:rPr>
        <w:t xml:space="preserve"> until the footer reads “plan mode on”. Then prompt:</w:t>
      </w:r>
    </w:p>
    <w:tbl>
      <w:tblPr>
        <w:tblStyle w:val="Table12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 need to add min-max scaling to our feature pipeline. Figure out where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 the pipeline it should happen, whether we need a new dependency, and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how to approach it. Keep missing values as None per our conventions.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20" w:before="60" w:line="360" w:lineRule="auto"/>
        <w:jc w:val="both"/>
        <w:rPr/>
      </w:pPr>
      <w:r>
        <w:rPr>
          <w:rtl w:val="0"/>
        </w:rPr>
        <w:t xml:space="preserve">Claude reads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src/data_prep/pipeline/</w:t>
      </w:r>
      <w:r>
        <w:rPr>
          <w:rtl w:val="0"/>
        </w:rPr>
        <w:t xml:space="preserve">,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src/data_prep/api/</w:t>
      </w:r>
      <w:r>
        <w:rPr>
          <w:rtl w:val="0"/>
        </w:rPr>
        <w:t xml:space="preserve">, pyproject.toml, and the tests, then returns a plan - likely proposing the scaling inside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src/data_prep/pipeline/feature_pipeline.py</w:t>
      </w:r>
      <w:r>
        <w:rPr>
          <w:rtl w:val="0"/>
        </w:rPr>
        <w:t xml:space="preserve">, where columns are already processed. A good plan also answers the dependency question with evidence: min-max scaling is a few lines of arithmetic on plain Python lists, so it does not need NumPy or scikit-learn.</w:t>
      </w:r>
    </w:p>
    <w:p w:rsidR="00000000" w:rsidDel="00000000" w:rsidP="00000000" w:rsidRDefault="00000000" w:rsidRPr="00000000" w14:paraId="0000006B">
      <w:pPr>
        <w:spacing w:after="120" w:before="60" w:line="360" w:lineRule="auto"/>
        <w:jc w:val="both"/>
        <w:rPr/>
      </w:pPr>
      <w:r>
        <w:rPr>
          <w:rtl w:val="0"/>
        </w:rPr>
        <w:t xml:space="preserve">This is the best place to course-correct. Review the plan. If anything is off - wrong location, missing a step, no test coverage - ask for a revision now, before any code is written:</w:t>
      </w:r>
    </w:p>
    <w:tbl>
      <w:tblPr>
        <w:tblStyle w:val="Table13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Revise: keep the original values too, and add a test for a column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where every value is the same.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04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Code (Against the Plan)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60" w:line="360" w:lineRule="auto"/>
        <w:jc w:val="both"/>
        <w:rPr/>
      </w:pPr>
      <w:r>
        <w:rPr>
          <w:rtl w:val="0"/>
        </w:rPr>
        <w:t xml:space="preserve">When the plan looks right, </w:t>
      </w:r>
      <w:r>
        <w:rPr>
          <w:b w:val="1"/>
          <w:bCs w:val="1"/>
          <w:rtl w:val="0"/>
        </w:rPr>
        <w:t xml:space="preserve">Approve</w:t>
      </w:r>
      <w:r>
        <w:rPr>
          <w:rtl w:val="0"/>
        </w:rPr>
        <w:t xml:space="preserve"> it. Claude works through the steps. You can let it auto-accept edits or confirm each one.</w:t>
      </w:r>
    </w:p>
    <w:p w:rsidR="00000000" w:rsidDel="00000000" w:rsidP="00000000" w:rsidRDefault="00000000" w:rsidRPr="00000000" w14:paraId="00000070">
      <w:pPr>
        <w:spacing w:after="120" w:before="60" w:line="360" w:lineRule="auto"/>
        <w:jc w:val="both"/>
        <w:rPr/>
      </w:pPr>
      <w:r>
        <w:rPr>
          <w:rtl w:val="0"/>
        </w:rPr>
        <w:t xml:space="preserve">Two things make this phase smoother, and both are already set up in this demo: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b w:val="1"/>
          <w:bCs w:val="1"/>
          <w:rtl w:val="0"/>
        </w:rPr>
        <w:t xml:space="preserve">Success criteria.</w:t>
      </w:r>
      <w:r>
        <w:rPr>
          <w:rtl w:val="0"/>
        </w:rPr>
        <w:t xml:space="preserve"> The plan should state what “correct” looks like. Here it is concrete: the pipeline returns values scaled into [0, 1], missing values stay None, the original values are preserved, and the tests pass.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b w:val="1"/>
          <w:bCs w:val="1"/>
          <w:rtl w:val="0"/>
        </w:rPr>
        <w:t xml:space="preserve">A test suite as the source of truth.</w:t>
      </w:r>
      <w:r>
        <w:rPr>
          <w:rtl w:val="0"/>
        </w:rPr>
        <w:t xml:space="preserve"> Run it after the change:</w:t>
      </w:r>
    </w:p>
    <w:tbl>
      <w:tblPr>
        <w:tblStyle w:val="Table14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pytest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20" w:before="60" w:line="360" w:lineRule="auto"/>
        <w:jc w:val="both"/>
        <w:rPr/>
      </w:pPr>
      <w:r>
        <w:rPr>
          <w:rFonts w:ascii="Courier New" w:cs="Courier New" w:eastAsia="Courier New" w:hAnsi="Courier New"/>
          <w:shd w:fill="f0ede8" w:val="clear"/>
          <w:rtl w:val="0"/>
        </w:rPr>
        <w:t xml:space="preserve">tests/test_feature_pipeline.py</w:t>
      </w:r>
      <w:r>
        <w:rPr>
          <w:rtl w:val="0"/>
        </w:rPr>
        <w:t xml:space="preserve"> validates the scaling. If a test fails, Claude troubleshoots against it rather than guessing. If Claude hits the same issue repeatedly, ask it to save the fix to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>
        <w:rPr>
          <w:rtl w:val="0"/>
        </w:rPr>
        <w:t xml:space="preserve"> so it is not rediscovered next time.</w:t>
      </w:r>
    </w:p>
    <w:p w:rsidR="00000000" w:rsidDel="00000000" w:rsidP="00000000" w:rsidRDefault="00000000" w:rsidRPr="00000000" w14:paraId="00000075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05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Commit (with a Fresh-Eyes Review)</w:t>
      </w:r>
      <w:r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60" w:line="360" w:lineRule="auto"/>
        <w:jc w:val="both"/>
        <w:rPr/>
      </w:pPr>
      <w:r>
        <w:rPr>
          <w:rtl w:val="0"/>
        </w:rPr>
        <w:t xml:space="preserve">Before committing, get a second opinion from a subagent. It runs in its own context, so it does not carry the bias the main agent picked up while writing the code this session.</w:t>
      </w:r>
    </w:p>
    <w:tbl>
      <w:tblPr>
        <w:tblStyle w:val="Table15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Use the code-reviewer subagent to review the min-max scaling changes before I commit.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20" w:before="60" w:line="360" w:lineRule="auto"/>
        <w:jc w:val="both"/>
        <w:rPr/>
      </w:pPr>
      <w:r>
        <w:rPr>
          <w:rtl w:val="0"/>
        </w:rPr>
        <w:t xml:space="preserve">The reviewer reads the changed files and returns a structured assessment - security, correctness, and whether it is ready to merge. Address anything it flags.</w:t>
      </w:r>
    </w:p>
    <w:p w:rsidR="00000000" w:rsidDel="00000000" w:rsidP="00000000" w:rsidRDefault="00000000" w:rsidRPr="00000000" w14:paraId="00000079">
      <w:pPr>
        <w:spacing w:after="120" w:before="60" w:line="360" w:lineRule="auto"/>
        <w:jc w:val="both"/>
        <w:rPr/>
      </w:pPr>
      <w:r>
        <w:rPr>
          <w:rtl w:val="0"/>
        </w:rPr>
        <w:t xml:space="preserve">Then have Claude write the commit message in your style:</w:t>
      </w:r>
    </w:p>
    <w:tbl>
      <w:tblPr>
        <w:tblStyle w:val="Table16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90"/>
        <w:tblGridChange w:id="0">
          <w:tblGrid>
            <w:gridCol w:w="10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0" w:line="360" w:lineRule="auto"/>
              <w:jc w:val="both"/>
              <w:rPr/>
            </w:pPr>
            <w:r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Write a commit message for these changes in our conventional-commits style.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before="60" w:line="360" w:lineRule="auto"/>
        <w:jc w:val="both"/>
        <w:rPr/>
      </w:pPr>
      <w:r>
        <w:rPr>
          <w:rtl w:val="0"/>
        </w:rPr>
        <w:t xml:space="preserve">Review, commit, and you are ready to start the next feature. Rinse and repeat.</w:t>
      </w:r>
    </w:p>
    <w:p w:rsidR="00000000" w:rsidDel="00000000" w:rsidP="00000000" w:rsidRDefault="00000000" w:rsidRPr="00000000" w14:paraId="0000007C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06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Summary</w:t>
      </w:r>
      <w:r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Explore and Plan in Plan Mode (</w:t>
      </w:r>
      <w:r>
        <w:rPr>
          <w:b w:val="1"/>
          <w:bCs w:val="1"/>
          <w:rtl w:val="0"/>
        </w:rPr>
        <w:t xml:space="preserve">Shift + Tab</w:t>
      </w:r>
      <w:r>
        <w:rPr>
          <w:rtl w:val="0"/>
        </w:rPr>
        <w:t xml:space="preserve">) so Claude proposes an approach before editing anything.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Course-correct on the plan - it is the cheapest place to fix direction.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Code against clear success criteria and a reliable test suite.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Commit only after a read-only subagent review, then generate a commit message in your style.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>
        <w:rPr>
          <w:rtl w:val="0"/>
        </w:rPr>
        <w:t xml:space="preserve">This loop ties the core Claude Code practices together: Plan Mode (explore), </w:t>
      </w:r>
      <w:r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>
        <w:rPr>
          <w:rtl w:val="0"/>
        </w:rPr>
        <w:t xml:space="preserve"> (conventions), subagents (review), and context discipline throughout.</w:t>
      </w:r>
    </w:p>
    <w:p w:rsidR="00000000" w:rsidDel="00000000" w:rsidP="00000000" w:rsidRDefault="00000000" w:rsidRPr="00000000" w14:paraId="00000082">
      <w:pPr>
        <w:pBdr>
          <w:bottom w:color="c15f3c" w:space="8" w:sz="12" w:val="single"/>
        </w:pBdr>
        <w:spacing w:after="60" w:before="360" w:line="360" w:lineRule="auto"/>
        <w:jc w:val="both"/>
        <w:rPr/>
      </w:pPr>
      <w:r>
        <w:rPr>
          <w:b w:val="1"/>
          <w:bCs w:val="1"/>
          <w:color w:val="c15f3c"/>
          <w:sz w:val="30"/>
          <w:szCs w:val="30"/>
          <w:rtl w:val="0"/>
        </w:rPr>
        <w:t xml:space="preserve">07  </w:t>
      </w:r>
      <w:r>
        <w:rPr>
          <w:b w:val="1"/>
          <w:bCs w:val="1"/>
          <w:color w:val="201f1c"/>
          <w:sz w:val="30"/>
          <w:szCs w:val="30"/>
          <w:rtl w:val="0"/>
        </w:rPr>
        <w:t xml:space="preserve">  Troubleshooting</w:t>
      </w:r>
      <w:r>
        <w:rPr>
          <w:rtl w:val="0"/>
        </w:rPr>
      </w:r>
    </w:p>
    <w:tbl>
      <w:tblPr>
        <w:tblStyle w:val="Table17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95"/>
        <w:gridCol w:w="6825"/>
        <w:tblGridChange w:id="0">
          <w:tblGrid>
            <w:gridCol w:w="3495"/>
            <w:gridCol w:w="6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rtl w:val="0"/>
              </w:rPr>
              <w:t xml:space="preserve">Symptom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color w:val="201f1c"/>
                <w:rtl w:val="0"/>
              </w:rPr>
              <w:t xml:space="preserve">Resolution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Claude starts editing before you are ready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You are not in Plan Mode. Press </w:t>
            </w:r>
            <w:r>
              <w:rPr>
                <w:b w:val="1"/>
                <w:bCs w:val="1"/>
                <w:rtl w:val="0"/>
              </w:rPr>
              <w:t xml:space="preserve">Shift + Tab</w:t>
            </w:r>
            <w:r>
              <w:rPr>
                <w:rtl w:val="0"/>
              </w:rPr>
              <w:t xml:space="preserve"> until the footer reads “plan mode on”.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The plan misses requirements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Add explicit success criteria to your prompt and ask for a revision before approving.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Tests pass but the result is wrong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The tests are not a reliable source of truth yet. Tighten them first, then re-run.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The reviewer repeats the main agent’s blind spots</w:t>
            </w:r>
            <w:r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0" w:line="360" w:lineRule="auto"/>
              <w:jc w:val="both"/>
              <w:rPr/>
            </w:pPr>
            <w:r>
              <w:rPr>
                <w:rtl w:val="0"/>
              </w:rPr>
              <w:t xml:space="preserve">Confirm it is a separate subagent with read-only tools, not the same thread reviewing itself.</w:t>
            </w:r>
          </w:p>
        </w:tc>
      </w:tr>
    </w:tbl>
    <w:p w:rsidR="00000000" w:rsidDel="00000000" w:rsidP="00000000" w:rsidRDefault="00000000" w:rsidRPr="00000000" w14:paraId="0000008D">
      <w:pPr>
        <w:spacing w:after="60" w:line="360" w:lineRule="auto"/>
        <w:jc w:val="both"/>
        <w:rPr/>
      </w:pPr>
      <w:r>
        <w:rPr>
          <w:rtl w:val="0"/>
        </w:rPr>
      </w:r>
    </w:p>
    <w:tbl>
      <w:tblPr>
        <w:tblStyle w:val="Table18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="360" w:lineRule="auto"/>
              <w:jc w:val="both"/>
              <w:rPr/>
            </w:pPr>
            <w:r>
              <w:rPr>
                <w:b w:val="1"/>
                <w:bCs w:val="1"/>
                <w:rtl w:val="0"/>
              </w:rPr>
              <w:t xml:space="preserve">Front-load the thinking - Explore, Plan, Code, Commit - and catch problems before any code exists.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widowControl w:val="0"/>
        <w:spacing w:after="0" w:line="36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/>
      </w:pPr>
      <w:r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8a8276"/>
        <w:sz w:val="16"/>
        <w:szCs w:val="16"/>
        <w:rtl w:val="0"/>
      </w:rPr>
      <w:t xml:space="preserve">Anthropic · Claude CodePage </w:t>
    </w:r>
    <w:r w:rsidDel="00000000" w:rsidR="00000000" w:rsidRPr="00000000">
      <w:rPr>
        <w:color w:val="8a82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8a8276"/>
        <w:sz w:val="16"/>
        <w:szCs w:val="16"/>
        <w:rtl w:val="0"/>
      </w:rPr>
      <w:t xml:space="preserve">Anthropic · Claude CodePage </w:t>
    </w:r>
    <w:r w:rsidDel="00000000" w:rsidR="00000000" w:rsidRPr="00000000">
      <w:rPr>
        <w:color w:val="8a82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bottom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 Unicode MS" w:cs="Arial Unicode MS" w:eastAsia="Arial Unicode MS" w:hAnsi="Arial Unicode MS"/>
        <w:b w:val="1"/>
        <w:bCs w:val="1"/>
        <w:color w:val="8a8276"/>
        <w:sz w:val="16"/>
        <w:szCs w:val="16"/>
        <w:rtl w:val="0"/>
      </w:rPr>
      <w:t xml:space="preserve">Explore → Plan → Code → Commit</w:t>
    </w:r>
    <w:r w:rsidDel="00000000" w:rsidR="00000000" w:rsidRPr="00000000">
      <w:rPr>
        <w:color w:val="8a8276"/>
        <w:sz w:val="16"/>
        <w:szCs w:val="16"/>
        <w:rtl w:val="0"/>
      </w:rPr>
      <w:t xml:space="preserve">Claude Code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40"/>
      </w:pPr>
      <w:rPr>
        <w:color w:val="c15f3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22e"/>
        <w:sz w:val="22"/>
        <w:szCs w:val="22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50" w:before="340" w:lineRule="auto"/>
    </w:pPr>
    <w:rPr>
      <w:rFonts w:ascii="Arial" w:cs="Arial" w:eastAsia="Arial" w:hAnsi="Arial"/>
      <w:b w:val="1"/>
      <w:bCs w:val="1"/>
      <w:color w:val="201f1c"/>
      <w:sz w:val="30"/>
      <w:szCs w:val="30"/>
    </w:rPr>
  </w:style>
  <w:style w:type="paragraph" w:styleId="Heading2">
    <w:name w:val="heading 2"/>
    <w:basedOn w:val="Normal"/>
    <w:next w:val="Normal"/>
    <w:pPr>
      <w:spacing w:after="90" w:before="240" w:lineRule="auto"/>
    </w:pPr>
    <w:rPr>
      <w:rFonts w:ascii="Arial" w:cs="Arial" w:eastAsia="Arial" w:hAnsi="Arial"/>
      <w:b w:val="1"/>
      <w:bCs w:val="1"/>
      <w:color w:val="201f1c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5.xml"/><Relationship Id="rId11" Type="http://schemas.openxmlformats.org/officeDocument/2006/relationships/header" Target="header2.xml"/><Relationship Id="rId22" Type="http://schemas.openxmlformats.org/officeDocument/2006/relationships/footer" Target="footer6.xml"/><Relationship Id="rId10" Type="http://schemas.openxmlformats.org/officeDocument/2006/relationships/header" Target="header1.xml"/><Relationship Id="rId21" Type="http://schemas.openxmlformats.org/officeDocument/2006/relationships/footer" Target="footer5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eader" Target="header3.xml"/><Relationship Id="rId14" Type="http://schemas.openxmlformats.org/officeDocument/2006/relationships/header" Target="header4.xml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19" Type="http://schemas.openxmlformats.org/officeDocument/2006/relationships/header" Target="header6.xml"/><Relationship Id="rId6" Type="http://schemas.openxmlformats.org/officeDocument/2006/relationships/image" Target="media/image4.jpg"/><Relationship Id="rId18" Type="http://schemas.openxmlformats.org/officeDocument/2006/relationships/hyperlink" Target="https://github.com/ANI-IN/claude-code-workflow-data-prep-python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