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Looping with Range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~~~~~~~~~~~~~~~~~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LangUsed: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Python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Scala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LangUsed: |-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{{- range .Values.LangUsed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{{ . | title | quote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{{- end }}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- Title case functions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controlif ./mychart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~~~~~~~~~~~~~~~~~~~~~~~~~~~~~~~~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NetSpeed: |-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{{- range tuple "low" "medium" "high"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{{ .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{{- end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controlif ./mychart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~~~~~~~~~~~~~~~~~~~~~~~~~~~~~~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