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600"/>
        <w:jc w:val="center"/>
      </w:pPr>
      <w:r>
        <w:rPr>
          <w:b/>
          <w:bCs/>
          <w:color w:val="1F3864"/>
          <w:sz w:val="56"/>
          <w:szCs w:val="56"/>
        </w:rPr>
        <w:t xml:space="preserve">FISHTOKRI</w:t>
      </w:r>
    </w:p>
    <w:p>
      <w:pPr>
        <w:spacing w:after="400"/>
        <w:jc w:val="center"/>
      </w:pPr>
      <w:r>
        <w:rPr>
          <w:i/>
          <w:iCs/>
          <w:color w:val="555555"/>
          <w:sz w:val="22"/>
          <w:szCs w:val="22"/>
        </w:rPr>
        <w:t xml:space="preserve">FISHTOKRI (operated by ATHA FOODS PRIVATE LIMITED)</w:t>
      </w:r>
    </w:p>
    <w:p>
      <w:pPr>
        <w:pStyle w:val="Heading1"/>
        <w:spacing w:after="200" w:before="400"/>
        <w:jc w:val="center"/>
      </w:pPr>
      <w:r>
        <w:rPr>
          <w:b/>
          <w:bCs/>
          <w:sz w:val="36"/>
          <w:szCs w:val="36"/>
        </w:rPr>
        <w:t xml:space="preserve">Privacy Policy</w:t>
      </w:r>
    </w:p>
    <w:p>
      <w:pPr>
        <w:spacing w:after="600"/>
        <w:jc w:val="center"/>
      </w:pPr>
      <w:r>
        <w:rPr>
          <w:i/>
          <w:iCs/>
          <w:color w:val="555555"/>
        </w:rPr>
        <w:t xml:space="preserve">Last Updated: 1st July 2026</w:t>
      </w:r>
    </w:p>
    <w:p>
      <w:pPr>
        <w:spacing w:after="160"/>
      </w:pPr>
      <w:r>
        <w:t xml:space="preserve">FISHTOKRI (operated by ATHA FOODS PRIVATE LIMITED) ("Fishtokri", "Company", "we", "us", or "our") operates the website www.fishtokri.com, the Fishtokri mobile application, and related ordering channels (together, the "Platform") through which we offer fresh fish, seafood, meat, and related products for delivery. This Privacy Policy explains what personal information we collect, how we use it, and the choices you have.</w:t>
      </w:r>
    </w:p>
    <w:p>
      <w:pPr>
        <w:spacing w:after="160"/>
      </w:pPr>
      <w:r>
        <w:t xml:space="preserve">We may update this Policy from time to time to reflect changes in our practices or applicable law. We encourage you to review this page periodically. Continued use of the Platform after an update constitutes your acceptance of the revised Policy. If you do not agree with this Policy, please discontinue use of the Platform.</w:t>
      </w:r>
    </w:p>
    <w:p>
      <w:pPr>
        <w:spacing w:after="160"/>
      </w:pPr>
      <w:r>
        <w:t xml:space="preserve">This Policy should be read together with our Terms of Service, which govern your use of the Platform generally.</w:t>
      </w:r>
    </w:p>
    <w:p>
      <w:pPr>
        <w:pStyle w:val="Heading2"/>
        <w:spacing w:after="120" w:before="240"/>
      </w:pPr>
      <w:r>
        <w:rPr>
          <w:b/>
          <w:bCs/>
          <w:color w:val="1F3864"/>
        </w:rPr>
        <w:t xml:space="preserve">1. Information We Collect</w:t>
      </w:r>
    </w:p>
    <w:p>
      <w:pPr>
        <w:spacing w:after="160"/>
      </w:pPr>
      <w:r>
        <w:rPr>
          <w:b/>
          <w:bCs/>
        </w:rPr>
        <w:t xml:space="preserve">Account &amp; Order Information:</w:t>
      </w:r>
    </w:p>
    <w:p>
      <w:pPr>
        <w:spacing w:after="160"/>
      </w:pPr>
      <w:r>
        <w:t xml:space="preserve">To browse certain features you may register using your mobile number. To place an order, we require your name, mobile number, email address, delivery address, and pincode.</w:t>
      </w:r>
    </w:p>
    <w:p>
      <w:pPr>
        <w:spacing w:after="160"/>
      </w:pPr>
      <w:r>
        <w:rPr>
          <w:b/>
          <w:bCs/>
        </w:rPr>
        <w:t xml:space="preserve">Payment &amp; KYC Information:</w:t>
      </w:r>
    </w:p>
    <w:p>
      <w:pPr>
        <w:spacing w:after="160"/>
      </w:pPr>
      <w:r>
        <w:t xml:space="preserve">When you make a payment, your card details, UPI ID, net-banking details, or other payment instrument information are collected and processed directly by our RBI-authorised payment gateway partner(s). We do not store your complete card or banking credentials on our own servers; such information is governed by the relevant payment partner's privacy policy.</w:t>
      </w:r>
    </w:p>
    <w:p>
      <w:pPr>
        <w:spacing w:after="160"/>
      </w:pPr>
      <w:r>
        <w:rPr>
          <w:b/>
          <w:bCs/>
        </w:rPr>
        <w:t xml:space="preserve">Feedback &amp; Support Data:</w:t>
      </w:r>
    </w:p>
    <w:p>
      <w:pPr>
        <w:spacing w:after="160"/>
      </w:pPr>
      <w:r>
        <w:t xml:space="preserve">When you contact our customer support team by phone, chat, or email, we may keep a record of that communication (including call recordings, where applicable) for quality, training, and dispute-resolution purposes. We also retain feedback, ratings, and reviews you choose to submit.</w:t>
      </w:r>
    </w:p>
    <w:p>
      <w:pPr>
        <w:spacing w:after="160"/>
      </w:pPr>
      <w:r>
        <w:rPr>
          <w:b/>
          <w:bCs/>
        </w:rPr>
        <w:t xml:space="preserve">Gift / Third-Party Orders:</w:t>
      </w:r>
    </w:p>
    <w:p>
      <w:pPr>
        <w:spacing w:after="160"/>
      </w:pPr>
      <w:r>
        <w:t xml:space="preserve">If you place an order to be delivered to someone else, you must provide their name, address, and contact number. You confirm that you have that person's consent to share this information with us for the purpose of fulfilling that order.</w:t>
      </w:r>
    </w:p>
    <w:p>
      <w:pPr>
        <w:spacing w:after="160"/>
      </w:pPr>
      <w:r>
        <w:rPr>
          <w:b/>
          <w:bCs/>
        </w:rPr>
        <w:t xml:space="preserve">Usage &amp; Device Data:</w:t>
      </w:r>
    </w:p>
    <w:p>
      <w:pPr>
        <w:spacing w:after="160"/>
      </w:pPr>
      <w:r>
        <w:t xml:space="preserve">We automatically collect information about how you interact with the Platform, such as pages or screens viewed, taps and scrolls, app crashes, browser or device type, and approximate location (where permitted). We also collect device identifiers, IP address, and mobile network information to help secure your account and improve service reliability.</w:t>
      </w:r>
    </w:p>
    <w:p>
      <w:pPr>
        <w:spacing w:after="160"/>
      </w:pPr>
      <w:r>
        <w:rPr>
          <w:b/>
          <w:bCs/>
        </w:rPr>
        <w:t xml:space="preserve">Cookies &amp; Similar Technologies:</w:t>
      </w:r>
    </w:p>
    <w:p>
      <w:pPr>
        <w:spacing w:after="160"/>
      </w:pPr>
      <w:r>
        <w:t xml:space="preserve">We use cookies and similar technologies to remember your preferences, keep you signed in, and understand how the Platform is used. You can disable cookies through your browser settings, though some features of the Platform may not function properly as a result.</w:t>
      </w:r>
    </w:p>
    <w:p>
      <w:pPr>
        <w:spacing w:after="160"/>
      </w:pPr>
      <w:r>
        <w:rPr>
          <w:b/>
          <w:bCs/>
        </w:rPr>
        <w:t xml:space="preserve">Advertising Data:</w:t>
      </w:r>
    </w:p>
    <w:p>
      <w:pPr>
        <w:spacing w:after="160"/>
      </w:pPr>
      <w:r>
        <w:t xml:space="preserve">We may work with third-party advertising partners who use pixel tags or similar technologies to measure the effectiveness of promotions and to show you more relevant offers. This Policy does not govern the practices of those third-party ad networks.</w:t>
      </w:r>
    </w:p>
    <w:p>
      <w:pPr>
        <w:pStyle w:val="Heading2"/>
        <w:spacing w:after="120" w:before="240"/>
      </w:pPr>
      <w:r>
        <w:rPr>
          <w:b/>
          <w:bCs/>
          <w:color w:val="1F3864"/>
        </w:rPr>
        <w:t xml:space="preserve">2. How We Use Your Information</w:t>
      </w:r>
    </w:p>
    <w:p>
      <w:pPr>
        <w:spacing w:after="160"/>
      </w:pPr>
      <w:r>
        <w:t xml:space="preserve">We use the information described above to:</w:t>
      </w:r>
    </w:p>
    <w:p>
      <w:pPr>
        <w:pStyle w:val="ListParagraph"/>
        <w:numPr>
          <w:ilvl w:val="0"/>
          <w:numId w:val="2"/>
        </w:numPr>
        <w:spacing w:after="80"/>
      </w:pPr>
      <w:r>
        <w:t xml:space="preserve">Process and deliver your orders and confirm order status;</w:t>
      </w:r>
    </w:p>
    <w:p>
      <w:pPr>
        <w:pStyle w:val="ListParagraph"/>
        <w:numPr>
          <w:ilvl w:val="0"/>
          <w:numId w:val="2"/>
        </w:numPr>
        <w:spacing w:after="80"/>
      </w:pPr>
      <w:r>
        <w:t xml:space="preserve">Verify your identity and secure your account;</w:t>
      </w:r>
    </w:p>
    <w:p>
      <w:pPr>
        <w:pStyle w:val="ListParagraph"/>
        <w:numPr>
          <w:ilvl w:val="0"/>
          <w:numId w:val="2"/>
        </w:numPr>
        <w:spacing w:after="80"/>
      </w:pPr>
      <w:r>
        <w:t xml:space="preserve">Respond to queries, complaints, and support requests;</w:t>
      </w:r>
    </w:p>
    <w:p>
      <w:pPr>
        <w:pStyle w:val="ListParagraph"/>
        <w:numPr>
          <w:ilvl w:val="0"/>
          <w:numId w:val="2"/>
        </w:numPr>
        <w:spacing w:after="80"/>
      </w:pPr>
      <w:r>
        <w:t xml:space="preserve">Personalise your experience and recommend products;</w:t>
      </w:r>
    </w:p>
    <w:p>
      <w:pPr>
        <w:pStyle w:val="ListParagraph"/>
        <w:numPr>
          <w:ilvl w:val="0"/>
          <w:numId w:val="2"/>
        </w:numPr>
        <w:spacing w:after="80"/>
      </w:pPr>
      <w:r>
        <w:t xml:space="preserve">Send transactional updates (order confirmations, delivery updates) and, where you have opted in, promotional communications, offers, and newsletters;</w:t>
      </w:r>
    </w:p>
    <w:p>
      <w:pPr>
        <w:pStyle w:val="ListParagraph"/>
        <w:numPr>
          <w:ilvl w:val="0"/>
          <w:numId w:val="2"/>
        </w:numPr>
        <w:spacing w:after="80"/>
      </w:pPr>
      <w:r>
        <w:t xml:space="preserve">Improve the performance, safety, and functionality of the Platform;</w:t>
      </w:r>
    </w:p>
    <w:p>
      <w:pPr>
        <w:pStyle w:val="ListParagraph"/>
        <w:numPr>
          <w:ilvl w:val="0"/>
          <w:numId w:val="2"/>
        </w:numPr>
        <w:spacing w:after="80"/>
      </w:pPr>
      <w:r>
        <w:t xml:space="preserve">Detect, investigate, and prevent fraud, abuse, or violations of our Terms of Service;</w:t>
      </w:r>
    </w:p>
    <w:p>
      <w:pPr>
        <w:pStyle w:val="ListParagraph"/>
        <w:numPr>
          <w:ilvl w:val="0"/>
          <w:numId w:val="2"/>
        </w:numPr>
        <w:spacing w:after="80"/>
      </w:pPr>
      <w:r>
        <w:t xml:space="preserve">Comply with applicable legal and regulatory obligations, including under the Digital Personal Data Protection Act, 2023.</w:t>
      </w:r>
    </w:p>
    <w:p>
      <w:pPr>
        <w:pStyle w:val="Heading2"/>
        <w:spacing w:after="120" w:before="240"/>
      </w:pPr>
      <w:r>
        <w:rPr>
          <w:b/>
          <w:bCs/>
          <w:color w:val="1F3864"/>
        </w:rPr>
        <w:t xml:space="preserve">3. Sharing of Information</w:t>
      </w:r>
    </w:p>
    <w:p>
      <w:pPr>
        <w:spacing w:after="160"/>
      </w:pPr>
      <w:r>
        <w:t xml:space="preserve">Fishtokri does not sell your personal information. We share information only in the following circumstances:</w:t>
      </w:r>
    </w:p>
    <w:p>
      <w:pPr>
        <w:pStyle w:val="ListParagraph"/>
        <w:numPr>
          <w:ilvl w:val="0"/>
          <w:numId w:val="2"/>
        </w:numPr>
        <w:spacing w:after="80"/>
      </w:pPr>
      <w:r>
        <w:t xml:space="preserve">Delivery &amp; Logistics Partners – to enable order fulfilment and last-mile delivery;</w:t>
      </w:r>
    </w:p>
    <w:p>
      <w:pPr>
        <w:pStyle w:val="ListParagraph"/>
        <w:numPr>
          <w:ilvl w:val="0"/>
          <w:numId w:val="2"/>
        </w:numPr>
        <w:spacing w:after="80"/>
      </w:pPr>
      <w:r>
        <w:t xml:space="preserve">Payment Partners – to process payments and refunds securely;</w:t>
      </w:r>
    </w:p>
    <w:p>
      <w:pPr>
        <w:pStyle w:val="ListParagraph"/>
        <w:numPr>
          <w:ilvl w:val="0"/>
          <w:numId w:val="2"/>
        </w:numPr>
        <w:spacing w:after="80"/>
      </w:pPr>
      <w:r>
        <w:t xml:space="preserve">Service Providers – vendors who support our operations (e.g., cloud hosting, analytics, customer support tools), bound by confidentiality obligations;</w:t>
      </w:r>
    </w:p>
    <w:p>
      <w:pPr>
        <w:pStyle w:val="ListParagraph"/>
        <w:numPr>
          <w:ilvl w:val="0"/>
          <w:numId w:val="2"/>
        </w:numPr>
        <w:spacing w:after="80"/>
      </w:pPr>
      <w:r>
        <w:t xml:space="preserve">Legal &amp; Regulatory Authorities – where required to comply with law, respond to lawful requests, or protect the rights, property, or safety of Fishtokri, our customers, or the public;</w:t>
      </w:r>
    </w:p>
    <w:p>
      <w:pPr>
        <w:pStyle w:val="ListParagraph"/>
        <w:numPr>
          <w:ilvl w:val="0"/>
          <w:numId w:val="2"/>
        </w:numPr>
        <w:spacing w:after="80"/>
      </w:pPr>
      <w:r>
        <w:t xml:space="preserve">Business Transfers – in connection with a merger, acquisition, or sale of assets, subject to this Policy continuing to apply to your information;</w:t>
      </w:r>
    </w:p>
    <w:p>
      <w:pPr>
        <w:pStyle w:val="ListParagraph"/>
        <w:numPr>
          <w:ilvl w:val="0"/>
          <w:numId w:val="2"/>
        </w:numPr>
        <w:spacing w:after="80"/>
      </w:pPr>
      <w:r>
        <w:t xml:space="preserve">With Your Consent – for any other purpose you have explicitly agreed to.</w:t>
      </w:r>
    </w:p>
    <w:p>
      <w:pPr>
        <w:pStyle w:val="Heading2"/>
        <w:spacing w:after="120" w:before="240"/>
      </w:pPr>
      <w:r>
        <w:rPr>
          <w:b/>
          <w:bCs/>
          <w:color w:val="1F3864"/>
        </w:rPr>
        <w:t xml:space="preserve">4. Data Security</w:t>
      </w:r>
    </w:p>
    <w:p>
      <w:pPr>
        <w:spacing w:after="160"/>
      </w:pPr>
      <w:r>
        <w:t xml:space="preserve">We use reasonable administrative, technical, and physical safeguards to protect your personal information, including firewalls, access controls, encryption of payment data in transit, and periodic security reviews. Access to personal information is restricted to authorised personnel on a need-to-know basis. However, no method of transmission over the internet is completely secure, and we cannot guarantee absolute security.</w:t>
      </w:r>
    </w:p>
    <w:p>
      <w:pPr>
        <w:pStyle w:val="Heading2"/>
        <w:spacing w:after="120" w:before="240"/>
      </w:pPr>
      <w:r>
        <w:rPr>
          <w:b/>
          <w:bCs/>
          <w:color w:val="1F3864"/>
        </w:rPr>
        <w:t xml:space="preserve">5. Data Retention</w:t>
      </w:r>
    </w:p>
    <w:p>
      <w:pPr>
        <w:spacing w:after="160"/>
      </w:pPr>
      <w:r>
        <w:t xml:space="preserve">We retain personal information only for as long as necessary to fulfil the purposes described in this Policy, or as required by applicable law, whichever is longer. Once information is no longer required, we take reasonable steps to delete or anonymise it.</w:t>
      </w:r>
    </w:p>
    <w:p>
      <w:pPr>
        <w:pStyle w:val="Heading2"/>
        <w:spacing w:after="120" w:before="240"/>
      </w:pPr>
      <w:r>
        <w:rPr>
          <w:b/>
          <w:bCs/>
          <w:color w:val="1F3864"/>
        </w:rPr>
        <w:t xml:space="preserve">6. Your Rights &amp; Choices</w:t>
      </w:r>
    </w:p>
    <w:p>
      <w:pPr>
        <w:spacing w:after="160"/>
      </w:pPr>
      <w:r>
        <w:t xml:space="preserve">You may access, correct, update, or request deletion of your personal information, or withdraw your consent to its use, by writing to us at info@fishtokri.com with "Privacy Request" in the subject line. Please note that withdrawing consent for certain data may limit or prevent your ability to use the Platform.</w:t>
      </w:r>
    </w:p>
    <w:p>
      <w:pPr>
        <w:pStyle w:val="Heading2"/>
        <w:spacing w:after="120" w:before="240"/>
      </w:pPr>
      <w:r>
        <w:rPr>
          <w:b/>
          <w:bCs/>
          <w:color w:val="1F3864"/>
        </w:rPr>
        <w:t xml:space="preserve">7. Children's Privacy</w:t>
      </w:r>
    </w:p>
    <w:p>
      <w:pPr>
        <w:spacing w:after="160"/>
      </w:pPr>
      <w:r>
        <w:t xml:space="preserve">The Platform is intended for use by individuals who are 18 years of age or older. We do not knowingly collect personal information from anyone under 18. If we become aware that we have inadvertently collected such information, we will take steps to delete it and, where applicable, close the related account.</w:t>
      </w:r>
    </w:p>
    <w:p>
      <w:pPr>
        <w:pStyle w:val="Heading2"/>
        <w:spacing w:after="120" w:before="240"/>
      </w:pPr>
      <w:r>
        <w:rPr>
          <w:b/>
          <w:bCs/>
          <w:color w:val="1F3864"/>
        </w:rPr>
        <w:t xml:space="preserve">8. Grievance Officer</w:t>
      </w:r>
    </w:p>
    <w:p>
      <w:pPr>
        <w:spacing w:after="160"/>
      </w:pPr>
      <w:r>
        <w:t xml:space="preserve">For any concerns regarding the processing of your personal information, please contact our Grievance Officer at the details below:</w:t>
      </w:r>
    </w:p>
    <w:p>
      <w:pPr>
        <w:spacing w:after="160"/>
      </w:pPr>
      <w:r>
        <w:t xml:space="preserve">Fishtokri is a brand owned and operated by FISHTOKRI (operated by ATHA FOODS PRIVATE LIMITED), having its registered/operating address at Shop No. 2, Wing R7/214, Khartan Road, Thane West – 400601.</w:t>
      </w:r>
    </w:p>
    <w:p>
      <w:pPr>
        <w:spacing w:after="80"/>
      </w:pPr>
      <w:r>
        <w:rPr>
          <w:b/>
          <w:bCs/>
        </w:rPr>
        <w:t xml:space="preserve">Phone: </w:t>
      </w:r>
      <w:hyperlink w:history="1" r:id="rId9whp2z3own6vwz3omslhi">
        <w:r>
          <w:rPr>
            <w:color w:val="1155CC"/>
            <w:u w:val="single"/>
          </w:rPr>
          <w:t xml:space="preserve">+91 92202 00100</w:t>
        </w:r>
      </w:hyperlink>
    </w:p>
    <w:p>
      <w:pPr>
        <w:spacing w:after="80"/>
      </w:pPr>
      <w:r>
        <w:rPr>
          <w:b/>
          <w:bCs/>
        </w:rPr>
        <w:t xml:space="preserve">Email: </w:t>
      </w:r>
      <w:hyperlink w:history="1" r:id="rIdznn75x4meusf4g-8k7dr1">
        <w:r>
          <w:rPr>
            <w:color w:val="1155CC"/>
            <w:u w:val="single"/>
          </w:rPr>
          <w:t xml:space="preserve">info@fishtokri.com</w:t>
        </w:r>
      </w:hyperlink>
    </w:p>
    <w:p>
      <w:pPr>
        <w:spacing w:after="160"/>
      </w:pPr>
      <w:r>
        <w:rPr>
          <w:b w:val="false"/>
          <w:bCs w:val="false"/>
        </w:rPr>
        <w:t xml:space="preserve">Hours: Mon – Sun: 6:00 AM – 9:00 PM</w:t>
      </w:r>
    </w:p>
    <w:p>
      <w:pPr>
        <w:spacing w:after="160"/>
      </w:pPr>
      <w:r>
        <w:t xml:space="preserve">GSTIN: 27AAOCA7628P1ZT</w:t>
      </w:r>
    </w:p>
    <w:p>
      <w:pPr>
        <w:pStyle w:val="Heading2"/>
        <w:spacing w:after="120" w:before="240"/>
      </w:pPr>
      <w:r>
        <w:rPr>
          <w:b/>
          <w:bCs/>
          <w:color w:val="1F3864"/>
        </w:rPr>
        <w:t xml:space="preserve">9. Governing Law</w:t>
      </w:r>
    </w:p>
    <w:p>
      <w:pPr>
        <w:spacing w:after="160"/>
      </w:pPr>
      <w:r>
        <w:t xml:space="preserve">This Policy is governed by the laws of India. This document is an electronic record generated by a computer system and does not require a physical or digital signature.</w:t>
      </w:r>
    </w:p>
    <w:p>
      <w:r>
        <w:br w:type="page"/>
      </w:r>
    </w:p>
    <w:p>
      <w:pPr>
        <w:pStyle w:val="Title"/>
        <w:spacing w:after="100" w:before="600"/>
        <w:jc w:val="center"/>
      </w:pPr>
      <w:r>
        <w:rPr>
          <w:b/>
          <w:bCs/>
          <w:color w:val="1F3864"/>
          <w:sz w:val="56"/>
          <w:szCs w:val="56"/>
        </w:rPr>
        <w:t xml:space="preserve">FISHTOKRI</w:t>
      </w:r>
    </w:p>
    <w:p>
      <w:pPr>
        <w:spacing w:after="400"/>
        <w:jc w:val="center"/>
      </w:pPr>
      <w:r>
        <w:rPr>
          <w:i/>
          <w:iCs/>
          <w:color w:val="555555"/>
          <w:sz w:val="22"/>
          <w:szCs w:val="22"/>
        </w:rPr>
        <w:t xml:space="preserve">FISHTOKRI (operated by ATHA FOODS PRIVATE LIMITED)</w:t>
      </w:r>
    </w:p>
    <w:p>
      <w:pPr>
        <w:pStyle w:val="Heading1"/>
        <w:spacing w:after="200" w:before="400"/>
        <w:jc w:val="center"/>
      </w:pPr>
      <w:r>
        <w:rPr>
          <w:b/>
          <w:bCs/>
          <w:sz w:val="36"/>
          <w:szCs w:val="36"/>
        </w:rPr>
        <w:t xml:space="preserve">Terms of Service</w:t>
      </w:r>
    </w:p>
    <w:p>
      <w:pPr>
        <w:spacing w:after="600"/>
        <w:jc w:val="center"/>
      </w:pPr>
      <w:r>
        <w:rPr>
          <w:i/>
          <w:iCs/>
          <w:color w:val="555555"/>
        </w:rPr>
        <w:t xml:space="preserve">Last Updated: 1st July 2026</w:t>
      </w:r>
    </w:p>
    <w:p>
      <w:pPr>
        <w:spacing w:after="160"/>
      </w:pPr>
      <w:r>
        <w:t xml:space="preserve">These Terms of Service ("Agreement") govern your access to and use of www.fishtokri.com, the Fishtokri mobile application, and any related ordering channels operated by FISHTOKRI (operated by ATHA FOODS PRIVATE LIMITED) (together, the "Platform"). "You" or "User" refers to any person who accesses the Platform or purchases products through it. By using the Platform, you agree to be bound by this Agreement.</w:t>
      </w:r>
    </w:p>
    <w:p>
      <w:pPr>
        <w:spacing w:after="160"/>
      </w:pPr>
      <w:r>
        <w:t xml:space="preserve">If you do not agree to these Terms, please stop using the Platform immediately.</w:t>
      </w:r>
    </w:p>
    <w:p>
      <w:pPr>
        <w:pStyle w:val="Heading2"/>
        <w:spacing w:after="120" w:before="240"/>
      </w:pPr>
      <w:r>
        <w:rPr>
          <w:b/>
          <w:bCs/>
          <w:color w:val="1F3864"/>
        </w:rPr>
        <w:t xml:space="preserve">1. Eligibility</w:t>
      </w:r>
    </w:p>
    <w:p>
      <w:pPr>
        <w:spacing w:after="160"/>
      </w:pPr>
      <w:r>
        <w:t xml:space="preserve">You represent that you are at least 18 years of age and legally competent to enter into a binding contract. We reserve the right to refuse access to, or terminate the account of, any person who does not meet this requirement.</w:t>
      </w:r>
    </w:p>
    <w:p>
      <w:pPr>
        <w:pStyle w:val="Heading2"/>
        <w:spacing w:after="120" w:before="240"/>
      </w:pPr>
      <w:r>
        <w:rPr>
          <w:b/>
          <w:bCs/>
          <w:color w:val="1F3864"/>
        </w:rPr>
        <w:t xml:space="preserve">2. Use of the Platform</w:t>
      </w:r>
    </w:p>
    <w:p>
      <w:pPr>
        <w:spacing w:after="160"/>
      </w:pPr>
      <w:r>
        <w:t xml:space="preserve">We grant you a limited, non-exclusive, non-transferable, revocable licence to access and use the Platform for your personal, non-commercial use, subject to this Agreement. All content on the Platform — including text, images, logos, and the Fishtokri brand — is owned by or licensed to us and may not be copied, reproduced, or distributed without our prior written consent.</w:t>
      </w:r>
    </w:p>
    <w:p>
      <w:pPr>
        <w:spacing w:after="160"/>
      </w:pPr>
      <w:r>
        <w:t xml:space="preserve">You agree not to:</w:t>
      </w:r>
    </w:p>
    <w:p>
      <w:pPr>
        <w:pStyle w:val="ListParagraph"/>
        <w:numPr>
          <w:ilvl w:val="0"/>
          <w:numId w:val="2"/>
        </w:numPr>
        <w:spacing w:after="80"/>
      </w:pPr>
      <w:r>
        <w:t xml:space="preserve">Post or transmit content that is unlawful, defamatory, obscene, harassing, or infringes another person's rights;</w:t>
      </w:r>
    </w:p>
    <w:p>
      <w:pPr>
        <w:pStyle w:val="ListParagraph"/>
        <w:numPr>
          <w:ilvl w:val="0"/>
          <w:numId w:val="2"/>
        </w:numPr>
        <w:spacing w:after="80"/>
      </w:pPr>
      <w:r>
        <w:t xml:space="preserve">Impersonate any person or misrepresent your affiliation with any person or entity;</w:t>
      </w:r>
    </w:p>
    <w:p>
      <w:pPr>
        <w:pStyle w:val="ListParagraph"/>
        <w:numPr>
          <w:ilvl w:val="0"/>
          <w:numId w:val="2"/>
        </w:numPr>
        <w:spacing w:after="80"/>
      </w:pPr>
      <w:r>
        <w:t xml:space="preserve">Upload viruses or other malicious code, or attempt to disrupt or gain unauthorised access to the Platform;</w:t>
      </w:r>
    </w:p>
    <w:p>
      <w:pPr>
        <w:pStyle w:val="ListParagraph"/>
        <w:numPr>
          <w:ilvl w:val="0"/>
          <w:numId w:val="2"/>
        </w:numPr>
        <w:spacing w:after="80"/>
      </w:pPr>
      <w:r>
        <w:t xml:space="preserve">Scrape, harvest, or collect information about other users;</w:t>
      </w:r>
    </w:p>
    <w:p>
      <w:pPr>
        <w:pStyle w:val="ListParagraph"/>
        <w:numPr>
          <w:ilvl w:val="0"/>
          <w:numId w:val="2"/>
        </w:numPr>
        <w:spacing w:after="80"/>
      </w:pPr>
      <w:r>
        <w:t xml:space="preserve">Reverse-engineer, decompile, or attempt to extract the source code of any part of the Platform.</w:t>
      </w:r>
    </w:p>
    <w:p>
      <w:pPr>
        <w:pStyle w:val="Heading2"/>
        <w:spacing w:after="120" w:before="240"/>
      </w:pPr>
      <w:r>
        <w:rPr>
          <w:b/>
          <w:bCs/>
          <w:color w:val="1F3864"/>
        </w:rPr>
        <w:t xml:space="preserve">3. Products, Ordering &amp; Pricing</w:t>
      </w:r>
    </w:p>
    <w:p>
      <w:pPr>
        <w:spacing w:after="160"/>
      </w:pPr>
      <w:r>
        <w:t xml:space="preserve">We currently deliver in select serviceable areas within Thane and surrounding regions. Serviceable pincodes are indicated on the Platform at checkout and may change from time to time without prior notice.</w:t>
      </w:r>
    </w:p>
    <w:p>
      <w:pPr>
        <w:spacing w:after="160"/>
      </w:pPr>
      <w:r>
        <w:t xml:space="preserve">Our products (fresh fish, seafood, meat, and related items) are perishable and subject to availability. We reserve the right to limit quantities, reject or cancel an order (in whole or part), or discontinue a product at our discretion, even after an order has been placed.</w:t>
      </w:r>
    </w:p>
    <w:p>
      <w:pPr>
        <w:spacing w:after="160"/>
      </w:pPr>
      <w:r>
        <w:t xml:space="preserve">We take care to accurately describe and photograph our products, but natural variation in size, cut, and appearance is inherent to fresh produce and does not constitute a defect. Prices displayed on the Platform are indicative; the final bill is based on the actual weight of the product supplied. Where the supplied quantity is less than what was ordered, the difference will be refunded; where it exceeds the ordered quantity, the additional amount will be adjusted against your next order or collected as applicable.</w:t>
      </w:r>
    </w:p>
    <w:p>
      <w:pPr>
        <w:spacing w:after="160"/>
      </w:pPr>
      <w:r>
        <w:t xml:space="preserve">Prices, delivery charges, and applicable taxes may change at any time without notice and will be reflected in your final invoice.</w:t>
      </w:r>
    </w:p>
    <w:p>
      <w:pPr>
        <w:pStyle w:val="Heading2"/>
        <w:spacing w:after="120" w:before="240"/>
      </w:pPr>
      <w:r>
        <w:rPr>
          <w:b/>
          <w:bCs/>
          <w:color w:val="1F3864"/>
        </w:rPr>
        <w:t xml:space="preserve">4. Delivery &amp; Charges</w:t>
      </w:r>
    </w:p>
    <w:p>
      <w:pPr>
        <w:spacing w:after="160"/>
      </w:pPr>
      <w:r>
        <w:t xml:space="preserve">Delivery timelines shown at checkout are estimates and may vary due to traffic, weather, or operational factors. We will make reasonable efforts to keep you informed of any significant delay. A delivery/handling fee, and where applicable a minimum-order or small-cart fee, will be shown at checkout prior to payment.</w:t>
      </w:r>
    </w:p>
    <w:p>
      <w:pPr>
        <w:pStyle w:val="Heading2"/>
        <w:spacing w:after="120" w:before="240"/>
      </w:pPr>
      <w:r>
        <w:rPr>
          <w:b/>
          <w:bCs/>
          <w:color w:val="1F3864"/>
        </w:rPr>
        <w:t xml:space="preserve">5. User Account</w:t>
      </w:r>
    </w:p>
    <w:p>
      <w:pPr>
        <w:spacing w:after="160"/>
      </w:pPr>
      <w:r>
        <w:t xml:space="preserve">You are responsible for maintaining the confidentiality of your account credentials and for all activity that occurs under your account. Please notify us immediately at info@fishtokri.com if you suspect unauthorised use of your account. Providing false information, or using the Platform for fraudulent or unlawful purposes, will result in immediate termination of this Agreement.</w:t>
      </w:r>
    </w:p>
    <w:p>
      <w:pPr>
        <w:pStyle w:val="Heading2"/>
        <w:spacing w:after="120" w:before="240"/>
      </w:pPr>
      <w:r>
        <w:rPr>
          <w:b/>
          <w:bCs/>
          <w:color w:val="1F3864"/>
        </w:rPr>
        <w:t xml:space="preserve">6. Payments</w:t>
      </w:r>
    </w:p>
    <w:p>
      <w:pPr>
        <w:spacing w:after="160"/>
      </w:pPr>
      <w:r>
        <w:t xml:space="preserve">Payments made on the Platform are processed through third-party, RBI-authorised payment gateways. By making a payment, you also agree to the applicable terms of that payment provider. We are not responsible for delays or failures caused by your bank, card issuer, or payment provider.</w:t>
      </w:r>
    </w:p>
    <w:p>
      <w:pPr>
        <w:pStyle w:val="Heading2"/>
        <w:spacing w:after="120" w:before="240"/>
      </w:pPr>
      <w:r>
        <w:rPr>
          <w:b/>
          <w:bCs/>
          <w:color w:val="1F3864"/>
        </w:rPr>
        <w:t xml:space="preserve">7. Intellectual Property</w:t>
      </w:r>
    </w:p>
    <w:p>
      <w:pPr>
        <w:spacing w:after="160"/>
      </w:pPr>
      <w:r>
        <w:t xml:space="preserve">The Fishtokri name, logo, and all related branding are the exclusive property of FISHTOKRI (operated by ATHA FOODS PRIVATE LIMITED). Nothing in this Agreement grants you any right to use our trademarks or branding without our prior written permission.</w:t>
      </w:r>
    </w:p>
    <w:p>
      <w:pPr>
        <w:pStyle w:val="Heading2"/>
        <w:spacing w:after="120" w:before="240"/>
      </w:pPr>
      <w:r>
        <w:rPr>
          <w:b/>
          <w:bCs/>
          <w:color w:val="1F3864"/>
        </w:rPr>
        <w:t xml:space="preserve">8. Disclaimer of Warranties</w:t>
      </w:r>
    </w:p>
    <w:p>
      <w:pPr>
        <w:spacing w:after="160"/>
      </w:pPr>
      <w:r>
        <w:t xml:space="preserve">The Platform and products are provided on an "as is" and "as available" basis. To the extent permitted by law, we disclaim all warranties, express or implied, including warranties of merchantability and fitness for a particular purpose, except as expressly stated in this Agreement or required by applicable consumer protection law.</w:t>
      </w:r>
    </w:p>
    <w:p>
      <w:pPr>
        <w:pStyle w:val="Heading2"/>
        <w:spacing w:after="120" w:before="240"/>
      </w:pPr>
      <w:r>
        <w:rPr>
          <w:b/>
          <w:bCs/>
          <w:color w:val="1F3864"/>
        </w:rPr>
        <w:t xml:space="preserve">9. Limitation of Liability</w:t>
      </w:r>
    </w:p>
    <w:p>
      <w:pPr>
        <w:spacing w:after="160"/>
      </w:pPr>
      <w:r>
        <w:t xml:space="preserve">To the extent permitted by applicable law, our aggregate liability arising out of or relating to this Agreement or your use of the Platform shall not exceed the amount you paid for the order giving rise to the claim. We shall not be liable for indirect, incidental, or consequential damages, except where such limitation is not permitted by law.</w:t>
      </w:r>
    </w:p>
    <w:p>
      <w:pPr>
        <w:pStyle w:val="Heading2"/>
        <w:spacing w:after="120" w:before="240"/>
      </w:pPr>
      <w:r>
        <w:rPr>
          <w:b/>
          <w:bCs/>
          <w:color w:val="1F3864"/>
        </w:rPr>
        <w:t xml:space="preserve">10. Indemnification</w:t>
      </w:r>
    </w:p>
    <w:p>
      <w:pPr>
        <w:spacing w:after="160"/>
      </w:pPr>
      <w:r>
        <w:t xml:space="preserve">You agree to indemnify and hold harmless Fishtokri, its officers, employees, and affiliates from any claims, damages, or expenses (including reasonable legal fees) arising from your breach of this Agreement or misuse of the Platform.</w:t>
      </w:r>
    </w:p>
    <w:p>
      <w:pPr>
        <w:pStyle w:val="Heading2"/>
        <w:spacing w:after="120" w:before="240"/>
      </w:pPr>
      <w:r>
        <w:rPr>
          <w:b/>
          <w:bCs/>
          <w:color w:val="1F3864"/>
        </w:rPr>
        <w:t xml:space="preserve">11. Modification &amp; Termination</w:t>
      </w:r>
    </w:p>
    <w:p>
      <w:pPr>
        <w:spacing w:after="160"/>
      </w:pPr>
      <w:r>
        <w:t xml:space="preserve">We may amend this Agreement at any time by posting the updated version on the Platform, with the effective date indicated at the top. We may also suspend or terminate your access to the Platform if we reasonably believe you have violated these Terms.</w:t>
      </w:r>
    </w:p>
    <w:p>
      <w:pPr>
        <w:pStyle w:val="Heading2"/>
        <w:spacing w:after="120" w:before="240"/>
      </w:pPr>
      <w:r>
        <w:rPr>
          <w:b/>
          <w:bCs/>
          <w:color w:val="1F3864"/>
        </w:rPr>
        <w:t xml:space="preserve">12. Governing Law &amp; Dispute Resolution</w:t>
      </w:r>
    </w:p>
    <w:p>
      <w:pPr>
        <w:spacing w:after="160"/>
      </w:pPr>
      <w:r>
        <w:t xml:space="preserve">This Agreement is governed by the laws of India. Any disputes arising out of or in connection with this Agreement shall first be attempted to be resolved amicably, and failing that, shall be subject to arbitration under the Arbitration &amp; Conciliation Act, 1996, seated in Thane, Maharashtra, with courts in Thane, Maharashtra having exclusive jurisdiction.</w:t>
      </w:r>
    </w:p>
    <w:p>
      <w:pPr>
        <w:pStyle w:val="Heading2"/>
        <w:spacing w:after="120" w:before="240"/>
      </w:pPr>
      <w:r>
        <w:rPr>
          <w:b/>
          <w:bCs/>
          <w:color w:val="1F3864"/>
        </w:rPr>
        <w:t xml:space="preserve">13. Force Majeure</w:t>
      </w:r>
    </w:p>
    <w:p>
      <w:pPr>
        <w:spacing w:after="160"/>
      </w:pPr>
      <w:r>
        <w:t xml:space="preserve">We shall not be liable for any delay or failure in performance resulting from causes beyond our reasonable control, including natural disasters, strikes, pandemics, or government restrictions.</w:t>
      </w:r>
    </w:p>
    <w:p>
      <w:pPr>
        <w:pStyle w:val="Heading2"/>
        <w:spacing w:after="120" w:before="240"/>
      </w:pPr>
      <w:r>
        <w:rPr>
          <w:b/>
          <w:bCs/>
          <w:color w:val="1F3864"/>
        </w:rPr>
        <w:t xml:space="preserve">14. Contact &amp; Grievance Officer</w:t>
      </w:r>
    </w:p>
    <w:p>
      <w:pPr>
        <w:spacing w:after="160"/>
      </w:pPr>
      <w:r>
        <w:t xml:space="preserve">For any questions regarding these Terms, or to raise a grievance, please contact:</w:t>
      </w:r>
    </w:p>
    <w:p>
      <w:pPr>
        <w:spacing w:after="160"/>
      </w:pPr>
      <w:r>
        <w:t xml:space="preserve">Fishtokri is a brand owned and operated by FISHTOKRI (operated by ATHA FOODS PRIVATE LIMITED), having its registered/operating address at Shop No. 2, Wing R7/214, Khartan Road, Thane West – 400601.</w:t>
      </w:r>
    </w:p>
    <w:p>
      <w:pPr>
        <w:spacing w:after="80"/>
      </w:pPr>
      <w:r>
        <w:rPr>
          <w:b/>
          <w:bCs/>
        </w:rPr>
        <w:t xml:space="preserve">Phone: </w:t>
      </w:r>
      <w:hyperlink w:history="1" r:id="rIdnmw9kyrlx6g4o41poexbr">
        <w:r>
          <w:rPr>
            <w:color w:val="1155CC"/>
            <w:u w:val="single"/>
          </w:rPr>
          <w:t xml:space="preserve">+91 92202 00100</w:t>
        </w:r>
      </w:hyperlink>
    </w:p>
    <w:p>
      <w:pPr>
        <w:spacing w:after="80"/>
      </w:pPr>
      <w:r>
        <w:rPr>
          <w:b/>
          <w:bCs/>
        </w:rPr>
        <w:t xml:space="preserve">Email: </w:t>
      </w:r>
      <w:hyperlink w:history="1" r:id="rIde7grdtg2d88jnu6co1434">
        <w:r>
          <w:rPr>
            <w:color w:val="1155CC"/>
            <w:u w:val="single"/>
          </w:rPr>
          <w:t xml:space="preserve">info@fishtokri.com</w:t>
        </w:r>
      </w:hyperlink>
    </w:p>
    <w:p>
      <w:pPr>
        <w:spacing w:after="160"/>
      </w:pPr>
      <w:r>
        <w:rPr>
          <w:b w:val="false"/>
          <w:bCs w:val="false"/>
        </w:rPr>
        <w:t xml:space="preserve">Hours: Mon – Sun: 6:00 AM – 9:00 PM</w:t>
      </w:r>
    </w:p>
    <w:p>
      <w:pPr>
        <w:spacing w:after="160"/>
      </w:pPr>
      <w:r>
        <w:t xml:space="preserve">GSTIN: 27AAOCA7628P1ZT</w:t>
      </w:r>
    </w:p>
    <w:p>
      <w:r>
        <w:br w:type="page"/>
      </w:r>
    </w:p>
    <w:p>
      <w:pPr>
        <w:pStyle w:val="Title"/>
        <w:spacing w:after="100" w:before="600"/>
        <w:jc w:val="center"/>
      </w:pPr>
      <w:r>
        <w:rPr>
          <w:b/>
          <w:bCs/>
          <w:color w:val="1F3864"/>
          <w:sz w:val="56"/>
          <w:szCs w:val="56"/>
        </w:rPr>
        <w:t xml:space="preserve">FISHTOKRI</w:t>
      </w:r>
    </w:p>
    <w:p>
      <w:pPr>
        <w:spacing w:after="400"/>
        <w:jc w:val="center"/>
      </w:pPr>
      <w:r>
        <w:rPr>
          <w:i/>
          <w:iCs/>
          <w:color w:val="555555"/>
          <w:sz w:val="22"/>
          <w:szCs w:val="22"/>
        </w:rPr>
        <w:t xml:space="preserve">FISHTOKRI (operated by ATHA FOODS PRIVATE LIMITED)</w:t>
      </w:r>
    </w:p>
    <w:p>
      <w:pPr>
        <w:pStyle w:val="Heading1"/>
        <w:spacing w:after="200" w:before="400"/>
        <w:jc w:val="center"/>
      </w:pPr>
      <w:r>
        <w:rPr>
          <w:b/>
          <w:bCs/>
          <w:sz w:val="36"/>
          <w:szCs w:val="36"/>
        </w:rPr>
        <w:t xml:space="preserve">Frequently Asked Questions</w:t>
      </w:r>
    </w:p>
    <w:p>
      <w:pPr>
        <w:spacing w:after="160"/>
      </w:pPr>
      <w:r>
        <w:t xml:space="preserve">For any queries not answered below, please reach out to us at info@fishtokri.com or call us at +91 92202 00100 (Mon – Sun: 6:00 AM – 9:00 PM).</w:t>
      </w:r>
    </w:p>
    <w:p>
      <w:pPr>
        <w:pStyle w:val="Heading2"/>
        <w:spacing w:after="120" w:before="240"/>
      </w:pPr>
      <w:r>
        <w:rPr>
          <w:b/>
          <w:bCs/>
          <w:color w:val="1F3864"/>
        </w:rPr>
        <w:t xml:space="preserve">Orders &amp; Payments</w:t>
      </w:r>
    </w:p>
    <w:p>
      <w:pPr>
        <w:spacing w:after="60" w:before="200"/>
      </w:pPr>
      <w:r>
        <w:rPr>
          <w:b/>
          <w:bCs/>
        </w:rPr>
        <w:t xml:space="preserve">Is GST included in the price?</w:t>
      </w:r>
    </w:p>
    <w:p>
      <w:pPr>
        <w:spacing w:after="160"/>
      </w:pPr>
      <w:r>
        <w:t xml:space="preserve">Yes, all prices displayed on the Platform are inclusive of applicable GST.</w:t>
      </w:r>
    </w:p>
    <w:p>
      <w:pPr>
        <w:spacing w:after="60" w:before="200"/>
      </w:pPr>
      <w:r>
        <w:rPr>
          <w:b/>
          <w:bCs/>
        </w:rPr>
        <w:t xml:space="preserve">Why isn't my coupon code applying?</w:t>
      </w:r>
    </w:p>
    <w:p>
      <w:pPr>
        <w:spacing w:after="160"/>
      </w:pPr>
      <w:r>
        <w:t xml:space="preserve">Coupon codes are generally not valid on already-discounted products unless stated otherwise. If your cart also contains non-discounted items that meet the offer's minimum order value, the coupon should apply to those items.</w:t>
      </w:r>
    </w:p>
    <w:p>
      <w:pPr>
        <w:spacing w:after="60" w:before="200"/>
      </w:pPr>
      <w:r>
        <w:rPr>
          <w:b/>
          <w:bCs/>
        </w:rPr>
        <w:t xml:space="preserve">Can I order more than one of the same item?</w:t>
      </w:r>
    </w:p>
    <w:p>
      <w:pPr>
        <w:spacing w:after="160"/>
      </w:pPr>
      <w:r>
        <w:t xml:space="preserve">Yes. Simply adjust the quantity for that item in your cart before checkout.</w:t>
      </w:r>
    </w:p>
    <w:p>
      <w:pPr>
        <w:spacing w:after="60" w:before="200"/>
      </w:pPr>
      <w:r>
        <w:rPr>
          <w:b/>
          <w:bCs/>
        </w:rPr>
        <w:t xml:space="preserve">What payment methods do you accept?</w:t>
      </w:r>
    </w:p>
    <w:p>
      <w:pPr>
        <w:spacing w:after="160"/>
      </w:pPr>
      <w:r>
        <w:t xml:space="preserve">We accept major debit/credit cards, UPI, net banking, and popular digital wallets, as shown at checkout. Cash/UPI on delivery may also be available in select areas.</w:t>
      </w:r>
    </w:p>
    <w:p>
      <w:pPr>
        <w:spacing w:after="60" w:before="200"/>
      </w:pPr>
      <w:r>
        <w:rPr>
          <w:b/>
          <w:bCs/>
        </w:rPr>
        <w:t xml:space="preserve">I was charged but did not receive an order confirmation.</w:t>
      </w:r>
    </w:p>
    <w:p>
      <w:pPr>
        <w:spacing w:after="160"/>
      </w:pPr>
      <w:r>
        <w:t xml:space="preserve">This can occasionally happen due to a delay on your bank's end. In most cases the amount is auto-reversed within 72 hours. If it isn't, please write to us at info@fishtokri.com or call +91 92202 00100.</w:t>
      </w:r>
    </w:p>
    <w:p>
      <w:pPr>
        <w:spacing w:after="60" w:before="200"/>
      </w:pPr>
      <w:r>
        <w:rPr>
          <w:b/>
          <w:bCs/>
        </w:rPr>
        <w:t xml:space="preserve">I'm getting an error at checkout.</w:t>
      </w:r>
    </w:p>
    <w:p>
      <w:pPr>
        <w:spacing w:after="160"/>
      </w:pPr>
      <w:r>
        <w:t xml:space="preserve">Please double-check your card number, expiry date, and CVV. If the issue persists after correcting these details, contact our support team for assistance.</w:t>
      </w:r>
    </w:p>
    <w:p>
      <w:pPr>
        <w:pStyle w:val="Heading2"/>
        <w:spacing w:after="120" w:before="240"/>
      </w:pPr>
      <w:r>
        <w:rPr>
          <w:b/>
          <w:bCs/>
          <w:color w:val="1F3864"/>
        </w:rPr>
        <w:t xml:space="preserve">Delivery</w:t>
      </w:r>
    </w:p>
    <w:p>
      <w:pPr>
        <w:spacing w:after="60" w:before="200"/>
      </w:pPr>
      <w:r>
        <w:rPr>
          <w:b/>
          <w:bCs/>
        </w:rPr>
        <w:t xml:space="preserve">Which areas do you currently deliver to?</w:t>
      </w:r>
    </w:p>
    <w:p>
      <w:pPr>
        <w:spacing w:after="160"/>
      </w:pPr>
      <w:r>
        <w:t xml:space="preserve">We currently deliver across serviceable pincodes in Thane and nearby areas. You can check serviceability by entering your pincode on the Platform.</w:t>
      </w:r>
    </w:p>
    <w:p>
      <w:pPr>
        <w:spacing w:after="60" w:before="200"/>
      </w:pPr>
      <w:r>
        <w:rPr>
          <w:b/>
          <w:bCs/>
        </w:rPr>
        <w:t xml:space="preserve">How long will my delivery take?</w:t>
      </w:r>
    </w:p>
    <w:p>
      <w:pPr>
        <w:spacing w:after="160"/>
      </w:pPr>
      <w:r>
        <w:t xml:space="preserve">Delivery timelines depend on the slot selected at checkout — express or scheduled. Estimated times are shown before you confirm your order.</w:t>
      </w:r>
    </w:p>
    <w:p>
      <w:pPr>
        <w:spacing w:after="60" w:before="200"/>
      </w:pPr>
      <w:r>
        <w:rPr>
          <w:b/>
          <w:bCs/>
        </w:rPr>
        <w:t xml:space="preserve">Can I schedule a delivery in advance?</w:t>
      </w:r>
    </w:p>
    <w:p>
      <w:pPr>
        <w:spacing w:after="160"/>
      </w:pPr>
      <w:r>
        <w:t xml:space="preserve">Yes, you can pre-book an order for a future date and time slot, subject to availability.</w:t>
      </w:r>
    </w:p>
    <w:p>
      <w:pPr>
        <w:spacing w:after="60" w:before="200"/>
      </w:pPr>
      <w:r>
        <w:rPr>
          <w:b/>
          <w:bCs/>
        </w:rPr>
        <w:t xml:space="preserve">Can I deliver to multiple addresses in one order?</w:t>
      </w:r>
    </w:p>
    <w:p>
      <w:pPr>
        <w:spacing w:after="160"/>
      </w:pPr>
      <w:r>
        <w:t xml:space="preserve">At this time, each order can only be delivered to a single address. Please place separate orders for different delivery locations.</w:t>
      </w:r>
    </w:p>
    <w:p>
      <w:pPr>
        <w:spacing w:after="60" w:before="200"/>
      </w:pPr>
      <w:r>
        <w:rPr>
          <w:b/>
          <w:bCs/>
        </w:rPr>
        <w:t xml:space="preserve">How do I track my order?</w:t>
      </w:r>
    </w:p>
    <w:p>
      <w:pPr>
        <w:spacing w:after="160"/>
      </w:pPr>
      <w:r>
        <w:t xml:space="preserve">Once your order is confirmed, you can track it in real time using the tracking link provided in the app or via SMS/email.</w:t>
      </w:r>
    </w:p>
    <w:p>
      <w:pPr>
        <w:pStyle w:val="Heading2"/>
        <w:spacing w:after="120" w:before="240"/>
      </w:pPr>
      <w:r>
        <w:rPr>
          <w:b/>
          <w:bCs/>
          <w:color w:val="1F3864"/>
        </w:rPr>
        <w:t xml:space="preserve">Cancellations, Refunds &amp; Quality</w:t>
      </w:r>
    </w:p>
    <w:p>
      <w:pPr>
        <w:spacing w:after="60" w:before="200"/>
      </w:pPr>
      <w:r>
        <w:rPr>
          <w:b/>
          <w:bCs/>
        </w:rPr>
        <w:t xml:space="preserve">How do I cancel my order?</w:t>
      </w:r>
    </w:p>
    <w:p>
      <w:pPr>
        <w:spacing w:after="160"/>
      </w:pPr>
      <w:r>
        <w:t xml:space="preserve">Go to "My Orders" and select "Cancel Order." Cancellations made within the applicable free-cancellation window are not charged; cancellations after that window may attract a cancellation fee. Please see our Order Cancellation and Reschedule Policy for full details.</w:t>
      </w:r>
    </w:p>
    <w:p>
      <w:pPr>
        <w:spacing w:after="60" w:before="200"/>
      </w:pPr>
      <w:r>
        <w:rPr>
          <w:b/>
          <w:bCs/>
        </w:rPr>
        <w:t xml:space="preserve">My order arrived damaged, expired, or incorrect. What do I do?</w:t>
      </w:r>
    </w:p>
    <w:p>
      <w:pPr>
        <w:spacing w:after="160"/>
      </w:pPr>
      <w:r>
        <w:t xml:space="preserve">Please raise this with us at the time of delivery, or shortly after, by calling +91 92202 00100. Returns/refunds are considered where the item is delivered after its expiry, the packaging is damaged in transit, or the wrong item was delivered.</w:t>
      </w:r>
    </w:p>
    <w:p>
      <w:pPr>
        <w:spacing w:after="60" w:before="200"/>
      </w:pPr>
      <w:r>
        <w:rPr>
          <w:b/>
          <w:bCs/>
        </w:rPr>
        <w:t xml:space="preserve">How long do refunds take?</w:t>
      </w:r>
    </w:p>
    <w:p>
      <w:pPr>
        <w:spacing w:after="160"/>
      </w:pPr>
      <w:r>
        <w:t xml:space="preserve">Once a refund is approved, it is typically credited to your original payment method within 5–7 business days, depending on your bank.</w:t>
      </w:r>
    </w:p>
    <w:p>
      <w:pPr>
        <w:spacing w:after="60" w:before="200"/>
      </w:pPr>
      <w:r>
        <w:rPr>
          <w:b/>
          <w:bCs/>
        </w:rPr>
        <w:t xml:space="preserve">What is the difference between fresh and frozen products?</w:t>
      </w:r>
    </w:p>
    <w:p>
      <w:pPr>
        <w:spacing w:after="160"/>
      </w:pPr>
      <w:r>
        <w:t xml:space="preserve">Our fish, seafood, and meat are sourced and delivered fresh, held at controlled chilled temperatures, and are not frozen. Frozen products, where offered, will be clearly labelled as such.</w:t>
      </w:r>
    </w:p>
    <w:p>
      <w:pPr>
        <w:spacing w:after="60" w:before="200"/>
      </w:pPr>
      <w:r>
        <w:rPr>
          <w:b/>
          <w:bCs/>
        </w:rPr>
        <w:t xml:space="preserve">Am I charged for wastage during cleaning/cutting?</w:t>
      </w:r>
    </w:p>
    <w:p>
      <w:pPr>
        <w:spacing w:after="160"/>
      </w:pPr>
      <w:r>
        <w:t xml:space="preserve">No. Our products are cleaned, scaled, or cut before weighing and billing, so you are only charged for the usable product delivered to you.</w:t>
      </w:r>
    </w:p>
    <w:p>
      <w:pPr>
        <w:spacing w:after="60" w:before="200"/>
      </w:pPr>
      <w:r>
        <w:rPr>
          <w:b/>
          <w:bCs/>
        </w:rPr>
        <w:t xml:space="preserve">Do you use antibiotics or growth hormones?</w:t>
      </w:r>
    </w:p>
    <w:p>
      <w:pPr>
        <w:spacing w:after="160"/>
      </w:pPr>
      <w:r>
        <w:t xml:space="preserve">No. We do not add antibiotics or growth-promoting hormones to any of our products.</w:t>
      </w:r>
    </w:p>
    <w:p>
      <w:pPr>
        <w:pStyle w:val="Heading2"/>
        <w:spacing w:after="120" w:before="240"/>
      </w:pPr>
      <w:r>
        <w:rPr>
          <w:b/>
          <w:bCs/>
          <w:color w:val="1F3864"/>
        </w:rPr>
        <w:t xml:space="preserve">Account</w:t>
      </w:r>
    </w:p>
    <w:p>
      <w:pPr>
        <w:spacing w:after="60" w:before="200"/>
      </w:pPr>
      <w:r>
        <w:rPr>
          <w:b/>
          <w:bCs/>
        </w:rPr>
        <w:t xml:space="preserve">Do I need an account to place an order?</w:t>
      </w:r>
    </w:p>
    <w:p>
      <w:pPr>
        <w:spacing w:after="160"/>
      </w:pPr>
      <w:r>
        <w:t xml:space="preserve">Yes, registering with your mobile number is required to place an order.</w:t>
      </w:r>
    </w:p>
    <w:p>
      <w:pPr>
        <w:spacing w:after="60" w:before="200"/>
      </w:pPr>
      <w:r>
        <w:rPr>
          <w:b/>
          <w:bCs/>
        </w:rPr>
        <w:t xml:space="preserve">I can't log in to my account.</w:t>
      </w:r>
    </w:p>
    <w:p>
      <w:pPr>
        <w:spacing w:after="160"/>
      </w:pPr>
      <w:r>
        <w:t xml:space="preserve">Please try the "Forgot Password" option first. If the issue continues, write to us at info@fishtokri.com with your registered mobile number and email address.</w:t>
      </w:r>
    </w:p>
    <w:p>
      <w:pPr>
        <w:spacing w:after="60" w:before="200"/>
      </w:pPr>
      <w:r>
        <w:rPr>
          <w:b/>
          <w:bCs/>
        </w:rPr>
        <w:t xml:space="preserve">How do I update my delivery address?</w:t>
      </w:r>
    </w:p>
    <w:p>
      <w:pPr>
        <w:spacing w:after="160"/>
      </w:pPr>
      <w:r>
        <w:t xml:space="preserve">Go to your Account panel and edit or add a new address. You can save multiple addresses for future orders.</w:t>
      </w:r>
    </w:p>
    <w:p>
      <w:pPr>
        <w:spacing w:after="60" w:before="200"/>
      </w:pPr>
      <w:r>
        <w:rPr>
          <w:b/>
          <w:bCs/>
        </w:rPr>
        <w:t xml:space="preserve">How do I unsubscribe from promotional messages?</w:t>
      </w:r>
    </w:p>
    <w:p>
      <w:pPr>
        <w:spacing w:after="160"/>
      </w:pPr>
      <w:r>
        <w:t xml:space="preserve">Use the unsubscribe link in any promotional email, or write to us at info@fishtokri.com and we will update your preferences.</w:t>
      </w:r>
    </w:p>
    <w:p>
      <w:r>
        <w:br w:type="page"/>
      </w:r>
    </w:p>
    <w:p>
      <w:pPr>
        <w:pStyle w:val="Title"/>
        <w:spacing w:after="100" w:before="600"/>
        <w:jc w:val="center"/>
      </w:pPr>
      <w:r>
        <w:rPr>
          <w:b/>
          <w:bCs/>
          <w:color w:val="1F3864"/>
          <w:sz w:val="56"/>
          <w:szCs w:val="56"/>
        </w:rPr>
        <w:t xml:space="preserve">FISHTOKRI</w:t>
      </w:r>
    </w:p>
    <w:p>
      <w:pPr>
        <w:spacing w:after="400"/>
        <w:jc w:val="center"/>
      </w:pPr>
      <w:r>
        <w:rPr>
          <w:i/>
          <w:iCs/>
          <w:color w:val="555555"/>
          <w:sz w:val="22"/>
          <w:szCs w:val="22"/>
        </w:rPr>
        <w:t xml:space="preserve">FISHTOKRI (operated by ATHA FOODS PRIVATE LIMITED)</w:t>
      </w:r>
    </w:p>
    <w:p>
      <w:pPr>
        <w:pStyle w:val="Heading1"/>
        <w:spacing w:after="200" w:before="400"/>
        <w:jc w:val="center"/>
      </w:pPr>
      <w:r>
        <w:rPr>
          <w:b/>
          <w:bCs/>
          <w:sz w:val="36"/>
          <w:szCs w:val="36"/>
        </w:rPr>
        <w:t xml:space="preserve">Order Cancellation and Reschedule Policy</w:t>
      </w:r>
    </w:p>
    <w:p>
      <w:pPr>
        <w:spacing w:after="600"/>
        <w:jc w:val="center"/>
      </w:pPr>
      <w:r>
        <w:rPr>
          <w:i/>
          <w:iCs/>
          <w:color w:val="555555"/>
        </w:rPr>
        <w:t xml:space="preserve">Effective Date: 1st July 2026</w:t>
      </w:r>
    </w:p>
    <w:p>
      <w:pPr>
        <w:spacing w:after="160"/>
      </w:pPr>
      <w:r>
        <w:t xml:space="preserve">This Order Cancellation and Reschedule Policy ("Policy") applies to all orders placed on the Fishtokri Platform, operated by FISHTOKRI (operated by ATHA FOODS PRIVATE LIMITED). Capitalised terms not defined here shall have the meaning given to them in our Terms of Service. By placing an order, you agree to this Policy.</w:t>
      </w:r>
    </w:p>
    <w:p>
      <w:pPr>
        <w:pStyle w:val="Heading2"/>
        <w:spacing w:after="120" w:before="240"/>
      </w:pPr>
      <w:r>
        <w:rPr>
          <w:b/>
          <w:bCs/>
          <w:color w:val="1F3864"/>
        </w:rPr>
        <w:t xml:space="preserve">1. Cancellation of Orders</w:t>
      </w:r>
    </w:p>
    <w:p>
      <w:pPr>
        <w:pStyle w:val="ListParagraph"/>
        <w:numPr>
          <w:ilvl w:val="0"/>
          <w:numId w:val="2"/>
        </w:numPr>
        <w:spacing w:after="80"/>
      </w:pPr>
      <w:r>
        <w:t xml:space="preserve">Scheduled Orders: Free cancellation is available up to 2 hours before the start of your selected delivery slot. Cancellations made after this window may attract a cancellation fee of up to 100% of the order value.</w:t>
      </w:r>
    </w:p>
    <w:p>
      <w:pPr>
        <w:pStyle w:val="ListParagraph"/>
        <w:numPr>
          <w:ilvl w:val="0"/>
          <w:numId w:val="2"/>
        </w:numPr>
        <w:spacing w:after="80"/>
      </w:pPr>
      <w:r>
        <w:t xml:space="preserve">Express Orders: Free cancellation is available within 5 minutes of placing the order. Cancellations made after this window may attract a cancellation fee of up to 100% of the order value.</w:t>
      </w:r>
    </w:p>
    <w:p>
      <w:pPr>
        <w:pStyle w:val="ListParagraph"/>
        <w:numPr>
          <w:ilvl w:val="0"/>
          <w:numId w:val="2"/>
        </w:numPr>
        <w:spacing w:after="80"/>
      </w:pPr>
      <w:r>
        <w:t xml:space="preserve">Fast/Priority Express Orders (where offered): Free cancellation is available within 2 minutes of placing the order. Cancellations made after this window may attract a cancellation fee of up to 100% of the order value.</w:t>
      </w:r>
    </w:p>
    <w:p>
      <w:pPr>
        <w:spacing w:after="160"/>
      </w:pPr>
      <w:r>
        <w:t xml:space="preserve">We reserve the right to limit, suspend, or decline free cancellations for Users with a pattern of repeated cancellations or suspected misuse of this Policy, and may levy a cancellation fee of up to 100% of the order value in such cases.</w:t>
      </w:r>
    </w:p>
    <w:p>
      <w:pPr>
        <w:spacing w:after="160"/>
      </w:pPr>
      <w:r>
        <w:t xml:space="preserve">For orders paid via 'Pay Online on Delivery' or similar deferred-payment options, any applicable cancellation fee may be recovered from a subsequent order.</w:t>
      </w:r>
    </w:p>
    <w:p>
      <w:pPr>
        <w:spacing w:after="160"/>
      </w:pPr>
      <w:r>
        <w:t xml:space="preserve">A cancellation fee of up to 100% of the order value may also apply where an order cannot be fulfilled for reasons attributable to the User, including but not limited to:</w:t>
      </w:r>
    </w:p>
    <w:p>
      <w:pPr>
        <w:pStyle w:val="ListParagraph"/>
        <w:numPr>
          <w:ilvl w:val="0"/>
          <w:numId w:val="2"/>
        </w:numPr>
        <w:spacing w:after="80"/>
      </w:pPr>
      <w:r>
        <w:t xml:space="preserve">An incorrect address or an address outside our delivery zone;</w:t>
      </w:r>
    </w:p>
    <w:p>
      <w:pPr>
        <w:pStyle w:val="ListParagraph"/>
        <w:numPr>
          <w:ilvl w:val="0"/>
          <w:numId w:val="2"/>
        </w:numPr>
        <w:spacing w:after="80"/>
      </w:pPr>
      <w:r>
        <w:t xml:space="preserve">Inability to reach the User by phone at the time of delivery;</w:t>
      </w:r>
    </w:p>
    <w:p>
      <w:pPr>
        <w:pStyle w:val="ListParagraph"/>
        <w:numPr>
          <w:ilvl w:val="0"/>
          <w:numId w:val="2"/>
        </w:numPr>
        <w:spacing w:after="80"/>
      </w:pPr>
      <w:r>
        <w:t xml:space="preserve">Failure to provide necessary information, directions, or authorisation required to complete delivery.</w:t>
      </w:r>
    </w:p>
    <w:p>
      <w:pPr>
        <w:spacing w:after="160"/>
      </w:pPr>
      <w:r>
        <w:t xml:space="preserve">No cancellation fee will be charged where the cancellation arises from a reason attributable to Fishtokri.</w:t>
      </w:r>
    </w:p>
    <w:p>
      <w:pPr>
        <w:pStyle w:val="Heading2"/>
        <w:spacing w:after="120" w:before="240"/>
      </w:pPr>
      <w:r>
        <w:rPr>
          <w:b/>
          <w:bCs/>
          <w:color w:val="1F3864"/>
        </w:rPr>
        <w:t xml:space="preserve">2. Rescheduling of Orders</w:t>
      </w:r>
    </w:p>
    <w:p>
      <w:pPr>
        <w:pStyle w:val="ListParagraph"/>
        <w:numPr>
          <w:ilvl w:val="0"/>
          <w:numId w:val="2"/>
        </w:numPr>
        <w:spacing w:after="80"/>
      </w:pPr>
      <w:r>
        <w:t xml:space="preserve">Scheduled Orders may be rescheduled free of charge up to two (2) times, provided the request is made at least 2 hours before the original slot start time.</w:t>
      </w:r>
    </w:p>
    <w:p>
      <w:pPr>
        <w:pStyle w:val="ListParagraph"/>
        <w:numPr>
          <w:ilvl w:val="0"/>
          <w:numId w:val="2"/>
        </w:numPr>
        <w:spacing w:after="80"/>
      </w:pPr>
      <w:r>
        <w:t xml:space="preserve">Express Orders may be rescheduled free of charge one (1) time, at any point before the order is out for delivery.</w:t>
      </w:r>
    </w:p>
    <w:p>
      <w:pPr>
        <w:pStyle w:val="Heading2"/>
        <w:spacing w:after="120" w:before="240"/>
      </w:pPr>
      <w:r>
        <w:rPr>
          <w:b/>
          <w:bCs/>
          <w:color w:val="1F3864"/>
        </w:rPr>
        <w:t xml:space="preserve">3. Amendments</w:t>
      </w:r>
    </w:p>
    <w:p>
      <w:pPr>
        <w:spacing w:after="160"/>
      </w:pPr>
      <w:r>
        <w:t xml:space="preserve">We may update or amend this Policy at any time, at our discretion, without prior notice. You are encouraged to review this Policy periodically. Continued use of the Platform constitutes acceptance of the then-current Policy.</w:t>
      </w:r>
    </w:p>
    <w:p>
      <w:pPr>
        <w:pStyle w:val="Heading2"/>
        <w:spacing w:after="120" w:before="240"/>
      </w:pPr>
      <w:r>
        <w:rPr>
          <w:b/>
          <w:bCs/>
          <w:color w:val="1F3864"/>
        </w:rPr>
        <w:t xml:space="preserve">4. Contact Us</w:t>
      </w:r>
    </w:p>
    <w:p>
      <w:pPr>
        <w:spacing w:after="160"/>
      </w:pPr>
      <w:r>
        <w:t xml:space="preserve">For assistance with an order cancellation or reschedule request, please contact us:</w:t>
      </w:r>
    </w:p>
    <w:p>
      <w:pPr>
        <w:spacing w:after="160"/>
      </w:pPr>
      <w:r>
        <w:t xml:space="preserve">Fishtokri is a brand owned and operated by FISHTOKRI (operated by ATHA FOODS PRIVATE LIMITED), having its registered/operating address at Shop No. 2, Wing R7/214, Khartan Road, Thane West – 400601.</w:t>
      </w:r>
    </w:p>
    <w:p>
      <w:pPr>
        <w:spacing w:after="80"/>
      </w:pPr>
      <w:r>
        <w:rPr>
          <w:b/>
          <w:bCs/>
        </w:rPr>
        <w:t xml:space="preserve">Phone: </w:t>
      </w:r>
      <w:hyperlink w:history="1" r:id="rId0ld9mjfx1w4045jldm44g">
        <w:r>
          <w:rPr>
            <w:color w:val="1155CC"/>
            <w:u w:val="single"/>
          </w:rPr>
          <w:t xml:space="preserve">+91 92202 00100</w:t>
        </w:r>
      </w:hyperlink>
    </w:p>
    <w:p>
      <w:pPr>
        <w:spacing w:after="80"/>
      </w:pPr>
      <w:r>
        <w:rPr>
          <w:b/>
          <w:bCs/>
        </w:rPr>
        <w:t xml:space="preserve">Email: </w:t>
      </w:r>
      <w:hyperlink w:history="1" r:id="rIdclb9qmh0fm-brqt-52jd1">
        <w:r>
          <w:rPr>
            <w:color w:val="1155CC"/>
            <w:u w:val="single"/>
          </w:rPr>
          <w:t xml:space="preserve">info@fishtokri.com</w:t>
        </w:r>
      </w:hyperlink>
    </w:p>
    <w:p>
      <w:pPr>
        <w:spacing w:after="160"/>
      </w:pPr>
      <w:r>
        <w:rPr>
          <w:b w:val="false"/>
          <w:bCs w:val="false"/>
        </w:rPr>
        <w:t xml:space="preserve">Hours: Mon – Sun: 6:00 AM – 9:00 PM</w:t>
      </w:r>
    </w:p>
    <w:p>
      <w:pPr>
        <w:spacing w:after="160"/>
      </w:pPr>
      <w:r>
        <w:t xml:space="preserve">GSTIN: 27AAOCA7628P1ZT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whp2z3own6vwz3omslhi" Type="http://schemas.openxmlformats.org/officeDocument/2006/relationships/hyperlink" Target="tel:+919220200100" TargetMode="External"/><Relationship Id="rIdznn75x4meusf4g-8k7dr1" Type="http://schemas.openxmlformats.org/officeDocument/2006/relationships/hyperlink" Target="mailto:info@fishtokri.com" TargetMode="External"/><Relationship Id="rIdnmw9kyrlx6g4o41poexbr" Type="http://schemas.openxmlformats.org/officeDocument/2006/relationships/hyperlink" Target="tel:+919220200100" TargetMode="External"/><Relationship Id="rIde7grdtg2d88jnu6co1434" Type="http://schemas.openxmlformats.org/officeDocument/2006/relationships/hyperlink" Target="mailto:info@fishtokri.com" TargetMode="External"/><Relationship Id="rId0ld9mjfx1w4045jldm44g" Type="http://schemas.openxmlformats.org/officeDocument/2006/relationships/hyperlink" Target="tel:+919220200100" TargetMode="External"/><Relationship Id="rIdclb9qmh0fm-brqt-52jd1" Type="http://schemas.openxmlformats.org/officeDocument/2006/relationships/hyperlink" Target="mailto:info@fishtokri.co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2026-07-01T13:36:00.000Z</dcterms:created>
  <dcterms:modified xsi:type="dcterms:W3CDTF">2026-07-01T13:36:00.001Z</dcterms:modified>
</cp:coreProperties>
</file>

<file path=docProps/custom.xml><?xml version="1.0" encoding="utf-8"?>
<Properties xmlns="http://schemas.openxmlformats.org/officeDocument/2006/custom-properties" xmlns:vt="http://schemas.openxmlformats.org/officeDocument/2006/docPropsVTypes"/>
</file>