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47B4C3" w14:textId="77777777" w:rsidR="00564C3D" w:rsidRDefault="009A54F3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5C1100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5C1100" w:rsidRPr="005C1100">
        <w:rPr>
          <w:rFonts w:ascii="Times New Roman" w:hAnsi="Times New Roman" w:cs="Times New Roman"/>
          <w:b/>
          <w:bCs/>
          <w:sz w:val="32"/>
          <w:szCs w:val="32"/>
        </w:rPr>
        <w:t>Interpret the results of PCA analysis</w:t>
      </w:r>
    </w:p>
    <w:p w14:paraId="018E5735" w14:textId="77777777" w:rsidR="00564C3D" w:rsidRDefault="00564C3D" w:rsidP="00A0782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CCF11B" w14:textId="77777777" w:rsidR="00A94DC5" w:rsidRPr="00852CE5" w:rsidRDefault="00A94DC5" w:rsidP="00A94DC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852CE5">
        <w:rPr>
          <w:rFonts w:ascii="Times New Roman" w:hAnsi="Times New Roman" w:cs="Times New Roman"/>
          <w:sz w:val="28"/>
          <w:szCs w:val="28"/>
        </w:rPr>
        <w:t>NAME :</w:t>
      </w:r>
      <w:proofErr w:type="gramEnd"/>
      <w:r w:rsidRPr="00852C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2CE5">
        <w:rPr>
          <w:rFonts w:ascii="Times New Roman" w:hAnsi="Times New Roman" w:cs="Times New Roman"/>
          <w:sz w:val="28"/>
          <w:szCs w:val="28"/>
        </w:rPr>
        <w:t>Anisha.S</w:t>
      </w:r>
      <w:proofErr w:type="spellEnd"/>
    </w:p>
    <w:p w14:paraId="424A66F6" w14:textId="77777777" w:rsidR="00A94DC5" w:rsidRPr="00852CE5" w:rsidRDefault="00A94DC5" w:rsidP="00A94DC5">
      <w:pPr>
        <w:tabs>
          <w:tab w:val="left" w:pos="1260"/>
        </w:tabs>
        <w:rPr>
          <w:rFonts w:ascii="Times New Roman" w:hAnsi="Times New Roman" w:cs="Times New Roman"/>
          <w:sz w:val="28"/>
          <w:szCs w:val="28"/>
        </w:rPr>
      </w:pPr>
      <w:r w:rsidRPr="00852CE5">
        <w:rPr>
          <w:rFonts w:ascii="Times New Roman" w:hAnsi="Times New Roman" w:cs="Times New Roman"/>
          <w:sz w:val="28"/>
          <w:szCs w:val="28"/>
        </w:rPr>
        <w:t>ROLL NO: 240711002</w:t>
      </w:r>
    </w:p>
    <w:p w14:paraId="6734E1D7" w14:textId="66AE645F" w:rsidR="00CB7FB1" w:rsidRPr="00A07822" w:rsidRDefault="00564C3D" w:rsidP="00564C3D">
      <w:pPr>
        <w:tabs>
          <w:tab w:val="left" w:pos="1212"/>
          <w:tab w:val="center" w:pos="4513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5C1100" w:rsidRPr="005C110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2BF144D" w14:textId="2AE2912F" w:rsidR="00E0510B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To </w:t>
      </w:r>
      <w:r w:rsidRPr="005C1100">
        <w:rPr>
          <w:rFonts w:ascii="Times New Roman" w:hAnsi="Times New Roman" w:cs="Times New Roman"/>
          <w:b/>
          <w:bCs/>
          <w:sz w:val="28"/>
          <w:szCs w:val="28"/>
        </w:rPr>
        <w:t xml:space="preserve">Interpret the results of PCA analysis </w:t>
      </w:r>
    </w:p>
    <w:p w14:paraId="15FE6936" w14:textId="44872BE7" w:rsidR="005C1100" w:rsidRPr="00A07822" w:rsidRDefault="005C1100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5851A12" w14:textId="06479597" w:rsidR="00AC1892" w:rsidRPr="005C1100" w:rsidRDefault="005C1100" w:rsidP="00A07822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5C1100">
        <w:rPr>
          <w:rFonts w:ascii="Times New Roman" w:hAnsi="Times New Roman" w:cs="Times New Roman"/>
          <w:sz w:val="24"/>
          <w:szCs w:val="24"/>
        </w:rPr>
        <w:t xml:space="preserve">To Interpret the results of PCA analysis </w:t>
      </w:r>
      <w:r>
        <w:rPr>
          <w:rFonts w:ascii="Times New Roman" w:hAnsi="Times New Roman" w:cs="Times New Roman"/>
          <w:sz w:val="24"/>
          <w:szCs w:val="24"/>
        </w:rPr>
        <w:t>using iris dataset</w:t>
      </w:r>
    </w:p>
    <w:p w14:paraId="0F0FCCF7" w14:textId="02F7DDEC" w:rsidR="003C3CBE" w:rsidRPr="00A07822" w:rsidRDefault="003C3CBE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9CC4732" w14:textId="5EAB1A17" w:rsidR="005C1100" w:rsidRDefault="005101FB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1</w:t>
      </w:r>
      <w:r w:rsidR="005C1100" w:rsidRPr="005C1100">
        <w:t xml:space="preserve"> </w:t>
      </w:r>
      <w:r w:rsidR="005C1100" w:rsidRPr="005C1100">
        <w:rPr>
          <w:rFonts w:ascii="Times New Roman" w:hAnsi="Times New Roman" w:cs="Times New Roman"/>
          <w:sz w:val="24"/>
          <w:szCs w:val="24"/>
        </w:rPr>
        <w:t>Load the Iris dataset and convert it into a DataFrame including feature values and target labels.</w:t>
      </w:r>
    </w:p>
    <w:p w14:paraId="7D07BB26" w14:textId="15118960" w:rsidR="00816614" w:rsidRPr="00816614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2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Separate the feature matrix and target column from the DataFrame.</w:t>
      </w:r>
    </w:p>
    <w:p w14:paraId="646F18A6" w14:textId="77777777" w:rsidR="005C1100" w:rsidRDefault="00816614" w:rsidP="00A0782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3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Standardize the feature data to ensure equal contribution from all variables.</w:t>
      </w:r>
    </w:p>
    <w:p w14:paraId="7E58EC52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4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Apply PCA to reduce the feature dimensions to two principal components and create a new DataFrame with results.</w:t>
      </w:r>
    </w:p>
    <w:p w14:paraId="150F6576" w14:textId="77777777" w:rsidR="005C1100" w:rsidRDefault="00816614" w:rsidP="005C110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07822"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Pr="00A07822">
        <w:rPr>
          <w:rFonts w:ascii="Times New Roman" w:hAnsi="Times New Roman" w:cs="Times New Roman"/>
          <w:sz w:val="24"/>
          <w:szCs w:val="24"/>
        </w:rPr>
        <w:t xml:space="preserve">: </w:t>
      </w:r>
      <w:r w:rsidR="005C1100" w:rsidRPr="005C1100">
        <w:rPr>
          <w:rFonts w:ascii="Times New Roman" w:hAnsi="Times New Roman" w:cs="Times New Roman"/>
          <w:sz w:val="24"/>
          <w:szCs w:val="24"/>
        </w:rPr>
        <w:t>Visualize the 2D PCA output using a scatter plot and print the explained variance ratio and total variance retained.</w:t>
      </w:r>
    </w:p>
    <w:p w14:paraId="77A710D8" w14:textId="0F6AF395" w:rsidR="007F688D" w:rsidRPr="00A07822" w:rsidRDefault="007F688D" w:rsidP="005C11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61992A2" w14:textId="125181FE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# Interpret the results of PCA analysis use iris dataset</w:t>
      </w:r>
    </w:p>
    <w:p w14:paraId="6E1B1CAD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import pandas as pd</w:t>
      </w:r>
    </w:p>
    <w:p w14:paraId="21281229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from sklearn.decomposition import PCA</w:t>
      </w:r>
    </w:p>
    <w:p w14:paraId="194D655F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from sklearn.preprocessing import StandardScaler</w:t>
      </w:r>
    </w:p>
    <w:p w14:paraId="4936A303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from sklearn.datasets import load_iris</w:t>
      </w:r>
    </w:p>
    <w:p w14:paraId="50187817" w14:textId="77777777" w:rsidR="00997451" w:rsidRPr="00997451" w:rsidRDefault="00997451" w:rsidP="00997451">
      <w:pPr>
        <w:jc w:val="both"/>
        <w:rPr>
          <w:rFonts w:ascii="Times New Roman" w:hAnsi="Times New Roman" w:cs="Times New Roman"/>
          <w:sz w:val="26"/>
          <w:szCs w:val="26"/>
        </w:rPr>
      </w:pPr>
      <w:r w:rsidRPr="00997451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7C70110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5BB21D4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Load the Iris dataset</w:t>
      </w:r>
    </w:p>
    <w:p w14:paraId="270DBDB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iris = load_iris()</w:t>
      </w:r>
    </w:p>
    <w:p w14:paraId="553437D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df = pd.DataFrame(data=iris.data, columns=iris.feature_names)</w:t>
      </w:r>
    </w:p>
    <w:p w14:paraId="4F4F71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df['target'] = iris.target</w:t>
      </w:r>
    </w:p>
    <w:p w14:paraId="31FD7C0E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51DE9E9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Separate features and target variable</w:t>
      </w:r>
    </w:p>
    <w:p w14:paraId="6477732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X = df.drop('target', axis=1)</w:t>
      </w:r>
    </w:p>
    <w:p w14:paraId="558A818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y = df['target']</w:t>
      </w:r>
    </w:p>
    <w:p w14:paraId="3D970AE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6892B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Standardize the features</w:t>
      </w:r>
    </w:p>
    <w:p w14:paraId="3756146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x = StandardScaler().fit_transform(X)</w:t>
      </w:r>
    </w:p>
    <w:p w14:paraId="7C59A3E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1199F62B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3FAA88B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Apply PCA with 2 components</w:t>
      </w:r>
    </w:p>
    <w:p w14:paraId="0C4BA542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pca = PCA(n_components=2)</w:t>
      </w:r>
    </w:p>
    <w:p w14:paraId="4D0F811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principalComponents = pca.fit_transform(x)</w:t>
      </w:r>
    </w:p>
    <w:p w14:paraId="66D8E8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principalDf = pd.DataFrame(data = principalComponents, columns = ['principal component 1', 'principal component 2'])</w:t>
      </w:r>
    </w:p>
    <w:p w14:paraId="2A5BCAAB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principalDf['target'] = y</w:t>
      </w:r>
    </w:p>
    <w:p w14:paraId="3404DDA2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DA50DC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Visualize the results</w:t>
      </w:r>
    </w:p>
    <w:p w14:paraId="400D67B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fig = plt.figure(figsize = (8,8))</w:t>
      </w:r>
    </w:p>
    <w:p w14:paraId="5D5110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 = fig.add_subplot(1,1,1)</w:t>
      </w:r>
    </w:p>
    <w:p w14:paraId="09F2043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ax.set_xlabel('Principal Component 1', fontsize = 15)</w:t>
      </w:r>
    </w:p>
    <w:p w14:paraId="2498A16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ax.set_ylabel('Principal Component 2', fontsize = 15)</w:t>
      </w:r>
    </w:p>
    <w:p w14:paraId="0E74A3B8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ax.set_title('2 component PCA', fontsize = 20)</w:t>
      </w:r>
    </w:p>
    <w:p w14:paraId="2BB97F45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0654411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targets = [0, 1, 2]</w:t>
      </w:r>
    </w:p>
    <w:p w14:paraId="69523D69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colors = ['r', 'g', 'b']</w:t>
      </w:r>
    </w:p>
    <w:p w14:paraId="130AE37A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for target, color in zip(targets,colors):</w:t>
      </w:r>
    </w:p>
    <w:p w14:paraId="23C57C3D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indicesToKeep = principalDf['target'] == target</w:t>
      </w:r>
    </w:p>
    <w:p w14:paraId="6A3BFD7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ax.scatter(principalDf.loc[indicesToKeep, 'principal component 1']</w:t>
      </w:r>
    </w:p>
    <w:p w14:paraId="1A786946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           , principalDf.loc[indicesToKeep, 'principal component 2']</w:t>
      </w:r>
    </w:p>
    <w:p w14:paraId="186B532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lastRenderedPageBreak/>
        <w:t>               , c = color</w:t>
      </w:r>
    </w:p>
    <w:p w14:paraId="68611BBC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               , s = 50)</w:t>
      </w:r>
    </w:p>
    <w:p w14:paraId="7071FA1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ax.legend(targets)</w:t>
      </w:r>
    </w:p>
    <w:p w14:paraId="5F9391A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ax.grid()</w:t>
      </w:r>
    </w:p>
    <w:p w14:paraId="3B46A887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plt.show()</w:t>
      </w:r>
    </w:p>
    <w:p w14:paraId="6B5844D9" w14:textId="77777777" w:rsidR="00502D68" w:rsidRPr="00502D68" w:rsidRDefault="00502D68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FA03AA0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# Explained variance ratio</w:t>
      </w:r>
    </w:p>
    <w:p w14:paraId="40F5FD31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print("Explained Variance Ratio:", pca.explained_variance_ratio_)</w:t>
      </w:r>
    </w:p>
    <w:p w14:paraId="37FF1E63" w14:textId="77777777" w:rsidR="004C3BF2" w:rsidRPr="004C3BF2" w:rsidRDefault="004C3BF2" w:rsidP="004C3BF2">
      <w:pPr>
        <w:jc w:val="both"/>
        <w:rPr>
          <w:rFonts w:ascii="Times New Roman" w:hAnsi="Times New Roman" w:cs="Times New Roman"/>
          <w:sz w:val="26"/>
          <w:szCs w:val="26"/>
        </w:rPr>
      </w:pPr>
      <w:r w:rsidRPr="004C3BF2">
        <w:rPr>
          <w:rFonts w:ascii="Times New Roman" w:hAnsi="Times New Roman" w:cs="Times New Roman"/>
          <w:sz w:val="26"/>
          <w:szCs w:val="26"/>
        </w:rPr>
        <w:t>print("Total Explained Variance:", sum(pca.explained_variance_ratio_))</w:t>
      </w:r>
    </w:p>
    <w:p w14:paraId="76A90782" w14:textId="77777777" w:rsidR="005101FB" w:rsidRPr="00A07822" w:rsidRDefault="005101FB" w:rsidP="00A07822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4D91F9FE" w14:textId="77777777" w:rsidR="005101FB" w:rsidRPr="00A07822" w:rsidRDefault="005101F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4DBA38A2" w14:textId="3FDDB97D" w:rsidR="00816614" w:rsidRDefault="00816614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16614">
        <w:rPr>
          <w:rFonts w:ascii="Times New Roman" w:hAnsi="Times New Roman" w:cs="Times New Roman"/>
        </w:rPr>
        <w:t xml:space="preserve">  </w:t>
      </w:r>
    </w:p>
    <w:p w14:paraId="7ED8F972" w14:textId="6A767A02" w:rsidR="00387010" w:rsidRPr="00816614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387ED" wp14:editId="4BC0E648">
            <wp:extent cx="4299664" cy="4419600"/>
            <wp:effectExtent l="0" t="0" r="5715" b="0"/>
            <wp:docPr id="1585157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578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0223" cy="443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7E183" w14:textId="06F65392" w:rsidR="00913DD9" w:rsidRPr="00A07822" w:rsidRDefault="004C3BF2" w:rsidP="00A07822">
      <w:pPr>
        <w:jc w:val="both"/>
        <w:rPr>
          <w:rFonts w:ascii="Times New Roman" w:hAnsi="Times New Roman" w:cs="Times New Roman"/>
          <w:sz w:val="24"/>
          <w:szCs w:val="24"/>
        </w:rPr>
      </w:pPr>
      <w:r w:rsidRPr="004C3BF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F0B6F2" wp14:editId="7EEE6CAC">
            <wp:extent cx="4565867" cy="434340"/>
            <wp:effectExtent l="0" t="0" r="6350" b="3810"/>
            <wp:docPr id="10161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135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6687" cy="43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DD9" w:rsidRPr="00A07822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8"/>
  </w:num>
  <w:num w:numId="2" w16cid:durableId="329330618">
    <w:abstractNumId w:val="3"/>
  </w:num>
  <w:num w:numId="3" w16cid:durableId="2050377186">
    <w:abstractNumId w:val="7"/>
  </w:num>
  <w:num w:numId="4" w16cid:durableId="1278946165">
    <w:abstractNumId w:val="5"/>
  </w:num>
  <w:num w:numId="5" w16cid:durableId="193620424">
    <w:abstractNumId w:val="15"/>
  </w:num>
  <w:num w:numId="6" w16cid:durableId="222448546">
    <w:abstractNumId w:val="13"/>
  </w:num>
  <w:num w:numId="7" w16cid:durableId="826365509">
    <w:abstractNumId w:val="4"/>
  </w:num>
  <w:num w:numId="8" w16cid:durableId="885801829">
    <w:abstractNumId w:val="12"/>
  </w:num>
  <w:num w:numId="9" w16cid:durableId="135999134">
    <w:abstractNumId w:val="14"/>
  </w:num>
  <w:num w:numId="10" w16cid:durableId="1093816141">
    <w:abstractNumId w:val="10"/>
  </w:num>
  <w:num w:numId="11" w16cid:durableId="288364145">
    <w:abstractNumId w:val="1"/>
  </w:num>
  <w:num w:numId="12" w16cid:durableId="1755280544">
    <w:abstractNumId w:val="6"/>
  </w:num>
  <w:num w:numId="13" w16cid:durableId="1516260725">
    <w:abstractNumId w:val="9"/>
  </w:num>
  <w:num w:numId="14" w16cid:durableId="2095392843">
    <w:abstractNumId w:val="11"/>
  </w:num>
  <w:num w:numId="15" w16cid:durableId="66151704">
    <w:abstractNumId w:val="2"/>
  </w:num>
  <w:num w:numId="16" w16cid:durableId="1869949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195E"/>
    <w:rsid w:val="00427527"/>
    <w:rsid w:val="00471C12"/>
    <w:rsid w:val="00493BA7"/>
    <w:rsid w:val="004C3BF2"/>
    <w:rsid w:val="004D62DE"/>
    <w:rsid w:val="00502D68"/>
    <w:rsid w:val="005101FB"/>
    <w:rsid w:val="00510CD6"/>
    <w:rsid w:val="00564C3D"/>
    <w:rsid w:val="005C1100"/>
    <w:rsid w:val="00611B5D"/>
    <w:rsid w:val="0072153E"/>
    <w:rsid w:val="0073222D"/>
    <w:rsid w:val="007F688D"/>
    <w:rsid w:val="00816614"/>
    <w:rsid w:val="008B3688"/>
    <w:rsid w:val="008C7506"/>
    <w:rsid w:val="009031BF"/>
    <w:rsid w:val="00913DD9"/>
    <w:rsid w:val="0091429F"/>
    <w:rsid w:val="00936C5A"/>
    <w:rsid w:val="00997451"/>
    <w:rsid w:val="009A54F3"/>
    <w:rsid w:val="009A7DF5"/>
    <w:rsid w:val="009E2A3D"/>
    <w:rsid w:val="00A07822"/>
    <w:rsid w:val="00A94DC5"/>
    <w:rsid w:val="00AB2612"/>
    <w:rsid w:val="00AC1892"/>
    <w:rsid w:val="00AF6303"/>
    <w:rsid w:val="00B72CD6"/>
    <w:rsid w:val="00BB060A"/>
    <w:rsid w:val="00BD6525"/>
    <w:rsid w:val="00C600E1"/>
    <w:rsid w:val="00CB7FB1"/>
    <w:rsid w:val="00D81413"/>
    <w:rsid w:val="00DA0D9E"/>
    <w:rsid w:val="00E0510B"/>
    <w:rsid w:val="00E9359C"/>
    <w:rsid w:val="00F54012"/>
    <w:rsid w:val="00F67C6E"/>
    <w:rsid w:val="00FC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7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0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2025-05-13T07:49:00Z</dcterms:created>
  <dcterms:modified xsi:type="dcterms:W3CDTF">2025-05-13T07:49:00Z</dcterms:modified>
</cp:coreProperties>
</file>