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6CA62" w14:textId="610EF8A7" w:rsidR="00AD7263" w:rsidRDefault="00AD7263" w:rsidP="000C2A39">
      <w:pPr>
        <w:jc w:val="center"/>
        <w:rPr>
          <w:b/>
          <w:bCs/>
        </w:rPr>
      </w:pPr>
      <w:r w:rsidRPr="00CC2D13">
        <w:rPr>
          <w:b/>
          <w:bCs/>
        </w:rPr>
        <w:t>******</w:t>
      </w:r>
      <w:r>
        <w:rPr>
          <w:b/>
          <w:bCs/>
        </w:rPr>
        <w:t>Basic</w:t>
      </w:r>
      <w:r w:rsidRPr="00CC2D13">
        <w:rPr>
          <w:b/>
          <w:bCs/>
        </w:rPr>
        <w:t xml:space="preserve"> Chart types in Tableau*******</w:t>
      </w:r>
    </w:p>
    <w:p w14:paraId="3B69E87B" w14:textId="7FAF46E4" w:rsidR="008F3B2C" w:rsidRDefault="000C2A39" w:rsidP="000C2A39">
      <w:pPr>
        <w:jc w:val="both"/>
      </w:pPr>
      <w:r w:rsidRPr="000C2A39">
        <w:t xml:space="preserve">Data visualization is essential for understanding and communicating insights effectively. Tableau provides a rich set of chart types, each serving unique purposes in visual storytelling. </w:t>
      </w:r>
    </w:p>
    <w:p w14:paraId="06139395" w14:textId="77777777" w:rsidR="008F3B2C" w:rsidRDefault="000C2A39" w:rsidP="000C2A39">
      <w:pPr>
        <w:jc w:val="both"/>
      </w:pPr>
      <w:r w:rsidRPr="008F3B2C">
        <w:rPr>
          <w:b/>
          <w:bCs/>
        </w:rPr>
        <w:t>1. Area Chart:</w:t>
      </w:r>
      <w:r w:rsidRPr="000C2A39">
        <w:t xml:space="preserve"> The Area chart is ideal for visualizing trends over time or any continuous dimension. Consider a scenario where we want to analyze website traffic over a year. By plotting the number of website visits on the y-axis and time on the x-axis, an Area chart can illustrate how traffic fluctuates over different months. This visualization not only highlights seasonal patterns but also allows for easy comparison of traffic volumes between periods.</w:t>
      </w:r>
    </w:p>
    <w:p w14:paraId="1912A678" w14:textId="77777777" w:rsidR="008F3B2C" w:rsidRDefault="000C2A39" w:rsidP="000C2A39">
      <w:pPr>
        <w:jc w:val="both"/>
      </w:pPr>
      <w:r w:rsidRPr="000C2A39">
        <w:t>Example: Using a dataset containing monthly website traffic data, we can create an Area chart in Tableau to visualize the traffic trend over the course of a year. The shaded area beneath the line graph effectively conveys the variation in website visits, enabling stakeholders to identify peak periods and potential areas for improvement in marketing strategies.</w:t>
      </w:r>
    </w:p>
    <w:p w14:paraId="21CF917A" w14:textId="14BC5B99" w:rsidR="008F3B2C" w:rsidRDefault="000C2A39" w:rsidP="000C2A39">
      <w:pPr>
        <w:jc w:val="both"/>
      </w:pPr>
      <w:r w:rsidRPr="008F3B2C">
        <w:rPr>
          <w:b/>
          <w:bCs/>
        </w:rPr>
        <w:t>2. Scatter Plot:</w:t>
      </w:r>
      <w:r w:rsidRPr="000C2A39">
        <w:t xml:space="preserve"> The Scatter plot is instrumental in exploring relationships between two variables. For instance, in sales analysis, we might want to examine the correlation between advertising expenditure and sales revenue. By plotting advertising spend on the x-axis and sales revenue on the y-axis, a Scatter plot can reveal whether there's a positive, negative, or no correlation between the two variables. Additionally, it helps identify outliers or clusters within the data.</w:t>
      </w:r>
    </w:p>
    <w:p w14:paraId="5477E9A5" w14:textId="77777777" w:rsidR="008F3B2C" w:rsidRDefault="000C2A39" w:rsidP="000C2A39">
      <w:pPr>
        <w:jc w:val="both"/>
      </w:pPr>
      <w:r w:rsidRPr="000C2A39">
        <w:t>Example: Utilizing a sales dataset with advertising spend and corresponding revenue figures, we can create a Scatter plot in Tableau. Each data point represents a combination of advertising spend and revenue, allowing us to visually assess the strength and direction of the relationship. This visualization aids decision-makers in optimizing advertising budgets and forecasting sales performance.</w:t>
      </w:r>
    </w:p>
    <w:p w14:paraId="3E634495" w14:textId="77777777" w:rsidR="008F3B2C" w:rsidRDefault="000C2A39" w:rsidP="000C2A39">
      <w:pPr>
        <w:jc w:val="both"/>
      </w:pPr>
      <w:r w:rsidRPr="008F3B2C">
        <w:rPr>
          <w:b/>
          <w:bCs/>
        </w:rPr>
        <w:t>3. Box Plot:</w:t>
      </w:r>
      <w:r w:rsidRPr="000C2A39">
        <w:t xml:space="preserve"> The Box Plot, or box-and-whisker plot, provides a concise summary of the distribution of a dataset. It displays key statistical measures such as median, quartiles, and outliers, making it useful for comparing groups or categories. In healthcare, for instance, Box Plots can visualize variations in patient outcomes across different treatment groups, facilitating quality improvement initiatives and clinical decision-making.</w:t>
      </w:r>
    </w:p>
    <w:p w14:paraId="026EC3AD" w14:textId="77777777" w:rsidR="008F3B2C" w:rsidRDefault="000C2A39" w:rsidP="000C2A39">
      <w:pPr>
        <w:jc w:val="both"/>
      </w:pPr>
      <w:r w:rsidRPr="000C2A39">
        <w:t>Example: Suppose we have a dataset containing the scores of students from different schools in a standardized test. By creating a Box Plot in Tableau, we can compare the distribution of scores among the schools. The box represents the interquartile range, while the whiskers extend to the minimum and maximum scores. Outliers, if present, are depicted as individual data points outside the whiskers. This visualization enables educators and policymakers to identify schools with exceptional performance or areas needing improvement.</w:t>
      </w:r>
    </w:p>
    <w:p w14:paraId="60CF5151" w14:textId="2587359F" w:rsidR="008F3B2C" w:rsidRDefault="000C2A39" w:rsidP="000C2A39">
      <w:pPr>
        <w:jc w:val="both"/>
      </w:pPr>
      <w:r w:rsidRPr="008F3B2C">
        <w:rPr>
          <w:b/>
          <w:bCs/>
        </w:rPr>
        <w:t>4. Heatmap:</w:t>
      </w:r>
      <w:r w:rsidRPr="000C2A39">
        <w:t xml:space="preserve"> The Heatmap is effective for visualizing patterns and trends in large datasets. It uses color gradients to represent the density or magnitude of data points within a matrix, making it easy to identify hotspots or areas of interest. In retail, for example, Heatmaps can visualize customer purchasing behavio</w:t>
      </w:r>
      <w:r w:rsidR="008F3B2C">
        <w:t>u</w:t>
      </w:r>
      <w:r w:rsidRPr="000C2A39">
        <w:t>r across different product categories and demographics, informing inventory management and marketing strategies.</w:t>
      </w:r>
    </w:p>
    <w:p w14:paraId="5F178CF3" w14:textId="77777777" w:rsidR="008F3B2C" w:rsidRDefault="000C2A39" w:rsidP="000C2A39">
      <w:pPr>
        <w:jc w:val="both"/>
      </w:pPr>
      <w:r w:rsidRPr="008F3B2C">
        <w:rPr>
          <w:b/>
          <w:bCs/>
        </w:rPr>
        <w:t>Example:</w:t>
      </w:r>
      <w:r w:rsidRPr="000C2A39">
        <w:t xml:space="preserve"> Imagine we have a dataset containing customer transactions at a retail store, including product categories and customer demographics. By creating a Heatmap in Tableau, we can visualize the frequency of purchases across product categories and customer segments. The intensity of colors reflects the volume of transactions, helping retailers identify popular products and target specific customer segments with personalized marketing campaigns.</w:t>
      </w:r>
    </w:p>
    <w:p w14:paraId="64E0A479" w14:textId="1912A7C7" w:rsidR="00F104D9" w:rsidRPr="000C2A39" w:rsidRDefault="000C2A39" w:rsidP="00F104D9">
      <w:pPr>
        <w:pBdr>
          <w:bottom w:val="single" w:sz="12" w:space="1" w:color="auto"/>
        </w:pBdr>
        <w:jc w:val="both"/>
      </w:pPr>
      <w:r w:rsidRPr="000C2A39">
        <w:lastRenderedPageBreak/>
        <w:t>In conclusion, Tableau's diverse array of basic chart types empowers users to visualize data effectively and derive actionable insights. Whether it's analyzing trends over time, exploring relationships between variables, summarizing data distributions, or identifying patterns in large datasets, Tableau provides the tools necessary to drive informed decision-making and tell compelling data stories.</w:t>
      </w:r>
    </w:p>
    <w:p w14:paraId="4125FB86" w14:textId="550DDF7C" w:rsidR="00CC2D13" w:rsidRPr="00CC2D13" w:rsidRDefault="00CC2D13" w:rsidP="00CC2D13">
      <w:pPr>
        <w:jc w:val="center"/>
        <w:rPr>
          <w:b/>
          <w:bCs/>
        </w:rPr>
      </w:pPr>
      <w:r w:rsidRPr="00CC2D13">
        <w:rPr>
          <w:b/>
          <w:bCs/>
        </w:rPr>
        <w:t>******Special Chart types in Tableau*******</w:t>
      </w:r>
    </w:p>
    <w:p w14:paraId="692F0BFC" w14:textId="77777777" w:rsidR="00CC2D13" w:rsidRPr="00CC2D13" w:rsidRDefault="00CC2D13" w:rsidP="00CC2D13">
      <w:pPr>
        <w:jc w:val="both"/>
        <w:rPr>
          <w:b/>
          <w:bCs/>
        </w:rPr>
      </w:pPr>
      <w:r w:rsidRPr="00CC2D13">
        <w:rPr>
          <w:b/>
          <w:bCs/>
        </w:rPr>
        <w:t>1. Motion Chart:</w:t>
      </w:r>
    </w:p>
    <w:p w14:paraId="4CEBA740" w14:textId="77777777" w:rsidR="00CC2D13" w:rsidRDefault="00CC2D13" w:rsidP="00CC2D13">
      <w:pPr>
        <w:jc w:val="both"/>
      </w:pPr>
      <w:r>
        <w:t xml:space="preserve">Significance: </w:t>
      </w:r>
    </w:p>
    <w:p w14:paraId="077C20E3" w14:textId="77777777" w:rsidR="00CC2D13" w:rsidRDefault="00CC2D13" w:rsidP="00CC2D13">
      <w:pPr>
        <w:jc w:val="both"/>
      </w:pPr>
      <w:r>
        <w:t>Motion charts add a temporal dimension to data visualization by animating changes in data over time. They are valuable for tracking trends, identifying patterns, and understanding how data evolves dynamically.</w:t>
      </w:r>
    </w:p>
    <w:p w14:paraId="400667C0" w14:textId="77777777" w:rsidR="00CC2D13" w:rsidRDefault="00CC2D13" w:rsidP="00CC2D13">
      <w:pPr>
        <w:jc w:val="both"/>
      </w:pPr>
      <w:r>
        <w:t xml:space="preserve">Applications: </w:t>
      </w:r>
    </w:p>
    <w:p w14:paraId="50C70EEF" w14:textId="77777777" w:rsidR="00CC2D13" w:rsidRDefault="00CC2D13" w:rsidP="00CC2D13">
      <w:pPr>
        <w:jc w:val="both"/>
      </w:pPr>
      <w:r>
        <w:t>In financial analysis, a motion chart can visualize stock market performance over time, showing how individual stocks or market indices fluctuate. In demographic analysis, it can illustrate population migration patterns over years, helping policymakers understand population shifts and plan accordingly. In marketing analytics, motion charts can display website traffic or customer engagement metrics over time, enabling marketers to identify trends and optimize strategies.</w:t>
      </w:r>
    </w:p>
    <w:p w14:paraId="7F94CD06" w14:textId="77777777" w:rsidR="00CC2D13" w:rsidRPr="00CC2D13" w:rsidRDefault="00CC2D13" w:rsidP="00CC2D13">
      <w:pPr>
        <w:jc w:val="both"/>
        <w:rPr>
          <w:b/>
          <w:bCs/>
        </w:rPr>
      </w:pPr>
      <w:r w:rsidRPr="00CC2D13">
        <w:rPr>
          <w:b/>
          <w:bCs/>
        </w:rPr>
        <w:t>2. Bump Chart:</w:t>
      </w:r>
    </w:p>
    <w:p w14:paraId="0A8A5618" w14:textId="77777777" w:rsidR="00CC2D13" w:rsidRDefault="00CC2D13" w:rsidP="00CC2D13">
      <w:pPr>
        <w:jc w:val="both"/>
      </w:pPr>
      <w:r>
        <w:t xml:space="preserve">Significance: </w:t>
      </w:r>
    </w:p>
    <w:p w14:paraId="78159462" w14:textId="77777777" w:rsidR="00CC2D13" w:rsidRDefault="00CC2D13" w:rsidP="00CC2D13">
      <w:pPr>
        <w:jc w:val="both"/>
      </w:pPr>
      <w:r>
        <w:t>Bump charts compare the rank order of different categories or entities across multiple time periods or dimensions. They highlight changes in ranking over time, making it easy to identify winners, losers, and trends.</w:t>
      </w:r>
    </w:p>
    <w:p w14:paraId="6EEA603F" w14:textId="77777777" w:rsidR="00CC2D13" w:rsidRDefault="00CC2D13" w:rsidP="00CC2D13">
      <w:pPr>
        <w:jc w:val="both"/>
      </w:pPr>
      <w:r>
        <w:t xml:space="preserve">Applications: </w:t>
      </w:r>
    </w:p>
    <w:p w14:paraId="307B396A" w14:textId="77777777" w:rsidR="00CC2D13" w:rsidRDefault="00CC2D13" w:rsidP="00CC2D13">
      <w:pPr>
        <w:jc w:val="both"/>
      </w:pPr>
      <w:r>
        <w:t>In sports analytics, a bump chart can visualize the performance rankings of teams in a league across different seasons, highlighting which teams consistently improve or decline. In sales analysis, it can show the rank order of products in terms of sales volume over quarters, revealing which products gain or lose market share over time. In academic performance tracking, a bump chart can display the rankings of students in a class across different subjects throughout the school year, helping teachers and students understand areas of improvement.</w:t>
      </w:r>
    </w:p>
    <w:p w14:paraId="025659F9" w14:textId="77777777" w:rsidR="00CC2D13" w:rsidRPr="00CC2D13" w:rsidRDefault="00CC2D13" w:rsidP="00CC2D13">
      <w:pPr>
        <w:jc w:val="both"/>
        <w:rPr>
          <w:b/>
          <w:bCs/>
        </w:rPr>
      </w:pPr>
      <w:r w:rsidRPr="00CC2D13">
        <w:rPr>
          <w:b/>
          <w:bCs/>
        </w:rPr>
        <w:t>3. Waterfall Chart:</w:t>
      </w:r>
    </w:p>
    <w:p w14:paraId="45C65D5A" w14:textId="77777777" w:rsidR="00CC2D13" w:rsidRDefault="00CC2D13" w:rsidP="00CC2D13">
      <w:pPr>
        <w:jc w:val="both"/>
      </w:pPr>
      <w:r>
        <w:t xml:space="preserve">Significance: </w:t>
      </w:r>
    </w:p>
    <w:p w14:paraId="65F832DE" w14:textId="77777777" w:rsidR="00CC2D13" w:rsidRDefault="00CC2D13" w:rsidP="00CC2D13">
      <w:pPr>
        <w:jc w:val="both"/>
      </w:pPr>
      <w:r>
        <w:t>Waterfall charts illustrate the cumulative effect of sequential positive and negative values on a starting point. They are commonly used to visualize financial data, such as profit and loss statements or cash flow statements, showing how various factors contribute to the overall change.</w:t>
      </w:r>
    </w:p>
    <w:p w14:paraId="7DC45213" w14:textId="77777777" w:rsidR="00CC2D13" w:rsidRDefault="00CC2D13" w:rsidP="00CC2D13">
      <w:pPr>
        <w:jc w:val="both"/>
      </w:pPr>
      <w:r>
        <w:t xml:space="preserve">Applications: </w:t>
      </w:r>
    </w:p>
    <w:p w14:paraId="1C9F7C45" w14:textId="5E937EDF" w:rsidR="00F104D9" w:rsidRDefault="00CC2D13" w:rsidP="00CC2D13">
      <w:pPr>
        <w:jc w:val="both"/>
      </w:pPr>
      <w:r>
        <w:t>In financial reporting, a waterfall chart can display the breakdown of revenue or expenses by different categories, such as products or departments, revealing the net impact on profitability. In project management, it can visualize the progression of tasks or phases, highlighting where time or resources are allocated. In sales analysis, a waterfall chart can demonstrate the sales performance from target setting to actual results, showing how each stage contributes to the overall sales outcome.</w:t>
      </w:r>
    </w:p>
    <w:sectPr w:rsidR="00F10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13"/>
    <w:rsid w:val="000C2A39"/>
    <w:rsid w:val="00454EC2"/>
    <w:rsid w:val="008F3B2C"/>
    <w:rsid w:val="00A27412"/>
    <w:rsid w:val="00AD7263"/>
    <w:rsid w:val="00CC2D13"/>
    <w:rsid w:val="00E66B4C"/>
    <w:rsid w:val="00F10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C391"/>
  <w15:chartTrackingRefBased/>
  <w15:docId w15:val="{A7F0048F-4FFD-49C7-AA25-3E254775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Nisanth Kartheek Mukku</dc:creator>
  <cp:keywords/>
  <dc:description/>
  <cp:lastModifiedBy>Nisanth Kartheek Mukku</cp:lastModifiedBy>
  <cp:revision>23</cp:revision>
  <dcterms:created xsi:type="dcterms:W3CDTF">2024-05-02T05:53:00Z</dcterms:created>
  <dcterms:modified xsi:type="dcterms:W3CDTF">2024-05-02T07:42:00Z</dcterms:modified>
</cp:coreProperties>
</file>