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9C" w:rsidRPr="0056784D" w:rsidRDefault="0056784D" w:rsidP="0056784D">
      <w:pPr>
        <w:jc w:val="center"/>
        <w:rPr>
          <w:rFonts w:cs="Arial"/>
          <w:b/>
          <w:sz w:val="52"/>
          <w:szCs w:val="52"/>
        </w:rPr>
      </w:pPr>
      <w:bookmarkStart w:id="0" w:name="_GoBack"/>
      <w:bookmarkEnd w:id="0"/>
      <w:r w:rsidRPr="0056784D">
        <w:rPr>
          <w:rFonts w:cs="Arial"/>
          <w:b/>
          <w:sz w:val="52"/>
          <w:szCs w:val="52"/>
        </w:rPr>
        <w:t>PROJECT REPORT TEMPLATE</w:t>
      </w:r>
    </w:p>
    <w:p w:rsidR="0056784D" w:rsidRDefault="0056784D" w:rsidP="0056784D">
      <w:pPr>
        <w:jc w:val="center"/>
        <w:rPr>
          <w:b/>
          <w:sz w:val="52"/>
          <w:szCs w:val="52"/>
        </w:rPr>
      </w:pPr>
    </w:p>
    <w:p w:rsidR="0056784D" w:rsidRDefault="0056784D" w:rsidP="0056784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:rsidR="0056784D" w:rsidRDefault="0056784D" w:rsidP="0056784D">
      <w:pPr>
        <w:pStyle w:val="ListParagraph"/>
        <w:rPr>
          <w:b/>
          <w:sz w:val="36"/>
          <w:szCs w:val="36"/>
        </w:rPr>
      </w:pPr>
    </w:p>
    <w:p w:rsidR="0056784D" w:rsidRDefault="0056784D" w:rsidP="0056784D">
      <w:pPr>
        <w:pStyle w:val="ListParagraph"/>
        <w:numPr>
          <w:ilvl w:val="1"/>
          <w:numId w:val="1"/>
        </w:numPr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OVERVIEW</w:t>
      </w:r>
    </w:p>
    <w:p w:rsidR="0056784D" w:rsidRDefault="0056784D" w:rsidP="0056784D">
      <w:pPr>
        <w:ind w:left="720"/>
        <w:rPr>
          <w:rFonts w:asciiTheme="majorHAnsi" w:hAnsiTheme="majorHAnsi"/>
          <w:b/>
          <w:i/>
          <w:sz w:val="32"/>
          <w:szCs w:val="32"/>
        </w:rPr>
      </w:pPr>
    </w:p>
    <w:p w:rsidR="00F84F73" w:rsidRDefault="0056784D" w:rsidP="00F84F73">
      <w:pPr>
        <w:ind w:left="720"/>
        <w:rPr>
          <w:rFonts w:ascii="Arial" w:hAnsi="Arial" w:cs="Arial"/>
          <w:sz w:val="28"/>
          <w:szCs w:val="28"/>
        </w:rPr>
      </w:pPr>
      <w:r w:rsidRPr="0056784D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India is the world’s third largest producer and third largest consumer of electricity. The national electric grid in India has an installed capacity of 370.106 GW as o</w:t>
      </w:r>
      <w:r w:rsidR="00F84F73">
        <w:rPr>
          <w:rFonts w:ascii="Arial" w:hAnsi="Arial" w:cs="Arial"/>
          <w:sz w:val="28"/>
          <w:szCs w:val="28"/>
        </w:rPr>
        <w:t>f 31 March 2020.</w:t>
      </w:r>
    </w:p>
    <w:p w:rsidR="00F84F73" w:rsidRDefault="00F84F73" w:rsidP="00F84F7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Renewable power plants, which also include large hydroelectric plants, constitute 35.86% of India’s total installed capacity.</w:t>
      </w:r>
    </w:p>
    <w:p w:rsidR="00D41F52" w:rsidRDefault="00F84F73" w:rsidP="00F84F7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During the fiscal year</w:t>
      </w:r>
      <w:r w:rsidR="00D41F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(FY) 2019-2020, the total electricity generation in the country was 1,598 TWh, </w:t>
      </w:r>
      <w:r w:rsidR="00D41F52">
        <w:rPr>
          <w:rFonts w:ascii="Arial" w:hAnsi="Arial" w:cs="Arial"/>
          <w:sz w:val="28"/>
          <w:szCs w:val="28"/>
        </w:rPr>
        <w:t>of which 1,383.5 TWh generated by utilities. The gross electricity consumption per capita in FY2019 was 1,208kWh.</w:t>
      </w:r>
      <w:r>
        <w:rPr>
          <w:rFonts w:ascii="Arial" w:hAnsi="Arial" w:cs="Arial"/>
          <w:sz w:val="28"/>
          <w:szCs w:val="28"/>
        </w:rPr>
        <w:t xml:space="preserve">   </w:t>
      </w:r>
    </w:p>
    <w:p w:rsidR="00D41F52" w:rsidRDefault="00D41F52" w:rsidP="00D41F52">
      <w:pPr>
        <w:rPr>
          <w:rFonts w:ascii="Arial" w:hAnsi="Arial" w:cs="Arial"/>
          <w:sz w:val="28"/>
          <w:szCs w:val="28"/>
        </w:rPr>
      </w:pPr>
    </w:p>
    <w:p w:rsidR="00D41F52" w:rsidRDefault="00D41F52" w:rsidP="00D41F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:rsidR="00D41F52" w:rsidRPr="00D41F52" w:rsidRDefault="00D41F52" w:rsidP="00D41F52">
      <w:pPr>
        <w:pStyle w:val="ListParagraph"/>
        <w:numPr>
          <w:ilvl w:val="1"/>
          <w:numId w:val="1"/>
        </w:numPr>
        <w:rPr>
          <w:rFonts w:asciiTheme="majorHAnsi" w:hAnsiTheme="majorHAnsi" w:cs="Arial"/>
          <w:b/>
          <w:i/>
          <w:sz w:val="32"/>
          <w:szCs w:val="32"/>
        </w:rPr>
      </w:pPr>
      <w:r w:rsidRPr="00D41F52">
        <w:rPr>
          <w:rFonts w:asciiTheme="majorHAnsi" w:hAnsiTheme="majorHAnsi" w:cs="Arial"/>
          <w:b/>
          <w:i/>
          <w:sz w:val="32"/>
          <w:szCs w:val="32"/>
        </w:rPr>
        <w:t>PURPOSE</w:t>
      </w:r>
    </w:p>
    <w:p w:rsidR="00D41F52" w:rsidRDefault="00D41F52" w:rsidP="00D41F5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41F52" w:rsidRDefault="00D41F52" w:rsidP="00D41F52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Electricity generation is the process of generating electric power from sources of primary energy.</w:t>
      </w:r>
    </w:p>
    <w:p w:rsidR="00D41F52" w:rsidRDefault="00D41F52" w:rsidP="00D41F5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10667D" w:rsidRDefault="00D41F52" w:rsidP="00D41F52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utilities in the electric power industry, it is the stage prior to its delivery to end users or its storage.</w:t>
      </w:r>
    </w:p>
    <w:p w:rsidR="0010667D" w:rsidRDefault="0010667D" w:rsidP="00D41F5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84F73" w:rsidRDefault="00F84F73" w:rsidP="00D41F52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D41F52">
        <w:rPr>
          <w:rFonts w:ascii="Arial" w:hAnsi="Arial" w:cs="Arial"/>
          <w:sz w:val="28"/>
          <w:szCs w:val="28"/>
        </w:rPr>
        <w:t xml:space="preserve">        . </w:t>
      </w:r>
    </w:p>
    <w:p w:rsidR="0010667D" w:rsidRDefault="0010667D" w:rsidP="00D41F5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10667D" w:rsidRDefault="0010667D" w:rsidP="0010667D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36"/>
          <w:szCs w:val="36"/>
        </w:rPr>
      </w:pPr>
      <w:r>
        <w:rPr>
          <w:rFonts w:asciiTheme="majorHAnsi" w:hAnsiTheme="majorHAnsi" w:cs="Arial"/>
          <w:b/>
          <w:sz w:val="36"/>
          <w:szCs w:val="36"/>
        </w:rPr>
        <w:lastRenderedPageBreak/>
        <w:t>PROBLEM DEFINITION AND DESIGN THINKING</w:t>
      </w:r>
    </w:p>
    <w:p w:rsidR="0010667D" w:rsidRDefault="0010667D" w:rsidP="0010667D">
      <w:pPr>
        <w:pStyle w:val="ListParagraph"/>
        <w:rPr>
          <w:rFonts w:asciiTheme="majorHAnsi" w:hAnsiTheme="majorHAnsi" w:cs="Arial"/>
          <w:b/>
          <w:sz w:val="36"/>
          <w:szCs w:val="36"/>
        </w:rPr>
      </w:pPr>
    </w:p>
    <w:p w:rsidR="0010667D" w:rsidRPr="0010667D" w:rsidRDefault="0010667D" w:rsidP="0010667D">
      <w:pPr>
        <w:pStyle w:val="ListParagraph"/>
        <w:rPr>
          <w:rFonts w:asciiTheme="majorHAnsi" w:hAnsiTheme="majorHAnsi" w:cs="Arial"/>
          <w:b/>
          <w:i/>
          <w:sz w:val="32"/>
          <w:szCs w:val="32"/>
        </w:rPr>
      </w:pPr>
      <w:r>
        <w:rPr>
          <w:rFonts w:asciiTheme="majorHAnsi" w:hAnsiTheme="majorHAnsi" w:cs="Arial"/>
          <w:b/>
          <w:sz w:val="36"/>
          <w:szCs w:val="36"/>
        </w:rPr>
        <w:t xml:space="preserve">   </w:t>
      </w:r>
      <w:r>
        <w:rPr>
          <w:rFonts w:asciiTheme="majorHAnsi" w:hAnsiTheme="majorHAnsi" w:cs="Arial"/>
          <w:b/>
          <w:i/>
          <w:sz w:val="32"/>
          <w:szCs w:val="32"/>
        </w:rPr>
        <w:t>2.1 EMPATHY MAPPING</w:t>
      </w:r>
    </w:p>
    <w:p w:rsidR="0010667D" w:rsidRDefault="0010667D" w:rsidP="0010667D">
      <w:pPr>
        <w:pStyle w:val="ListParagraph"/>
        <w:rPr>
          <w:rFonts w:asciiTheme="majorHAnsi" w:hAnsiTheme="majorHAnsi" w:cs="Arial"/>
          <w:b/>
          <w:sz w:val="36"/>
          <w:szCs w:val="36"/>
        </w:rPr>
      </w:pPr>
    </w:p>
    <w:p w:rsidR="0010667D" w:rsidRDefault="0010667D" w:rsidP="0010667D">
      <w:pPr>
        <w:pStyle w:val="ListParagraph"/>
        <w:rPr>
          <w:rFonts w:asciiTheme="majorHAnsi" w:hAnsiTheme="majorHAnsi" w:cs="Arial"/>
          <w:b/>
          <w:sz w:val="36"/>
          <w:szCs w:val="36"/>
        </w:rPr>
      </w:pPr>
      <w:r>
        <w:rPr>
          <w:rFonts w:asciiTheme="majorHAnsi" w:hAnsiTheme="majorHAnsi" w:cs="Arial"/>
          <w:b/>
          <w:noProof/>
          <w:sz w:val="36"/>
          <w:szCs w:val="36"/>
        </w:rPr>
        <w:drawing>
          <wp:inline distT="0" distB="0" distL="0" distR="0">
            <wp:extent cx="5219700" cy="2524125"/>
            <wp:effectExtent l="19050" t="0" r="0" b="0"/>
            <wp:docPr id="1" name="Picture 1" descr="C:\Users\SMART\Downloads\IMG-20230413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\Downloads\IMG-20230413-WA00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67D" w:rsidRDefault="0010667D" w:rsidP="0010667D">
      <w:pPr>
        <w:pStyle w:val="ListParagraph"/>
        <w:rPr>
          <w:rFonts w:asciiTheme="majorHAnsi" w:hAnsiTheme="majorHAnsi" w:cs="Arial"/>
          <w:b/>
          <w:sz w:val="36"/>
          <w:szCs w:val="36"/>
        </w:rPr>
      </w:pPr>
    </w:p>
    <w:p w:rsidR="0010667D" w:rsidRDefault="0010667D" w:rsidP="0010667D">
      <w:pPr>
        <w:pStyle w:val="ListParagraph"/>
        <w:rPr>
          <w:rFonts w:asciiTheme="majorHAnsi" w:hAnsiTheme="majorHAnsi" w:cs="Arial"/>
          <w:b/>
          <w:i/>
          <w:sz w:val="32"/>
          <w:szCs w:val="32"/>
        </w:rPr>
      </w:pPr>
      <w:r>
        <w:rPr>
          <w:rFonts w:asciiTheme="majorHAnsi" w:hAnsiTheme="majorHAnsi" w:cs="Arial"/>
          <w:b/>
          <w:sz w:val="36"/>
          <w:szCs w:val="36"/>
        </w:rPr>
        <w:t xml:space="preserve">     </w:t>
      </w:r>
      <w:r>
        <w:rPr>
          <w:rFonts w:asciiTheme="majorHAnsi" w:hAnsiTheme="majorHAnsi" w:cs="Arial"/>
          <w:b/>
          <w:i/>
          <w:sz w:val="32"/>
          <w:szCs w:val="32"/>
        </w:rPr>
        <w:t>2.2 IDEATION AND BRAINSTROMING MAP</w:t>
      </w:r>
    </w:p>
    <w:p w:rsidR="0010667D" w:rsidRDefault="0010667D" w:rsidP="0010667D">
      <w:pPr>
        <w:pStyle w:val="ListParagraph"/>
        <w:rPr>
          <w:rFonts w:asciiTheme="majorHAnsi" w:hAnsiTheme="majorHAnsi" w:cs="Arial"/>
          <w:b/>
          <w:i/>
          <w:sz w:val="32"/>
          <w:szCs w:val="32"/>
        </w:rPr>
      </w:pPr>
    </w:p>
    <w:p w:rsidR="0010667D" w:rsidRPr="0010667D" w:rsidRDefault="0010667D" w:rsidP="0010667D">
      <w:pPr>
        <w:pStyle w:val="ListParagraph"/>
        <w:rPr>
          <w:rFonts w:asciiTheme="majorHAnsi" w:hAnsiTheme="majorHAnsi" w:cs="Arial"/>
          <w:b/>
          <w:i/>
          <w:sz w:val="32"/>
          <w:szCs w:val="32"/>
        </w:rPr>
      </w:pPr>
    </w:p>
    <w:p w:rsidR="0056784D" w:rsidRDefault="0056784D" w:rsidP="0056784D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023167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991100" cy="2105025"/>
            <wp:effectExtent l="19050" t="0" r="0" b="0"/>
            <wp:docPr id="2" name="Picture 2" descr="C:\Users\SMART\Desktop\electricity-mind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ART\Desktop\electricity-mind-ma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167" w:rsidRDefault="00023167" w:rsidP="0056784D">
      <w:pPr>
        <w:ind w:left="720"/>
        <w:rPr>
          <w:rFonts w:ascii="Arial" w:hAnsi="Arial" w:cs="Arial"/>
          <w:sz w:val="28"/>
          <w:szCs w:val="28"/>
        </w:rPr>
      </w:pPr>
    </w:p>
    <w:p w:rsidR="00023167" w:rsidRDefault="00023167" w:rsidP="0056784D">
      <w:pPr>
        <w:ind w:left="720"/>
        <w:rPr>
          <w:rFonts w:ascii="Arial" w:hAnsi="Arial" w:cs="Arial"/>
          <w:sz w:val="28"/>
          <w:szCs w:val="28"/>
        </w:rPr>
      </w:pPr>
    </w:p>
    <w:p w:rsidR="00023167" w:rsidRDefault="00023167" w:rsidP="0056784D">
      <w:pPr>
        <w:ind w:left="720"/>
        <w:rPr>
          <w:rFonts w:ascii="Arial" w:hAnsi="Arial" w:cs="Arial"/>
          <w:sz w:val="28"/>
          <w:szCs w:val="28"/>
        </w:rPr>
      </w:pPr>
    </w:p>
    <w:p w:rsidR="00023167" w:rsidRDefault="00023167" w:rsidP="00023167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36"/>
          <w:szCs w:val="36"/>
        </w:rPr>
      </w:pPr>
      <w:r>
        <w:rPr>
          <w:rFonts w:asciiTheme="majorHAnsi" w:hAnsiTheme="majorHAnsi" w:cs="Arial"/>
          <w:b/>
          <w:sz w:val="36"/>
          <w:szCs w:val="36"/>
        </w:rPr>
        <w:lastRenderedPageBreak/>
        <w:t>RESULT</w:t>
      </w:r>
    </w:p>
    <w:p w:rsidR="00023167" w:rsidRDefault="00023167" w:rsidP="00023167">
      <w:pPr>
        <w:pStyle w:val="ListParagraph"/>
        <w:rPr>
          <w:rFonts w:asciiTheme="majorHAnsi" w:hAnsiTheme="majorHAnsi" w:cs="Arial"/>
          <w:b/>
          <w:sz w:val="36"/>
          <w:szCs w:val="36"/>
        </w:rPr>
      </w:pPr>
    </w:p>
    <w:p w:rsidR="00023167" w:rsidRDefault="00023167" w:rsidP="0002316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aim of the project was to identify the variables that influence the generation, the consumption and the price of the electricity around India.</w:t>
      </w:r>
    </w:p>
    <w:p w:rsidR="00023167" w:rsidRDefault="00023167" w:rsidP="00023167">
      <w:pPr>
        <w:pStyle w:val="ListParagraph"/>
        <w:rPr>
          <w:rFonts w:ascii="Arial" w:hAnsi="Arial" w:cs="Arial"/>
          <w:sz w:val="28"/>
          <w:szCs w:val="28"/>
        </w:rPr>
      </w:pPr>
    </w:p>
    <w:p w:rsidR="00023167" w:rsidRDefault="00023167" w:rsidP="0002316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power sector plays a vital role in the economic growth and development of the country.</w:t>
      </w:r>
    </w:p>
    <w:p w:rsidR="00A272D2" w:rsidRPr="00A272D2" w:rsidRDefault="00A272D2" w:rsidP="00A272D2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36"/>
          <w:szCs w:val="36"/>
        </w:rPr>
      </w:pPr>
      <w:r>
        <w:rPr>
          <w:rFonts w:asciiTheme="majorHAnsi" w:hAnsiTheme="majorHAnsi" w:cs="Arial"/>
          <w:b/>
          <w:sz w:val="36"/>
          <w:szCs w:val="36"/>
        </w:rPr>
        <w:t>ADVANTAGES AND DISADVANTAGES</w:t>
      </w:r>
    </w:p>
    <w:p w:rsidR="00023167" w:rsidRPr="00023167" w:rsidRDefault="00023167" w:rsidP="00023167">
      <w:pPr>
        <w:pStyle w:val="ListParagraph"/>
        <w:rPr>
          <w:rFonts w:ascii="Arial" w:hAnsi="Arial" w:cs="Arial"/>
          <w:sz w:val="28"/>
          <w:szCs w:val="28"/>
        </w:rPr>
      </w:pPr>
    </w:p>
    <w:p w:rsidR="00A272D2" w:rsidRPr="0056784D" w:rsidRDefault="0056784D" w:rsidP="0056784D">
      <w:pPr>
        <w:rPr>
          <w:rFonts w:ascii="Arial" w:hAnsi="Arial" w:cs="Arial"/>
          <w:sz w:val="28"/>
          <w:szCs w:val="28"/>
        </w:rPr>
      </w:pPr>
      <w: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72D2" w:rsidTr="00A272D2">
        <w:tc>
          <w:tcPr>
            <w:tcW w:w="4788" w:type="dxa"/>
          </w:tcPr>
          <w:p w:rsidR="00A272D2" w:rsidRPr="00A272D2" w:rsidRDefault="00A272D2" w:rsidP="00A272D2">
            <w:pPr>
              <w:jc w:val="center"/>
              <w:rPr>
                <w:rFonts w:asciiTheme="majorHAnsi" w:hAnsiTheme="majorHAnsi" w:cs="Arial"/>
                <w:b/>
                <w:i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i/>
                <w:sz w:val="32"/>
                <w:szCs w:val="32"/>
              </w:rPr>
              <w:t>ADVANTAGES</w:t>
            </w:r>
          </w:p>
        </w:tc>
        <w:tc>
          <w:tcPr>
            <w:tcW w:w="4788" w:type="dxa"/>
          </w:tcPr>
          <w:p w:rsidR="00A272D2" w:rsidRPr="00A272D2" w:rsidRDefault="00A272D2" w:rsidP="00A272D2">
            <w:pPr>
              <w:jc w:val="center"/>
              <w:rPr>
                <w:rFonts w:asciiTheme="majorHAnsi" w:hAnsiTheme="majorHAnsi" w:cs="Arial"/>
                <w:b/>
                <w:i/>
                <w:sz w:val="32"/>
                <w:szCs w:val="32"/>
              </w:rPr>
            </w:pPr>
            <w:r>
              <w:rPr>
                <w:rFonts w:asciiTheme="majorHAnsi" w:hAnsiTheme="majorHAnsi" w:cs="Arial"/>
                <w:b/>
                <w:i/>
                <w:sz w:val="32"/>
                <w:szCs w:val="32"/>
              </w:rPr>
              <w:t>DISADVANTAGES</w:t>
            </w:r>
          </w:p>
        </w:tc>
      </w:tr>
      <w:tr w:rsidR="00A272D2" w:rsidTr="00A272D2">
        <w:tc>
          <w:tcPr>
            <w:tcW w:w="4788" w:type="dxa"/>
          </w:tcPr>
          <w:p w:rsidR="00A272D2" w:rsidRDefault="00A272D2" w:rsidP="005678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More efficient</w:t>
            </w:r>
          </w:p>
        </w:tc>
        <w:tc>
          <w:tcPr>
            <w:tcW w:w="4788" w:type="dxa"/>
          </w:tcPr>
          <w:p w:rsidR="00A272D2" w:rsidRDefault="00A272D2" w:rsidP="005678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More  efficient  than gasoline</w:t>
            </w:r>
          </w:p>
        </w:tc>
      </w:tr>
      <w:tr w:rsidR="00A272D2" w:rsidTr="00A272D2">
        <w:tc>
          <w:tcPr>
            <w:tcW w:w="4788" w:type="dxa"/>
          </w:tcPr>
          <w:p w:rsidR="00A272D2" w:rsidRDefault="00A272D2" w:rsidP="005678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tailpi</w:t>
            </w:r>
            <w:r w:rsidR="00994931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e emission</w:t>
            </w:r>
          </w:p>
        </w:tc>
        <w:tc>
          <w:tcPr>
            <w:tcW w:w="4788" w:type="dxa"/>
          </w:tcPr>
          <w:p w:rsidR="00A272D2" w:rsidRDefault="00A272D2" w:rsidP="005678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Loss of fish species</w:t>
            </w:r>
          </w:p>
        </w:tc>
      </w:tr>
      <w:tr w:rsidR="00A272D2" w:rsidTr="00A272D2">
        <w:tc>
          <w:tcPr>
            <w:tcW w:w="4788" w:type="dxa"/>
          </w:tcPr>
          <w:p w:rsidR="00A272D2" w:rsidRDefault="00A272D2" w:rsidP="005678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Reduce greenhouse emission</w:t>
            </w:r>
          </w:p>
        </w:tc>
        <w:tc>
          <w:tcPr>
            <w:tcW w:w="4788" w:type="dxa"/>
          </w:tcPr>
          <w:p w:rsidR="00A272D2" w:rsidRDefault="00A272D2" w:rsidP="005678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Dependent on precipitation</w:t>
            </w:r>
          </w:p>
        </w:tc>
      </w:tr>
      <w:tr w:rsidR="00A272D2" w:rsidTr="00A272D2">
        <w:tc>
          <w:tcPr>
            <w:tcW w:w="4788" w:type="dxa"/>
          </w:tcPr>
          <w:p w:rsidR="00A272D2" w:rsidRDefault="00A272D2" w:rsidP="005678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Relatively  low maintenance cost</w:t>
            </w:r>
          </w:p>
        </w:tc>
        <w:tc>
          <w:tcPr>
            <w:tcW w:w="4788" w:type="dxa"/>
          </w:tcPr>
          <w:p w:rsidR="00A272D2" w:rsidRDefault="00994931" w:rsidP="005678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Cost for construction</w:t>
            </w:r>
          </w:p>
        </w:tc>
      </w:tr>
      <w:tr w:rsidR="00A272D2" w:rsidTr="00A272D2">
        <w:tc>
          <w:tcPr>
            <w:tcW w:w="4788" w:type="dxa"/>
          </w:tcPr>
          <w:p w:rsidR="00A272D2" w:rsidRDefault="00994931" w:rsidP="005678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 is renewable</w:t>
            </w:r>
          </w:p>
        </w:tc>
        <w:tc>
          <w:tcPr>
            <w:tcW w:w="4788" w:type="dxa"/>
          </w:tcPr>
          <w:p w:rsidR="00A272D2" w:rsidRDefault="00994931" w:rsidP="005678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Drought  affect power production</w:t>
            </w:r>
          </w:p>
        </w:tc>
      </w:tr>
    </w:tbl>
    <w:p w:rsidR="00994931" w:rsidRDefault="00994931" w:rsidP="00567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994931" w:rsidRDefault="00994931" w:rsidP="00994931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36"/>
          <w:szCs w:val="36"/>
        </w:rPr>
      </w:pPr>
      <w:r w:rsidRPr="00994931">
        <w:rPr>
          <w:rFonts w:asciiTheme="majorHAnsi" w:hAnsiTheme="majorHAnsi" w:cs="Arial"/>
          <w:b/>
          <w:sz w:val="36"/>
          <w:szCs w:val="36"/>
        </w:rPr>
        <w:t xml:space="preserve">    APPLICATIONS    </w:t>
      </w:r>
    </w:p>
    <w:p w:rsidR="00994931" w:rsidRDefault="00994931" w:rsidP="00994931">
      <w:pPr>
        <w:pStyle w:val="ListParagraph"/>
        <w:rPr>
          <w:rFonts w:asciiTheme="majorHAnsi" w:hAnsiTheme="majorHAnsi" w:cs="Arial"/>
          <w:b/>
          <w:sz w:val="36"/>
          <w:szCs w:val="36"/>
        </w:rPr>
      </w:pPr>
    </w:p>
    <w:p w:rsidR="00235586" w:rsidRDefault="00994931" w:rsidP="00235586">
      <w:pPr>
        <w:pStyle w:val="ListParagraph"/>
        <w:rPr>
          <w:rFonts w:ascii="Arial" w:hAnsi="Arial" w:cs="Arial"/>
          <w:sz w:val="28"/>
          <w:szCs w:val="28"/>
        </w:rPr>
      </w:pPr>
      <w:r w:rsidRPr="00994931">
        <w:rPr>
          <w:rFonts w:ascii="Arial" w:hAnsi="Arial" w:cs="Arial"/>
          <w:sz w:val="28"/>
          <w:szCs w:val="28"/>
        </w:rPr>
        <w:t xml:space="preserve"> </w:t>
      </w:r>
      <w:r w:rsidR="00235586">
        <w:rPr>
          <w:rFonts w:ascii="Arial" w:hAnsi="Arial" w:cs="Arial"/>
          <w:sz w:val="28"/>
          <w:szCs w:val="28"/>
        </w:rPr>
        <w:t xml:space="preserve">        People use electricity for </w:t>
      </w:r>
      <w:proofErr w:type="spellStart"/>
      <w:r w:rsidR="00235586">
        <w:rPr>
          <w:rFonts w:ascii="Arial" w:hAnsi="Arial" w:cs="Arial"/>
          <w:sz w:val="28"/>
          <w:szCs w:val="28"/>
        </w:rPr>
        <w:t>lighting</w:t>
      </w:r>
      <w:proofErr w:type="gramStart"/>
      <w:r w:rsidR="00235586">
        <w:rPr>
          <w:rFonts w:ascii="Arial" w:hAnsi="Arial" w:cs="Arial"/>
          <w:sz w:val="28"/>
          <w:szCs w:val="28"/>
        </w:rPr>
        <w:t>,heating,colling</w:t>
      </w:r>
      <w:proofErr w:type="spellEnd"/>
      <w:proofErr w:type="gramEnd"/>
      <w:r w:rsidR="00235586">
        <w:rPr>
          <w:rFonts w:ascii="Arial" w:hAnsi="Arial" w:cs="Arial"/>
          <w:sz w:val="28"/>
          <w:szCs w:val="28"/>
        </w:rPr>
        <w:t xml:space="preserve"> and  refrigeration and for  operating </w:t>
      </w:r>
      <w:proofErr w:type="spellStart"/>
      <w:r w:rsidR="00235586">
        <w:rPr>
          <w:rFonts w:ascii="Arial" w:hAnsi="Arial" w:cs="Arial"/>
          <w:sz w:val="28"/>
          <w:szCs w:val="28"/>
        </w:rPr>
        <w:t>appliances,computers,electronics</w:t>
      </w:r>
      <w:proofErr w:type="spellEnd"/>
      <w:r w:rsidR="00235586">
        <w:rPr>
          <w:rFonts w:ascii="Arial" w:hAnsi="Arial" w:cs="Arial"/>
          <w:sz w:val="28"/>
          <w:szCs w:val="28"/>
        </w:rPr>
        <w:t>.</w:t>
      </w:r>
    </w:p>
    <w:p w:rsidR="00235586" w:rsidRDefault="00235586" w:rsidP="0023558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Annual electricity consumption per capita serves as an important measure of a country’s electric power development.</w:t>
      </w:r>
    </w:p>
    <w:p w:rsidR="00235586" w:rsidRDefault="00235586" w:rsidP="00235586">
      <w:pPr>
        <w:pStyle w:val="ListParagraph"/>
        <w:rPr>
          <w:rFonts w:ascii="Arial" w:hAnsi="Arial" w:cs="Arial"/>
          <w:sz w:val="28"/>
          <w:szCs w:val="28"/>
        </w:rPr>
      </w:pPr>
    </w:p>
    <w:p w:rsidR="00466F98" w:rsidRDefault="00235586" w:rsidP="00235586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  </w:t>
      </w:r>
      <w:r w:rsidRPr="00466F98">
        <w:rPr>
          <w:rFonts w:asciiTheme="majorHAnsi" w:hAnsiTheme="majorHAnsi" w:cs="Arial"/>
          <w:b/>
          <w:sz w:val="28"/>
          <w:szCs w:val="28"/>
        </w:rPr>
        <w:t xml:space="preserve"> </w:t>
      </w:r>
      <w:r w:rsidRPr="00466F98">
        <w:rPr>
          <w:rFonts w:asciiTheme="majorHAnsi" w:hAnsiTheme="majorHAnsi" w:cs="Arial"/>
          <w:b/>
          <w:sz w:val="36"/>
          <w:szCs w:val="36"/>
        </w:rPr>
        <w:t>CONCLUSION</w:t>
      </w:r>
      <w:r w:rsidRPr="00466F98">
        <w:rPr>
          <w:rFonts w:asciiTheme="majorHAnsi" w:hAnsiTheme="majorHAnsi" w:cs="Arial"/>
          <w:b/>
          <w:sz w:val="28"/>
          <w:szCs w:val="28"/>
        </w:rPr>
        <w:t xml:space="preserve"> </w:t>
      </w:r>
      <w:r w:rsidR="00994931" w:rsidRPr="00466F98">
        <w:rPr>
          <w:rFonts w:asciiTheme="majorHAnsi" w:hAnsiTheme="majorHAnsi" w:cs="Arial"/>
          <w:b/>
          <w:sz w:val="28"/>
          <w:szCs w:val="28"/>
        </w:rPr>
        <w:t xml:space="preserve">                  </w:t>
      </w:r>
    </w:p>
    <w:p w:rsidR="00466F98" w:rsidRDefault="00466F98" w:rsidP="00466F98">
      <w:pPr>
        <w:pStyle w:val="ListParagraph"/>
        <w:rPr>
          <w:rFonts w:asciiTheme="majorHAnsi" w:hAnsiTheme="majorHAnsi" w:cs="Arial"/>
          <w:b/>
          <w:sz w:val="28"/>
          <w:szCs w:val="28"/>
        </w:rPr>
      </w:pPr>
    </w:p>
    <w:p w:rsidR="0056784D" w:rsidRPr="00466F98" w:rsidRDefault="00994931" w:rsidP="00466F98">
      <w:pPr>
        <w:pStyle w:val="ListParagraph"/>
        <w:rPr>
          <w:rFonts w:asciiTheme="majorHAnsi" w:hAnsiTheme="majorHAnsi" w:cs="Arial"/>
          <w:b/>
          <w:sz w:val="28"/>
          <w:szCs w:val="28"/>
        </w:rPr>
      </w:pPr>
      <w:r w:rsidRPr="00466F98">
        <w:rPr>
          <w:rFonts w:asciiTheme="majorHAnsi" w:hAnsiTheme="majorHAnsi" w:cs="Arial"/>
          <w:b/>
          <w:sz w:val="28"/>
          <w:szCs w:val="28"/>
        </w:rPr>
        <w:t xml:space="preserve">                      </w:t>
      </w:r>
      <w:r w:rsidR="00466F98">
        <w:rPr>
          <w:rFonts w:ascii="Arial" w:hAnsi="Arial" w:cs="Arial"/>
          <w:sz w:val="28"/>
          <w:szCs w:val="28"/>
        </w:rPr>
        <w:t xml:space="preserve">The aim of this project was to identify the </w:t>
      </w:r>
      <w:proofErr w:type="gramStart"/>
      <w:r w:rsidR="00466F98">
        <w:rPr>
          <w:rFonts w:ascii="Arial" w:hAnsi="Arial" w:cs="Arial"/>
          <w:sz w:val="28"/>
          <w:szCs w:val="28"/>
        </w:rPr>
        <w:t>variables that influences</w:t>
      </w:r>
      <w:proofErr w:type="gramEnd"/>
      <w:r w:rsidR="00466F98">
        <w:rPr>
          <w:rFonts w:ascii="Arial" w:hAnsi="Arial" w:cs="Arial"/>
          <w:sz w:val="28"/>
          <w:szCs w:val="28"/>
        </w:rPr>
        <w:t xml:space="preserve"> the generation, the consumption and the price of the electricity in united states.</w:t>
      </w:r>
      <w:r w:rsidRPr="00466F98">
        <w:rPr>
          <w:rFonts w:asciiTheme="majorHAnsi" w:hAnsiTheme="majorHAnsi" w:cs="Arial"/>
          <w:b/>
          <w:sz w:val="28"/>
          <w:szCs w:val="28"/>
        </w:rPr>
        <w:t xml:space="preserve">                                                </w:t>
      </w:r>
    </w:p>
    <w:sectPr w:rsidR="0056784D" w:rsidRPr="00466F98" w:rsidSect="0070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C236F"/>
    <w:multiLevelType w:val="multilevel"/>
    <w:tmpl w:val="CA98AA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4D"/>
    <w:rsid w:val="00023167"/>
    <w:rsid w:val="0010667D"/>
    <w:rsid w:val="00235586"/>
    <w:rsid w:val="00466F98"/>
    <w:rsid w:val="00483DB3"/>
    <w:rsid w:val="0056784D"/>
    <w:rsid w:val="00707E9C"/>
    <w:rsid w:val="008C754E"/>
    <w:rsid w:val="00994931"/>
    <w:rsid w:val="00A272D2"/>
    <w:rsid w:val="00D41F52"/>
    <w:rsid w:val="00ED1315"/>
    <w:rsid w:val="00F756A5"/>
    <w:rsid w:val="00F8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7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7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hindiresh</cp:lastModifiedBy>
  <cp:revision>2</cp:revision>
  <dcterms:created xsi:type="dcterms:W3CDTF">2023-04-13T05:09:00Z</dcterms:created>
  <dcterms:modified xsi:type="dcterms:W3CDTF">2023-04-13T05:09:00Z</dcterms:modified>
</cp:coreProperties>
</file>