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can be understood that the first part of the problem is web scrapping and second is close to sentiment analysis and metrics calculation.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first i started with web scraping using given input file and proceeded  with calculating the metrics given in the expected output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web scrapping identifying the correct tag to extract the exact expected out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generate the output for (`article_metrics.csv`) uploaded as output.csv in Google Drive using the provided Python script, the approach can be summarized as follows: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Setup and Dependencies: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Ensure necessary libraries (`pandas`, `requests`, `beautifulsoup4`, `textstat`, `nltk`) are installed.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Import required modules (`pandas`, `requests`, `BeautifulSoup`, `os`, `csv`, `nltk`).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Data Input: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Read the input file (`input.xlsx`) containing URLs from which article content needs to be extracted.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Article Extraction: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Define a function `extract_article_text(url)` 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Fetch the HTML content of each URL using `requests`.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Parse the HTML using `BeautifulSoup` to extract the main article content (typically within `&lt;p&gt;` tags).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Clean the extracted text by removing unnecessary characters and formatting.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Text Processing: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Define utility functions 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`clean_text(text)`: Tokenize, remove stopwords and punctuation from the article text.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`calculate_derived_variables(text)`: Compute positive and negative scores, polarity, and subjectivity based on predefined dictionaries (`positive_words` and `negative_words`).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`calculate_readability_metrics(text)`: Calculate metrics such as average sentence length, percentage of complex words, Fog index, etc., using `textstat`.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`count_personal_pronouns(text)`: Count occurrences of personal pronouns (`I`, `we`, `my`, `ours`, `us`).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`calculate_avg_word_length(text)`: Compute the average word length in the article.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Processing Multiple Articles: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Iterate through each URL from the input file: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Extract article content using `extract_article_text(url)`.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 Save each extracted article as a text file (`{URL_ID}.txt`) in a specified directory (`extracted_articles`).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Output Generation: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After extracting and saving all articles: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Process each saved text file to calculate the derived variables and readability metrics.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Aggregate results into a list of dictionaries (`results`), each representing metrics for one article.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Write the aggregated results to a CSV file (`article_metrics.csv`) containing metrics like positive score, negative score, polarity score,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Execution: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The main function `process_text_files(directory_path, output_csv)` orchestrates the entire process: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Reads text files from `directory_path`.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- Computes metrics for each text file using defined functions.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Writes the final metrics to `output_csv` in CSV format.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approach involves reading URLs from an Excel file, extracting article content, processing the text to derive sentiment and readability metrics, and finally saving these metrics in a structured CSV file. This automated pipeline facilitates efficient analysis of multiple articles, enabling insights into their content characteristics.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