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1114FC" w14:textId="7DF9EB0F" w:rsidR="00255321" w:rsidRPr="005047E4" w:rsidRDefault="005047E4">
      <w:pPr>
        <w:rPr>
          <w:rFonts w:ascii="Castellar" w:hAnsi="Castellar"/>
          <w:b/>
          <w:bCs/>
          <w:color w:val="2F5496" w:themeColor="accent1" w:themeShade="BF"/>
          <w:sz w:val="32"/>
          <w:szCs w:val="32"/>
        </w:rPr>
      </w:pPr>
      <w:r w:rsidRPr="005047E4">
        <w:rPr>
          <w:rFonts w:ascii="Castellar" w:hAnsi="Castellar"/>
          <w:b/>
          <w:bCs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BB998E" wp14:editId="5C926AE9">
                <wp:simplePos x="0" y="0"/>
                <wp:positionH relativeFrom="column">
                  <wp:posOffset>30480</wp:posOffset>
                </wp:positionH>
                <wp:positionV relativeFrom="paragraph">
                  <wp:posOffset>487680</wp:posOffset>
                </wp:positionV>
                <wp:extent cx="5341620" cy="30480"/>
                <wp:effectExtent l="0" t="0" r="30480" b="26670"/>
                <wp:wrapNone/>
                <wp:docPr id="75649297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162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E1936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38.4pt" to="423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Pr="005047E4">
        <w:rPr>
          <w:rFonts w:ascii="Castellar" w:hAnsi="Castellar"/>
          <w:b/>
          <w:bCs/>
          <w:color w:val="2F5496" w:themeColor="accent1" w:themeShade="BF"/>
          <w:sz w:val="32"/>
          <w:szCs w:val="32"/>
        </w:rPr>
        <w:t>Salesforce Project Implementation Phases</w:t>
      </w:r>
    </w:p>
    <w:p w14:paraId="253CBCB4" w14:textId="77777777" w:rsidR="00E248F7" w:rsidRPr="00036A4E" w:rsidRDefault="00E248F7" w:rsidP="00036A4E">
      <w:pPr>
        <w:rPr>
          <w:rFonts w:cstheme="minorHAnsi"/>
          <w:color w:val="000000" w:themeColor="text1"/>
          <w:sz w:val="24"/>
          <w:szCs w:val="24"/>
        </w:rPr>
      </w:pPr>
    </w:p>
    <w:p w14:paraId="40A0A070" w14:textId="50541850" w:rsidR="00AF265E" w:rsidRPr="0077497A" w:rsidRDefault="00AF265E" w:rsidP="00E248F7">
      <w:pPr>
        <w:rPr>
          <w:b/>
          <w:bCs/>
          <w:color w:val="2F5496" w:themeColor="accent1" w:themeShade="BF"/>
          <w:sz w:val="32"/>
          <w:szCs w:val="32"/>
        </w:rPr>
      </w:pPr>
      <w:r w:rsidRPr="0077497A">
        <w:rPr>
          <w:b/>
          <w:bCs/>
          <w:color w:val="2F5496" w:themeColor="accent1" w:themeShade="BF"/>
          <w:sz w:val="32"/>
          <w:szCs w:val="32"/>
        </w:rPr>
        <w:t xml:space="preserve">Phase </w:t>
      </w:r>
      <w:r w:rsidR="0077497A" w:rsidRPr="0077497A">
        <w:rPr>
          <w:b/>
          <w:bCs/>
          <w:color w:val="2F5496" w:themeColor="accent1" w:themeShade="BF"/>
          <w:sz w:val="32"/>
          <w:szCs w:val="32"/>
        </w:rPr>
        <w:t>9</w:t>
      </w:r>
      <w:r w:rsidRPr="0077497A">
        <w:rPr>
          <w:color w:val="2F5496" w:themeColor="accent1" w:themeShade="BF"/>
          <w:sz w:val="32"/>
          <w:szCs w:val="32"/>
        </w:rPr>
        <w:t xml:space="preserve">: </w:t>
      </w:r>
      <w:r w:rsidR="0077497A" w:rsidRPr="0077497A">
        <w:rPr>
          <w:b/>
          <w:bCs/>
          <w:color w:val="2F5496" w:themeColor="accent1" w:themeShade="BF"/>
          <w:sz w:val="32"/>
          <w:szCs w:val="32"/>
        </w:rPr>
        <w:t xml:space="preserve">Reporting, </w:t>
      </w:r>
      <w:r w:rsidR="0077497A" w:rsidRPr="0077497A">
        <w:rPr>
          <w:rFonts w:cstheme="minorHAnsi"/>
          <w:b/>
          <w:bCs/>
          <w:color w:val="2F5496" w:themeColor="accent1" w:themeShade="BF"/>
          <w:sz w:val="32"/>
          <w:szCs w:val="32"/>
        </w:rPr>
        <w:t>Dashboards &amp; Security Review</w:t>
      </w:r>
    </w:p>
    <w:p w14:paraId="55060F78" w14:textId="730BAD13" w:rsidR="00342B0E" w:rsidRPr="00342B0E" w:rsidRDefault="00342B0E" w:rsidP="00E248F7">
      <w:pPr>
        <w:rPr>
          <w:color w:val="000000" w:themeColor="text1"/>
          <w:sz w:val="28"/>
          <w:szCs w:val="28"/>
        </w:rPr>
      </w:pPr>
      <w:r w:rsidRPr="00342B0E">
        <w:rPr>
          <w:color w:val="000000" w:themeColor="text1"/>
          <w:sz w:val="28"/>
          <w:szCs w:val="28"/>
        </w:rPr>
        <w:t xml:space="preserve">This phase ensures that our </w:t>
      </w:r>
      <w:r w:rsidRPr="00342B0E">
        <w:rPr>
          <w:b/>
          <w:bCs/>
          <w:color w:val="000000" w:themeColor="text1"/>
          <w:sz w:val="28"/>
          <w:szCs w:val="28"/>
        </w:rPr>
        <w:t>Telemedicine CRM</w:t>
      </w:r>
      <w:r w:rsidRPr="00342B0E">
        <w:rPr>
          <w:color w:val="000000" w:themeColor="text1"/>
          <w:sz w:val="28"/>
          <w:szCs w:val="28"/>
        </w:rPr>
        <w:t xml:space="preserve"> delivers actionable insights through reports and dashboards, while also maintaining enterprise-grade security through Salesforce’s built-in controls.</w:t>
      </w:r>
    </w:p>
    <w:p w14:paraId="31374178" w14:textId="1F26B3CF" w:rsidR="00E248F7" w:rsidRDefault="0077497A" w:rsidP="003557E4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Reports (Tabular, Summary, Matrix, Joined</w:t>
      </w:r>
    </w:p>
    <w:p w14:paraId="3A29EC4B" w14:textId="77777777" w:rsidR="0077497A" w:rsidRP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color w:val="000000" w:themeColor="text1"/>
          <w:sz w:val="24"/>
          <w:szCs w:val="24"/>
        </w:rPr>
        <w:t>Reports are used to analyze data such as patient appointments, prescriptions, or doctor workload.</w:t>
      </w:r>
    </w:p>
    <w:p w14:paraId="755AC8BE" w14:textId="77777777" w:rsidR="0077497A" w:rsidRDefault="0077497A" w:rsidP="0077497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Types</w:t>
      </w:r>
    </w:p>
    <w:p w14:paraId="673BED4C" w14:textId="480EA640" w:rsidR="00B43B21" w:rsidRDefault="00B43B21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    -</w:t>
      </w:r>
      <w:r w:rsidRPr="00342B0E">
        <w:rPr>
          <w:rFonts w:cstheme="minorHAnsi"/>
          <w:b/>
          <w:bCs/>
          <w:color w:val="000000" w:themeColor="text1"/>
          <w:sz w:val="24"/>
          <w:szCs w:val="24"/>
        </w:rPr>
        <w:t xml:space="preserve"> Tabular</w:t>
      </w:r>
      <w:r w:rsidRPr="00B43B21">
        <w:rPr>
          <w:rFonts w:cstheme="minorHAnsi"/>
          <w:color w:val="000000" w:themeColor="text1"/>
          <w:sz w:val="24"/>
          <w:szCs w:val="24"/>
        </w:rPr>
        <w:t xml:space="preserve"> → Simple list of records (e.g., all appointments today).</w:t>
      </w:r>
    </w:p>
    <w:p w14:paraId="782D74AE" w14:textId="77777777" w:rsidR="00342B0E" w:rsidRDefault="00342B0E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915CE2E" w14:textId="2CE6C76E" w:rsidR="00253BDA" w:rsidRDefault="00253BD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C7D8E4B" wp14:editId="18844186">
            <wp:extent cx="5394960" cy="2125800"/>
            <wp:effectExtent l="0" t="0" r="0" b="8255"/>
            <wp:docPr id="6493302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30231" name="Picture 6493302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46" cy="213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75DC" w14:textId="77777777" w:rsidR="00342B0E" w:rsidRDefault="00342B0E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7247D1A" w14:textId="3A4B1D0E" w:rsidR="00253BDA" w:rsidRPr="00342B0E" w:rsidRDefault="00253BDA" w:rsidP="00342B0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5FC5DF1" wp14:editId="05810F10">
            <wp:extent cx="5394960" cy="1341755"/>
            <wp:effectExtent l="0" t="0" r="0" b="0"/>
            <wp:docPr id="10519596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59685" name="Picture 10519596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64" cy="13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D309" w14:textId="77777777" w:rsidR="00342B0E" w:rsidRDefault="00342B0E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5E1B97A" w14:textId="28FF3BB9" w:rsidR="00253BDA" w:rsidRPr="00342B0E" w:rsidRDefault="00253BDA" w:rsidP="00342B0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2AC19FF" wp14:editId="26AFB6A6">
            <wp:extent cx="2506980" cy="1848485"/>
            <wp:effectExtent l="0" t="0" r="7620" b="0"/>
            <wp:docPr id="15716205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20535" name="Picture 15716205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065" cy="18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E3B8" w14:textId="40B0133F" w:rsidR="00253BDA" w:rsidRDefault="00253BD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6FD5D76" wp14:editId="2F8A5922">
            <wp:extent cx="1898215" cy="3802380"/>
            <wp:effectExtent l="0" t="0" r="6985" b="7620"/>
            <wp:docPr id="4534570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57061" name="Picture 4534570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250" cy="38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FAF9" w14:textId="051CE641" w:rsidR="00B43B21" w:rsidRDefault="00B43B21" w:rsidP="00B43B21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             </w:t>
      </w: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- </w:t>
      </w:r>
      <w:r w:rsidRPr="00342B0E">
        <w:rPr>
          <w:rFonts w:cstheme="minorHAnsi"/>
          <w:b/>
          <w:bCs/>
          <w:color w:val="000000" w:themeColor="text1"/>
          <w:sz w:val="24"/>
          <w:szCs w:val="24"/>
        </w:rPr>
        <w:t>Summary</w:t>
      </w:r>
      <w:r w:rsidRPr="00B43B21">
        <w:rPr>
          <w:rFonts w:cstheme="minorHAnsi"/>
          <w:color w:val="000000" w:themeColor="text1"/>
          <w:sz w:val="24"/>
          <w:szCs w:val="24"/>
        </w:rPr>
        <w:t xml:space="preserve"> → Grouped by a field (e.g., appointments grouped by doctor).</w:t>
      </w:r>
    </w:p>
    <w:p w14:paraId="13609D17" w14:textId="7C773366" w:rsidR="00253BDA" w:rsidRDefault="00253BDA" w:rsidP="00B43B21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3FBCB2A" wp14:editId="773DCBD9">
            <wp:extent cx="5875020" cy="1849120"/>
            <wp:effectExtent l="0" t="0" r="0" b="0"/>
            <wp:docPr id="1320811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43216" name="Picture 7396432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E6C7" w14:textId="65740CBF" w:rsidR="00253BDA" w:rsidRDefault="00253BDA" w:rsidP="00B43B21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019DA06" wp14:editId="1019678E">
            <wp:extent cx="2296853" cy="2651760"/>
            <wp:effectExtent l="0" t="0" r="8255" b="0"/>
            <wp:docPr id="3719182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18279" name="Picture 3719182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472" cy="26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0F4D" w14:textId="4EC6E542" w:rsidR="00253BDA" w:rsidRDefault="00253BDA" w:rsidP="00B43B21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F55E899" wp14:editId="2CF78AD4">
            <wp:extent cx="1882140" cy="2833725"/>
            <wp:effectExtent l="0" t="0" r="3810" b="5080"/>
            <wp:docPr id="1897905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05318" name="Picture 18979053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74" cy="283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7FAE" w14:textId="686F4480" w:rsidR="00253BDA" w:rsidRDefault="00253BDA" w:rsidP="00B43B21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FA3E0C2" wp14:editId="6D938418">
            <wp:extent cx="5989320" cy="2079938"/>
            <wp:effectExtent l="0" t="0" r="0" b="0"/>
            <wp:docPr id="14144254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25466" name="Picture 14144254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596" cy="208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C04B" w14:textId="692C88BD" w:rsidR="00253BDA" w:rsidRPr="00B43B21" w:rsidRDefault="00253BDA" w:rsidP="00B43B21">
      <w:pPr>
        <w:rPr>
          <w:rFonts w:cstheme="minorHAnsi"/>
          <w:color w:val="000000" w:themeColor="text1"/>
          <w:sz w:val="24"/>
          <w:szCs w:val="24"/>
        </w:rPr>
      </w:pPr>
    </w:p>
    <w:p w14:paraId="652C5F07" w14:textId="0EC39DB1" w:rsidR="00B43B21" w:rsidRDefault="00B43B21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B43B21">
        <w:rPr>
          <w:rFonts w:cstheme="minorHAnsi"/>
          <w:b/>
          <w:bCs/>
          <w:color w:val="000000" w:themeColor="text1"/>
          <w:sz w:val="24"/>
          <w:szCs w:val="24"/>
        </w:rPr>
        <w:t xml:space="preserve">  </w:t>
      </w: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  </w:t>
      </w:r>
      <w:r w:rsidRPr="00B43B21">
        <w:rPr>
          <w:rFonts w:cstheme="minorHAnsi"/>
          <w:b/>
          <w:bCs/>
          <w:color w:val="000000" w:themeColor="text1"/>
          <w:sz w:val="24"/>
          <w:szCs w:val="24"/>
        </w:rPr>
        <w:t>-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342B0E">
        <w:rPr>
          <w:rFonts w:cstheme="minorHAnsi"/>
          <w:b/>
          <w:bCs/>
          <w:color w:val="000000" w:themeColor="text1"/>
          <w:sz w:val="24"/>
          <w:szCs w:val="24"/>
        </w:rPr>
        <w:t xml:space="preserve">Matrix </w:t>
      </w:r>
      <w:r w:rsidRPr="00B43B21">
        <w:rPr>
          <w:rFonts w:cstheme="minorHAnsi"/>
          <w:color w:val="000000" w:themeColor="text1"/>
          <w:sz w:val="24"/>
          <w:szCs w:val="24"/>
        </w:rPr>
        <w:t>→ Grouped both rows &amp; columns (e.g., doctors vs. appointment status).</w:t>
      </w:r>
    </w:p>
    <w:p w14:paraId="506AB562" w14:textId="77777777" w:rsidR="00342B0E" w:rsidRDefault="00342B0E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C400004" w14:textId="77777777" w:rsidR="00892942" w:rsidRDefault="00892942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EA09BF9" wp14:editId="3F7067C9">
            <wp:extent cx="5591810" cy="2697351"/>
            <wp:effectExtent l="0" t="0" r="0" b="8255"/>
            <wp:docPr id="8156078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07822" name="Picture 8156078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992" cy="2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B3C7" w14:textId="77777777" w:rsidR="00892942" w:rsidRDefault="00892942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D8DFA35" w14:textId="503E3213" w:rsidR="00892942" w:rsidRDefault="00892942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E5CC53C" w14:textId="61BD12FA" w:rsidR="00892942" w:rsidRDefault="00892942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0299C1B" wp14:editId="0485DCD5">
            <wp:extent cx="2379022" cy="3002280"/>
            <wp:effectExtent l="0" t="0" r="2540" b="7620"/>
            <wp:docPr id="10395513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51332" name="Picture 10395513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578" cy="300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2489" w14:textId="77777777" w:rsidR="00892942" w:rsidRDefault="00892942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28592BA" w14:textId="1E758ADB" w:rsidR="00892942" w:rsidRDefault="00892942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FA3454F" wp14:editId="74E57792">
            <wp:extent cx="5455920" cy="2385060"/>
            <wp:effectExtent l="0" t="0" r="0" b="0"/>
            <wp:docPr id="639110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1055" name="Picture 639110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8EAB" w14:textId="5FD200D5" w:rsidR="0077497A" w:rsidRDefault="00B43B21" w:rsidP="00B43B21">
      <w:pPr>
        <w:ind w:left="36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           - </w:t>
      </w:r>
      <w:r w:rsidRPr="00342B0E">
        <w:rPr>
          <w:rFonts w:cstheme="minorHAnsi"/>
          <w:b/>
          <w:bCs/>
          <w:color w:val="000000" w:themeColor="text1"/>
          <w:sz w:val="24"/>
          <w:szCs w:val="24"/>
        </w:rPr>
        <w:t>Joined</w:t>
      </w:r>
      <w:r w:rsidRPr="00B43B21">
        <w:rPr>
          <w:rFonts w:cstheme="minorHAnsi"/>
          <w:color w:val="000000" w:themeColor="text1"/>
          <w:sz w:val="24"/>
          <w:szCs w:val="24"/>
        </w:rPr>
        <w:t xml:space="preserve"> → Combine multiple report types ( patient records + prescription data).</w:t>
      </w:r>
    </w:p>
    <w:p w14:paraId="7C676972" w14:textId="36109179" w:rsidR="00892942" w:rsidRDefault="00892942" w:rsidP="00B43B21">
      <w:pPr>
        <w:ind w:left="36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4A9A19B" wp14:editId="17A89F4B">
            <wp:extent cx="5699760" cy="2209165"/>
            <wp:effectExtent l="0" t="0" r="0" b="635"/>
            <wp:docPr id="21093159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15908" name="Picture 21093159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073" cy="221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F0BC" w14:textId="77777777" w:rsidR="00892942" w:rsidRPr="00B43B21" w:rsidRDefault="00892942" w:rsidP="00B43B21">
      <w:pPr>
        <w:ind w:left="360"/>
        <w:rPr>
          <w:rFonts w:cstheme="minorHAnsi"/>
          <w:color w:val="000000" w:themeColor="text1"/>
          <w:sz w:val="24"/>
          <w:szCs w:val="24"/>
        </w:rPr>
      </w:pPr>
    </w:p>
    <w:p w14:paraId="1052EEA9" w14:textId="780A4C7B" w:rsidR="0077497A" w:rsidRP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Best Use Case</w:t>
      </w:r>
      <w:r w:rsidRPr="0077497A">
        <w:rPr>
          <w:rFonts w:cstheme="minorHAnsi"/>
          <w:color w:val="000000" w:themeColor="text1"/>
          <w:sz w:val="24"/>
          <w:szCs w:val="24"/>
        </w:rPr>
        <w:t xml:space="preserve"> → Monitor doctor performance, patient volume, and prescription trends.</w:t>
      </w:r>
    </w:p>
    <w:p w14:paraId="204A4CAA" w14:textId="77777777" w:rsidR="0077497A" w:rsidRPr="0077497A" w:rsidRDefault="0077497A" w:rsidP="0077497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CEB9F1F" w14:textId="364437D6" w:rsidR="0077497A" w:rsidRDefault="0077497A" w:rsidP="003557E4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Report Types</w:t>
      </w:r>
    </w:p>
    <w:p w14:paraId="0E2D30C7" w14:textId="4F86C524" w:rsid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color w:val="000000" w:themeColor="text1"/>
          <w:sz w:val="24"/>
          <w:szCs w:val="24"/>
        </w:rPr>
        <w:t>Define which objects and fields are available in reports.</w:t>
      </w:r>
    </w:p>
    <w:p w14:paraId="1F73F51F" w14:textId="77777777" w:rsidR="004C3E06" w:rsidRDefault="004C3E0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63DCD24" w14:textId="0430CBDE" w:rsidR="0077497A" w:rsidRDefault="004C3E0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F09C609" wp14:editId="76A59A52">
            <wp:extent cx="5509260" cy="2407920"/>
            <wp:effectExtent l="0" t="0" r="0" b="0"/>
            <wp:docPr id="131617090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70901" name="Picture 13161709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33" cy="241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9DDB" w14:textId="77777777" w:rsidR="00342B0E" w:rsidRPr="0077497A" w:rsidRDefault="00342B0E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E234A79" w14:textId="4D29DE41" w:rsidR="0077497A" w:rsidRP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Best Use Case</w:t>
      </w:r>
      <w:r w:rsidRPr="0077497A">
        <w:rPr>
          <w:rFonts w:cstheme="minorHAnsi"/>
          <w:color w:val="000000" w:themeColor="text1"/>
          <w:sz w:val="24"/>
          <w:szCs w:val="24"/>
        </w:rPr>
        <w:t xml:space="preserve"> → Custom objects reporting (Appointments + Prescriptions).</w:t>
      </w:r>
    </w:p>
    <w:p w14:paraId="35B99ACA" w14:textId="77777777" w:rsidR="0077497A" w:rsidRPr="0077497A" w:rsidRDefault="0077497A" w:rsidP="0077497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8ED5413" w14:textId="77777777" w:rsidR="0077497A" w:rsidRDefault="0077497A" w:rsidP="0077497A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Dashboards</w:t>
      </w:r>
    </w:p>
    <w:p w14:paraId="5157BFCF" w14:textId="31605D70" w:rsidR="0077497A" w:rsidRDefault="0077497A" w:rsidP="0077497A">
      <w:pPr>
        <w:pStyle w:val="ListParagraph"/>
      </w:pPr>
      <w:r>
        <w:t>Visualize multiple reports in one view (graphs, charts, gauges).</w:t>
      </w:r>
    </w:p>
    <w:p w14:paraId="536A8F35" w14:textId="199140E5" w:rsidR="0077497A" w:rsidRDefault="00DD2294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473518D" wp14:editId="3FDDBAD1">
            <wp:extent cx="5731510" cy="2598420"/>
            <wp:effectExtent l="0" t="0" r="2540" b="0"/>
            <wp:docPr id="85541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1122" name="Picture 855411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D6A2" w14:textId="11CA4BEB" w:rsidR="00DD2294" w:rsidRDefault="00DD2294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8CF261A" wp14:editId="5FFB1EE9">
            <wp:extent cx="5731510" cy="1707515"/>
            <wp:effectExtent l="0" t="0" r="2540" b="6985"/>
            <wp:docPr id="1878005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05956" name="Picture 187800595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561E" w14:textId="77777777" w:rsidR="00DD2294" w:rsidRPr="0077497A" w:rsidRDefault="00DD2294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E0EC1B3" w14:textId="77777777" w:rsid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Best Use Case</w:t>
      </w:r>
      <w:r w:rsidRPr="0077497A">
        <w:rPr>
          <w:rFonts w:cstheme="minorHAnsi"/>
          <w:color w:val="000000" w:themeColor="text1"/>
          <w:sz w:val="24"/>
          <w:szCs w:val="24"/>
        </w:rPr>
        <w:t xml:space="preserve"> → Doctor’s dashboard:</w:t>
      </w:r>
    </w:p>
    <w:p w14:paraId="17C94CA8" w14:textId="0E2D612D" w:rsidR="00DD2294" w:rsidRPr="00DD2294" w:rsidRDefault="00DD2294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   - </w:t>
      </w:r>
      <w:r w:rsidRPr="00DD2294">
        <w:rPr>
          <w:rFonts w:cstheme="minorHAnsi"/>
          <w:color w:val="000000" w:themeColor="text1"/>
          <w:sz w:val="24"/>
          <w:szCs w:val="24"/>
        </w:rPr>
        <w:t>Todays Appointments (list)</w:t>
      </w:r>
    </w:p>
    <w:p w14:paraId="10FE9E00" w14:textId="12FB05F7" w:rsidR="00DD2294" w:rsidRPr="00DD2294" w:rsidRDefault="00DD2294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   - </w:t>
      </w:r>
      <w:r w:rsidRPr="00DD2294">
        <w:rPr>
          <w:rFonts w:cstheme="minorHAnsi"/>
          <w:color w:val="000000" w:themeColor="text1"/>
          <w:sz w:val="24"/>
          <w:szCs w:val="24"/>
        </w:rPr>
        <w:t>Appointment Status (pie chart)</w:t>
      </w:r>
    </w:p>
    <w:p w14:paraId="5E337292" w14:textId="4320953E" w:rsidR="00DD2294" w:rsidRPr="00DD2294" w:rsidRDefault="00DD2294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   - </w:t>
      </w:r>
      <w:r w:rsidRPr="00DD2294">
        <w:rPr>
          <w:rFonts w:cstheme="minorHAnsi"/>
          <w:color w:val="000000" w:themeColor="text1"/>
          <w:sz w:val="24"/>
          <w:szCs w:val="24"/>
        </w:rPr>
        <w:t>Top 5 Patients (bar chart)</w:t>
      </w:r>
    </w:p>
    <w:p w14:paraId="7A615E14" w14:textId="77777777" w:rsidR="0077497A" w:rsidRPr="0077497A" w:rsidRDefault="0077497A" w:rsidP="0077497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269A190" w14:textId="201F2813" w:rsidR="0077497A" w:rsidRDefault="0077497A" w:rsidP="003557E4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Dynamic Dashboards</w:t>
      </w:r>
    </w:p>
    <w:p w14:paraId="4F82F24B" w14:textId="77777777" w:rsid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color w:val="000000" w:themeColor="text1"/>
          <w:sz w:val="24"/>
          <w:szCs w:val="24"/>
        </w:rPr>
        <w:t>Dashboards that run as the logged-in user → each doctor sees their own data without creating multiple dashboards.</w:t>
      </w:r>
    </w:p>
    <w:p w14:paraId="58CC71B4" w14:textId="4A81BC8A" w:rsidR="00DD2294" w:rsidRDefault="00DD2294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5F0DE7D" w14:textId="77777777" w:rsidR="0077497A" w:rsidRP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46C657E" w14:textId="77777777" w:rsidR="0077497A" w:rsidRP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Best Use Case</w:t>
      </w:r>
      <w:r w:rsidRPr="0077497A">
        <w:rPr>
          <w:rFonts w:cstheme="minorHAnsi"/>
          <w:color w:val="000000" w:themeColor="text1"/>
          <w:sz w:val="24"/>
          <w:szCs w:val="24"/>
        </w:rPr>
        <w:t xml:space="preserve"> → Each doctor automatically sees only their patients/appointments.</w:t>
      </w:r>
    </w:p>
    <w:p w14:paraId="2F957B25" w14:textId="77777777" w:rsid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2657E5A" w14:textId="77777777" w:rsidR="008B3086" w:rsidRPr="0077497A" w:rsidRDefault="008B308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CA58BF9" w14:textId="5855561A" w:rsidR="0077497A" w:rsidRDefault="0077497A" w:rsidP="003557E4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Sharing Settings</w:t>
      </w:r>
    </w:p>
    <w:p w14:paraId="65EF0FA1" w14:textId="77777777" w:rsid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color w:val="000000" w:themeColor="text1"/>
          <w:sz w:val="24"/>
          <w:szCs w:val="24"/>
        </w:rPr>
        <w:t>Controls record-level access (private vs public data).</w:t>
      </w:r>
    </w:p>
    <w:p w14:paraId="68503FDE" w14:textId="77777777" w:rsidR="008B3086" w:rsidRDefault="008B308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1402215" w14:textId="20B913BA" w:rsidR="008B3086" w:rsidRDefault="008B308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7368CDA" wp14:editId="456D2CEA">
            <wp:extent cx="5731510" cy="2057400"/>
            <wp:effectExtent l="0" t="0" r="2540" b="0"/>
            <wp:docPr id="14678625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62509" name="Picture 14678625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5121" w14:textId="77777777" w:rsidR="008B3086" w:rsidRDefault="008B308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1DA4A43" w14:textId="20C04525" w:rsidR="008B3086" w:rsidRPr="0077497A" w:rsidRDefault="008B308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B296187" wp14:editId="5C3DC305">
            <wp:extent cx="3429662" cy="4107180"/>
            <wp:effectExtent l="0" t="0" r="0" b="7620"/>
            <wp:docPr id="19324425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42570" name="Picture 19324425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615" cy="41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1C43" w14:textId="77777777" w:rsidR="0077497A" w:rsidRP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085D449" w14:textId="1F3CCC2E" w:rsidR="0077497A" w:rsidRDefault="0077497A" w:rsidP="008B3086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Best Use Case</w:t>
      </w:r>
      <w:r w:rsidRPr="0077497A">
        <w:rPr>
          <w:rFonts w:cstheme="minorHAnsi"/>
          <w:color w:val="000000" w:themeColor="text1"/>
          <w:sz w:val="24"/>
          <w:szCs w:val="24"/>
        </w:rPr>
        <w:t xml:space="preserve"> → Protect patient confidentiality.</w:t>
      </w:r>
    </w:p>
    <w:p w14:paraId="1FB85386" w14:textId="77777777" w:rsidR="00DD2294" w:rsidRDefault="00DD2294" w:rsidP="008B3086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DF65FD7" w14:textId="77777777" w:rsidR="00DD2294" w:rsidRPr="008B3086" w:rsidRDefault="00DD2294" w:rsidP="008B3086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3780258" w14:textId="7DFEA8E8" w:rsidR="0077497A" w:rsidRDefault="0077497A" w:rsidP="003557E4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Field Level Security</w:t>
      </w:r>
    </w:p>
    <w:p w14:paraId="21D55390" w14:textId="77777777" w:rsid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color w:val="000000" w:themeColor="text1"/>
          <w:sz w:val="24"/>
          <w:szCs w:val="24"/>
        </w:rPr>
        <w:t>Hide sensitive fields (e.g., Patient Medical History) from unauthorized users.</w:t>
      </w:r>
    </w:p>
    <w:p w14:paraId="1A2AF68F" w14:textId="77777777" w:rsidR="008B3086" w:rsidRPr="0077497A" w:rsidRDefault="008B308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8077A98" w14:textId="77777777" w:rsidR="008B3086" w:rsidRDefault="008B308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450C324" wp14:editId="79F3D716">
            <wp:extent cx="5715000" cy="2321560"/>
            <wp:effectExtent l="0" t="0" r="0" b="2540"/>
            <wp:docPr id="2710200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20074" name="Picture 2710200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469" cy="23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299B" w14:textId="77777777" w:rsidR="008B3086" w:rsidRDefault="008B308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84D89D7" w14:textId="77777777" w:rsidR="008B3086" w:rsidRDefault="008B308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87518C9" wp14:editId="7D9BDEC1">
            <wp:extent cx="5731510" cy="2327910"/>
            <wp:effectExtent l="0" t="0" r="2540" b="0"/>
            <wp:docPr id="15464931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93151" name="Picture 154649315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C71D" w14:textId="77777777" w:rsidR="008B3086" w:rsidRDefault="008B308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3E52E4D" w14:textId="11F6E8CC" w:rsidR="0077497A" w:rsidRDefault="008B308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1CA9DAF" wp14:editId="69AF1A96">
            <wp:extent cx="5731510" cy="2217420"/>
            <wp:effectExtent l="0" t="0" r="2540" b="0"/>
            <wp:docPr id="288929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2989" name="Picture 2889298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754" cy="22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B039" w14:textId="77777777" w:rsidR="008B3086" w:rsidRPr="0077497A" w:rsidRDefault="008B308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A2E20C7" w14:textId="77777777" w:rsidR="0077497A" w:rsidRP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Best Use Case</w:t>
      </w:r>
      <w:r w:rsidRPr="0077497A">
        <w:rPr>
          <w:rFonts w:cstheme="minorHAnsi"/>
          <w:color w:val="000000" w:themeColor="text1"/>
          <w:sz w:val="24"/>
          <w:szCs w:val="24"/>
        </w:rPr>
        <w:t xml:space="preserve"> → Admin sees everything, Receptionist only sees Appointment Time &amp; Patient Name.</w:t>
      </w:r>
    </w:p>
    <w:p w14:paraId="3C63B904" w14:textId="77777777" w:rsidR="0077497A" w:rsidRPr="0077497A" w:rsidRDefault="0077497A" w:rsidP="0077497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773AA1FB" w14:textId="0417E621" w:rsidR="0077497A" w:rsidRDefault="0077497A" w:rsidP="0077497A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Session Settings</w:t>
      </w:r>
    </w:p>
    <w:p w14:paraId="7CDB713B" w14:textId="77777777" w:rsid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color w:val="000000" w:themeColor="text1"/>
          <w:sz w:val="24"/>
          <w:szCs w:val="24"/>
        </w:rPr>
        <w:t>Controls login security (timeouts, session restrictions).</w:t>
      </w:r>
    </w:p>
    <w:p w14:paraId="3C30AD04" w14:textId="77777777" w:rsidR="00CC7FFE" w:rsidRDefault="00CC7FFE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4289D78" w14:textId="1AACE628" w:rsidR="00CC7FFE" w:rsidRDefault="00CC7FFE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606434D" wp14:editId="33AECF39">
            <wp:extent cx="5731510" cy="2760980"/>
            <wp:effectExtent l="0" t="0" r="2540" b="1270"/>
            <wp:docPr id="4059678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67871" name="Picture 40596787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5260" w14:textId="77777777" w:rsidR="0077497A" w:rsidRP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9B36354" w14:textId="77777777" w:rsidR="0077497A" w:rsidRP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Best Use Case</w:t>
      </w:r>
      <w:r w:rsidRPr="0077497A">
        <w:rPr>
          <w:rFonts w:cstheme="minorHAnsi"/>
          <w:color w:val="000000" w:themeColor="text1"/>
          <w:sz w:val="24"/>
          <w:szCs w:val="24"/>
        </w:rPr>
        <w:t xml:space="preserve"> → Auto log out idle users to prevent unauthorized access.</w:t>
      </w:r>
    </w:p>
    <w:p w14:paraId="60505A7C" w14:textId="77777777" w:rsidR="0077497A" w:rsidRDefault="0077497A" w:rsidP="0077497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526F327" w14:textId="77777777" w:rsidR="0077497A" w:rsidRPr="0077497A" w:rsidRDefault="0077497A" w:rsidP="0077497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395A00D" w14:textId="5E29E777" w:rsidR="0077497A" w:rsidRDefault="0077497A" w:rsidP="003557E4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Login IP Ranges</w:t>
      </w:r>
    </w:p>
    <w:p w14:paraId="17CCFF82" w14:textId="77777777" w:rsid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color w:val="000000" w:themeColor="text1"/>
          <w:sz w:val="24"/>
          <w:szCs w:val="24"/>
        </w:rPr>
        <w:t>Restrict user logins to trusted networks (e.g., hospital Wi-Fi).</w:t>
      </w:r>
    </w:p>
    <w:p w14:paraId="7D184D1B" w14:textId="77777777" w:rsidR="00A67206" w:rsidRDefault="00A6720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64CCFD5" w14:textId="4545A933" w:rsidR="00A67206" w:rsidRDefault="00A6720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C78E684" wp14:editId="00916F28">
            <wp:extent cx="5731510" cy="1515110"/>
            <wp:effectExtent l="0" t="0" r="2540" b="8890"/>
            <wp:docPr id="181581480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14806" name="Picture 181581480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5F0F" w14:textId="77777777" w:rsidR="00A67206" w:rsidRDefault="00A6720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C51F703" w14:textId="31E66B5F" w:rsidR="0077497A" w:rsidRDefault="00A6720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28D1CD9" wp14:editId="3702C6CD">
            <wp:extent cx="5731510" cy="443230"/>
            <wp:effectExtent l="0" t="0" r="2540" b="0"/>
            <wp:docPr id="6553980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98095" name="Picture 65539809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C338" w14:textId="77777777" w:rsidR="00A67206" w:rsidRPr="0077497A" w:rsidRDefault="00A6720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2CB107D" w14:textId="77777777" w:rsidR="0077497A" w:rsidRP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Best Use Case</w:t>
      </w:r>
      <w:r w:rsidRPr="0077497A">
        <w:rPr>
          <w:rFonts w:cstheme="minorHAnsi"/>
          <w:color w:val="000000" w:themeColor="text1"/>
          <w:sz w:val="24"/>
          <w:szCs w:val="24"/>
        </w:rPr>
        <w:t xml:space="preserve"> → Prevent external logins outside hospital network.</w:t>
      </w:r>
    </w:p>
    <w:p w14:paraId="11DCFD1D" w14:textId="77777777" w:rsidR="0077497A" w:rsidRP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6A3C177" w14:textId="77777777" w:rsidR="0077497A" w:rsidRPr="0077497A" w:rsidRDefault="0077497A" w:rsidP="0077497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489AAB4" w14:textId="77777777" w:rsidR="0077497A" w:rsidRPr="0077497A" w:rsidRDefault="0077497A" w:rsidP="0077497A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Audit Trail</w:t>
      </w:r>
    </w:p>
    <w:p w14:paraId="2B06D14B" w14:textId="4F067F2D" w:rsid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color w:val="000000" w:themeColor="text1"/>
          <w:sz w:val="24"/>
          <w:szCs w:val="24"/>
        </w:rPr>
        <w:t>Track who changed what in setup for compliance.</w:t>
      </w:r>
    </w:p>
    <w:p w14:paraId="46D9C3F5" w14:textId="153EA70B" w:rsidR="0077497A" w:rsidRDefault="00A6720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F9B0466" wp14:editId="1A793569">
            <wp:extent cx="5731510" cy="2927350"/>
            <wp:effectExtent l="0" t="0" r="2540" b="6350"/>
            <wp:docPr id="3618795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79523" name="Picture 3618795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07E8" w14:textId="77777777" w:rsidR="00A67206" w:rsidRPr="0077497A" w:rsidRDefault="00A67206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3BE652D" w14:textId="5429966D" w:rsidR="0077497A" w:rsidRPr="0077497A" w:rsidRDefault="0077497A" w:rsidP="0077497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7497A">
        <w:rPr>
          <w:rFonts w:cstheme="minorHAnsi"/>
          <w:b/>
          <w:bCs/>
          <w:color w:val="000000" w:themeColor="text1"/>
          <w:sz w:val="24"/>
          <w:szCs w:val="24"/>
        </w:rPr>
        <w:t>Best Use Case</w:t>
      </w:r>
      <w:r w:rsidRPr="0077497A">
        <w:rPr>
          <w:rFonts w:cstheme="minorHAnsi"/>
          <w:color w:val="000000" w:themeColor="text1"/>
          <w:sz w:val="24"/>
          <w:szCs w:val="24"/>
        </w:rPr>
        <w:t xml:space="preserve"> → Security reviews, compliance with healthcare regulations (HIPAA/GDPR).</w:t>
      </w:r>
    </w:p>
    <w:sectPr w:rsidR="0077497A" w:rsidRPr="007749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85C4210E"/>
    <w:lvl w:ilvl="0">
      <w:start w:val="1"/>
      <w:numFmt w:val="bullet"/>
      <w:pStyle w:val="ListBullet"/>
      <w:lvlText w:val="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</w:abstractNum>
  <w:abstractNum w:abstractNumId="1" w15:restartNumberingAfterBreak="0">
    <w:nsid w:val="02761A16"/>
    <w:multiLevelType w:val="multilevel"/>
    <w:tmpl w:val="07022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B173C4"/>
    <w:multiLevelType w:val="hybridMultilevel"/>
    <w:tmpl w:val="271847A2"/>
    <w:lvl w:ilvl="0" w:tplc="FFFFFFFF">
      <w:numFmt w:val="bullet"/>
      <w:lvlText w:val="•"/>
      <w:lvlJc w:val="left"/>
      <w:pPr>
        <w:ind w:left="1589" w:hanging="360"/>
      </w:pPr>
      <w:rPr>
        <w:rFonts w:ascii="Calibri" w:eastAsiaTheme="minorHAnsi" w:hAnsi="Calibri" w:cs="Calibri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30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6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2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49" w:hanging="360"/>
      </w:pPr>
      <w:rPr>
        <w:rFonts w:ascii="Wingdings" w:hAnsi="Wingdings" w:hint="default"/>
      </w:rPr>
    </w:lvl>
  </w:abstractNum>
  <w:abstractNum w:abstractNumId="3" w15:restartNumberingAfterBreak="0">
    <w:nsid w:val="0AE22533"/>
    <w:multiLevelType w:val="hybridMultilevel"/>
    <w:tmpl w:val="310E6854"/>
    <w:lvl w:ilvl="0" w:tplc="C7F0D68C">
      <w:numFmt w:val="bullet"/>
      <w:lvlText w:val="-"/>
      <w:lvlJc w:val="left"/>
      <w:pPr>
        <w:ind w:left="1464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4" w15:restartNumberingAfterBreak="0">
    <w:nsid w:val="0B4F1005"/>
    <w:multiLevelType w:val="multilevel"/>
    <w:tmpl w:val="A34AD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5E3AFC"/>
    <w:multiLevelType w:val="hybridMultilevel"/>
    <w:tmpl w:val="3676BA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D396FF3"/>
    <w:multiLevelType w:val="multilevel"/>
    <w:tmpl w:val="3EA25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C16C35"/>
    <w:multiLevelType w:val="hybridMultilevel"/>
    <w:tmpl w:val="0622C20E"/>
    <w:lvl w:ilvl="0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16112E7D"/>
    <w:multiLevelType w:val="multilevel"/>
    <w:tmpl w:val="40AC6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9601EB"/>
    <w:multiLevelType w:val="hybridMultilevel"/>
    <w:tmpl w:val="3D80C28A"/>
    <w:lvl w:ilvl="0" w:tplc="145C82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EF5C3A"/>
    <w:multiLevelType w:val="multilevel"/>
    <w:tmpl w:val="F2F4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7867B0"/>
    <w:multiLevelType w:val="hybridMultilevel"/>
    <w:tmpl w:val="84123EBE"/>
    <w:lvl w:ilvl="0" w:tplc="40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2" w15:restartNumberingAfterBreak="0">
    <w:nsid w:val="18C206C8"/>
    <w:multiLevelType w:val="hybridMultilevel"/>
    <w:tmpl w:val="2F985186"/>
    <w:lvl w:ilvl="0" w:tplc="207473D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A475361"/>
    <w:multiLevelType w:val="multilevel"/>
    <w:tmpl w:val="0EE6E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862EBE"/>
    <w:multiLevelType w:val="hybridMultilevel"/>
    <w:tmpl w:val="B5CCC72E"/>
    <w:lvl w:ilvl="0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1F13633E"/>
    <w:multiLevelType w:val="hybridMultilevel"/>
    <w:tmpl w:val="1E1C7526"/>
    <w:lvl w:ilvl="0" w:tplc="963AB394">
      <w:numFmt w:val="bullet"/>
      <w:lvlText w:val="•"/>
      <w:lvlJc w:val="left"/>
      <w:pPr>
        <w:ind w:left="1537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5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</w:abstractNum>
  <w:abstractNum w:abstractNumId="16" w15:restartNumberingAfterBreak="0">
    <w:nsid w:val="1F594B08"/>
    <w:multiLevelType w:val="hybridMultilevel"/>
    <w:tmpl w:val="26C48D40"/>
    <w:lvl w:ilvl="0" w:tplc="63D8D0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5171444"/>
    <w:multiLevelType w:val="hybridMultilevel"/>
    <w:tmpl w:val="F4F2B23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6436A2"/>
    <w:multiLevelType w:val="hybridMultilevel"/>
    <w:tmpl w:val="25906420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CF20163"/>
    <w:multiLevelType w:val="hybridMultilevel"/>
    <w:tmpl w:val="E9ACFCEE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E3B4C81"/>
    <w:multiLevelType w:val="hybridMultilevel"/>
    <w:tmpl w:val="162008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1D77F7"/>
    <w:multiLevelType w:val="hybridMultilevel"/>
    <w:tmpl w:val="053ADF26"/>
    <w:lvl w:ilvl="0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40C749E"/>
    <w:multiLevelType w:val="hybridMultilevel"/>
    <w:tmpl w:val="3DC8A0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52B7B6C"/>
    <w:multiLevelType w:val="hybridMultilevel"/>
    <w:tmpl w:val="82FECD9C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928610F"/>
    <w:multiLevelType w:val="hybridMultilevel"/>
    <w:tmpl w:val="E7FAF362"/>
    <w:lvl w:ilvl="0" w:tplc="5A6C49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EC75FB"/>
    <w:multiLevelType w:val="multilevel"/>
    <w:tmpl w:val="059EF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07024F"/>
    <w:multiLevelType w:val="hybridMultilevel"/>
    <w:tmpl w:val="5C28BD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A18D98E"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A12F0F"/>
    <w:multiLevelType w:val="hybridMultilevel"/>
    <w:tmpl w:val="096EFCEE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4BB76E4"/>
    <w:multiLevelType w:val="multilevel"/>
    <w:tmpl w:val="99328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54250F"/>
    <w:multiLevelType w:val="hybridMultilevel"/>
    <w:tmpl w:val="E452E39E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97556EC"/>
    <w:multiLevelType w:val="multilevel"/>
    <w:tmpl w:val="AFEEF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ACF28DF"/>
    <w:multiLevelType w:val="hybridMultilevel"/>
    <w:tmpl w:val="BA78161E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6994D8D8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DE32CE86">
      <w:numFmt w:val="bullet"/>
      <w:lvlText w:val="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621783A"/>
    <w:multiLevelType w:val="hybridMultilevel"/>
    <w:tmpl w:val="427E28CE"/>
    <w:lvl w:ilvl="0" w:tplc="963AB394">
      <w:numFmt w:val="bullet"/>
      <w:lvlText w:val="•"/>
      <w:lvlJc w:val="left"/>
      <w:pPr>
        <w:ind w:left="43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3" w15:restartNumberingAfterBreak="0">
    <w:nsid w:val="59920D15"/>
    <w:multiLevelType w:val="hybridMultilevel"/>
    <w:tmpl w:val="3C76FE3C"/>
    <w:lvl w:ilvl="0" w:tplc="963AB394">
      <w:numFmt w:val="bullet"/>
      <w:lvlText w:val="•"/>
      <w:lvlJc w:val="left"/>
      <w:pPr>
        <w:ind w:left="1589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23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9" w:hanging="360"/>
      </w:pPr>
      <w:rPr>
        <w:rFonts w:ascii="Wingdings" w:hAnsi="Wingdings" w:hint="default"/>
      </w:rPr>
    </w:lvl>
  </w:abstractNum>
  <w:abstractNum w:abstractNumId="34" w15:restartNumberingAfterBreak="0">
    <w:nsid w:val="607C3045"/>
    <w:multiLevelType w:val="hybridMultilevel"/>
    <w:tmpl w:val="0972C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1016F7"/>
    <w:multiLevelType w:val="multilevel"/>
    <w:tmpl w:val="8776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810CEF"/>
    <w:multiLevelType w:val="hybridMultilevel"/>
    <w:tmpl w:val="CB287BC0"/>
    <w:lvl w:ilvl="0" w:tplc="963AB394">
      <w:numFmt w:val="bullet"/>
      <w:lvlText w:val="•"/>
      <w:lvlJc w:val="left"/>
      <w:pPr>
        <w:ind w:left="1602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</w:abstractNum>
  <w:abstractNum w:abstractNumId="37" w15:restartNumberingAfterBreak="0">
    <w:nsid w:val="6B834746"/>
    <w:multiLevelType w:val="hybridMultilevel"/>
    <w:tmpl w:val="74E29A4C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C6B232C"/>
    <w:multiLevelType w:val="hybridMultilevel"/>
    <w:tmpl w:val="4A805D7C"/>
    <w:lvl w:ilvl="0" w:tplc="28D24FB6">
      <w:numFmt w:val="bullet"/>
      <w:lvlText w:val="-"/>
      <w:lvlJc w:val="left"/>
      <w:pPr>
        <w:ind w:left="1188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39" w15:restartNumberingAfterBreak="0">
    <w:nsid w:val="6D260D0D"/>
    <w:multiLevelType w:val="hybridMultilevel"/>
    <w:tmpl w:val="CC1E4954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E3D5811"/>
    <w:multiLevelType w:val="hybridMultilevel"/>
    <w:tmpl w:val="07689A86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0617F8A"/>
    <w:multiLevelType w:val="hybridMultilevel"/>
    <w:tmpl w:val="178E27D0"/>
    <w:lvl w:ilvl="0" w:tplc="FFFFFFFF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2" w15:restartNumberingAfterBreak="0">
    <w:nsid w:val="723525F3"/>
    <w:multiLevelType w:val="hybridMultilevel"/>
    <w:tmpl w:val="CF0807EA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388662D"/>
    <w:multiLevelType w:val="hybridMultilevel"/>
    <w:tmpl w:val="DBF863D0"/>
    <w:lvl w:ilvl="0" w:tplc="963AB394">
      <w:numFmt w:val="bullet"/>
      <w:lvlText w:val="•"/>
      <w:lvlJc w:val="left"/>
      <w:pPr>
        <w:ind w:left="16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44" w15:restartNumberingAfterBreak="0">
    <w:nsid w:val="754B0CBD"/>
    <w:multiLevelType w:val="multilevel"/>
    <w:tmpl w:val="DCE84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914B71"/>
    <w:multiLevelType w:val="multilevel"/>
    <w:tmpl w:val="08E8E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B2641B4"/>
    <w:multiLevelType w:val="hybridMultilevel"/>
    <w:tmpl w:val="CC5C5B40"/>
    <w:lvl w:ilvl="0" w:tplc="963AB39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8A25E5"/>
    <w:multiLevelType w:val="hybridMultilevel"/>
    <w:tmpl w:val="01E85A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A220F1"/>
    <w:multiLevelType w:val="hybridMultilevel"/>
    <w:tmpl w:val="09A0937E"/>
    <w:lvl w:ilvl="0" w:tplc="963AB394">
      <w:numFmt w:val="bullet"/>
      <w:lvlText w:val="•"/>
      <w:lvlJc w:val="left"/>
      <w:pPr>
        <w:ind w:left="155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num w:numId="1" w16cid:durableId="2126151634">
    <w:abstractNumId w:val="34"/>
  </w:num>
  <w:num w:numId="2" w16cid:durableId="1960648865">
    <w:abstractNumId w:val="0"/>
  </w:num>
  <w:num w:numId="3" w16cid:durableId="1108037420">
    <w:abstractNumId w:val="20"/>
  </w:num>
  <w:num w:numId="4" w16cid:durableId="1231960632">
    <w:abstractNumId w:val="16"/>
  </w:num>
  <w:num w:numId="5" w16cid:durableId="589122833">
    <w:abstractNumId w:val="26"/>
  </w:num>
  <w:num w:numId="6" w16cid:durableId="1392731481">
    <w:abstractNumId w:val="46"/>
  </w:num>
  <w:num w:numId="7" w16cid:durableId="118113049">
    <w:abstractNumId w:val="36"/>
  </w:num>
  <w:num w:numId="8" w16cid:durableId="1821190539">
    <w:abstractNumId w:val="48"/>
  </w:num>
  <w:num w:numId="9" w16cid:durableId="729381687">
    <w:abstractNumId w:val="31"/>
  </w:num>
  <w:num w:numId="10" w16cid:durableId="926429373">
    <w:abstractNumId w:val="9"/>
  </w:num>
  <w:num w:numId="11" w16cid:durableId="987586998">
    <w:abstractNumId w:val="33"/>
  </w:num>
  <w:num w:numId="12" w16cid:durableId="1729840196">
    <w:abstractNumId w:val="2"/>
  </w:num>
  <w:num w:numId="13" w16cid:durableId="567615626">
    <w:abstractNumId w:val="43"/>
  </w:num>
  <w:num w:numId="14" w16cid:durableId="626473537">
    <w:abstractNumId w:val="15"/>
  </w:num>
  <w:num w:numId="15" w16cid:durableId="395008514">
    <w:abstractNumId w:val="37"/>
  </w:num>
  <w:num w:numId="16" w16cid:durableId="1773893823">
    <w:abstractNumId w:val="11"/>
  </w:num>
  <w:num w:numId="17" w16cid:durableId="992873835">
    <w:abstractNumId w:val="40"/>
  </w:num>
  <w:num w:numId="18" w16cid:durableId="906958596">
    <w:abstractNumId w:val="23"/>
  </w:num>
  <w:num w:numId="19" w16cid:durableId="711342352">
    <w:abstractNumId w:val="17"/>
  </w:num>
  <w:num w:numId="20" w16cid:durableId="279993376">
    <w:abstractNumId w:val="12"/>
  </w:num>
  <w:num w:numId="21" w16cid:durableId="38169751">
    <w:abstractNumId w:val="21"/>
  </w:num>
  <w:num w:numId="22" w16cid:durableId="1826583719">
    <w:abstractNumId w:val="29"/>
  </w:num>
  <w:num w:numId="23" w16cid:durableId="391975612">
    <w:abstractNumId w:val="39"/>
  </w:num>
  <w:num w:numId="24" w16cid:durableId="1800800652">
    <w:abstractNumId w:val="19"/>
  </w:num>
  <w:num w:numId="25" w16cid:durableId="433668277">
    <w:abstractNumId w:val="18"/>
  </w:num>
  <w:num w:numId="26" w16cid:durableId="395327126">
    <w:abstractNumId w:val="42"/>
  </w:num>
  <w:num w:numId="27" w16cid:durableId="1386181397">
    <w:abstractNumId w:val="27"/>
  </w:num>
  <w:num w:numId="28" w16cid:durableId="1288928868">
    <w:abstractNumId w:val="14"/>
  </w:num>
  <w:num w:numId="29" w16cid:durableId="957685818">
    <w:abstractNumId w:val="7"/>
  </w:num>
  <w:num w:numId="30" w16cid:durableId="886995035">
    <w:abstractNumId w:val="41"/>
  </w:num>
  <w:num w:numId="31" w16cid:durableId="107162772">
    <w:abstractNumId w:val="32"/>
  </w:num>
  <w:num w:numId="32" w16cid:durableId="555704589">
    <w:abstractNumId w:val="35"/>
  </w:num>
  <w:num w:numId="33" w16cid:durableId="975451864">
    <w:abstractNumId w:val="22"/>
  </w:num>
  <w:num w:numId="34" w16cid:durableId="1582720463">
    <w:abstractNumId w:val="47"/>
  </w:num>
  <w:num w:numId="35" w16cid:durableId="1452361278">
    <w:abstractNumId w:val="5"/>
  </w:num>
  <w:num w:numId="36" w16cid:durableId="310603228">
    <w:abstractNumId w:val="44"/>
  </w:num>
  <w:num w:numId="37" w16cid:durableId="1769230128">
    <w:abstractNumId w:val="25"/>
  </w:num>
  <w:num w:numId="38" w16cid:durableId="1342658059">
    <w:abstractNumId w:val="1"/>
  </w:num>
  <w:num w:numId="39" w16cid:durableId="2052487051">
    <w:abstractNumId w:val="3"/>
  </w:num>
  <w:num w:numId="40" w16cid:durableId="1116681690">
    <w:abstractNumId w:val="24"/>
  </w:num>
  <w:num w:numId="41" w16cid:durableId="308901692">
    <w:abstractNumId w:val="38"/>
  </w:num>
  <w:num w:numId="42" w16cid:durableId="1242833398">
    <w:abstractNumId w:val="10"/>
  </w:num>
  <w:num w:numId="43" w16cid:durableId="1929464364">
    <w:abstractNumId w:val="6"/>
  </w:num>
  <w:num w:numId="44" w16cid:durableId="2021396129">
    <w:abstractNumId w:val="28"/>
  </w:num>
  <w:num w:numId="45" w16cid:durableId="1806510784">
    <w:abstractNumId w:val="30"/>
  </w:num>
  <w:num w:numId="46" w16cid:durableId="602033622">
    <w:abstractNumId w:val="13"/>
  </w:num>
  <w:num w:numId="47" w16cid:durableId="1910532026">
    <w:abstractNumId w:val="8"/>
  </w:num>
  <w:num w:numId="48" w16cid:durableId="555505082">
    <w:abstractNumId w:val="45"/>
  </w:num>
  <w:num w:numId="49" w16cid:durableId="4831318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E4"/>
    <w:rsid w:val="00006AF6"/>
    <w:rsid w:val="000356DE"/>
    <w:rsid w:val="00036A4E"/>
    <w:rsid w:val="00053510"/>
    <w:rsid w:val="000F3B59"/>
    <w:rsid w:val="0016112D"/>
    <w:rsid w:val="00181C9E"/>
    <w:rsid w:val="001A44AB"/>
    <w:rsid w:val="0023443E"/>
    <w:rsid w:val="002350BB"/>
    <w:rsid w:val="00253BDA"/>
    <w:rsid w:val="00255321"/>
    <w:rsid w:val="00297B53"/>
    <w:rsid w:val="00314C96"/>
    <w:rsid w:val="0033514C"/>
    <w:rsid w:val="00342B0E"/>
    <w:rsid w:val="003557E4"/>
    <w:rsid w:val="003853BF"/>
    <w:rsid w:val="003B2B62"/>
    <w:rsid w:val="004279EF"/>
    <w:rsid w:val="00470E51"/>
    <w:rsid w:val="00494C23"/>
    <w:rsid w:val="004C3E06"/>
    <w:rsid w:val="005047E4"/>
    <w:rsid w:val="00524F74"/>
    <w:rsid w:val="005342FD"/>
    <w:rsid w:val="00596409"/>
    <w:rsid w:val="005E5710"/>
    <w:rsid w:val="007231FE"/>
    <w:rsid w:val="0077497A"/>
    <w:rsid w:val="00777791"/>
    <w:rsid w:val="007B798A"/>
    <w:rsid w:val="00841F57"/>
    <w:rsid w:val="00847E79"/>
    <w:rsid w:val="00851977"/>
    <w:rsid w:val="00892942"/>
    <w:rsid w:val="008B3086"/>
    <w:rsid w:val="008C2067"/>
    <w:rsid w:val="008D0646"/>
    <w:rsid w:val="009119AC"/>
    <w:rsid w:val="009B4C5B"/>
    <w:rsid w:val="00A06F6B"/>
    <w:rsid w:val="00A35BB8"/>
    <w:rsid w:val="00A67206"/>
    <w:rsid w:val="00AA6194"/>
    <w:rsid w:val="00AE0746"/>
    <w:rsid w:val="00AF265E"/>
    <w:rsid w:val="00B43B21"/>
    <w:rsid w:val="00B67D0C"/>
    <w:rsid w:val="00B70DE2"/>
    <w:rsid w:val="00C259DC"/>
    <w:rsid w:val="00CC7FFE"/>
    <w:rsid w:val="00D27C6C"/>
    <w:rsid w:val="00D31310"/>
    <w:rsid w:val="00D62B7B"/>
    <w:rsid w:val="00D83C62"/>
    <w:rsid w:val="00DD2294"/>
    <w:rsid w:val="00E04CA1"/>
    <w:rsid w:val="00E248F7"/>
    <w:rsid w:val="00E93985"/>
    <w:rsid w:val="00F02946"/>
    <w:rsid w:val="00F53751"/>
    <w:rsid w:val="00FC2E7B"/>
    <w:rsid w:val="00FF0096"/>
    <w:rsid w:val="00FF10DB"/>
    <w:rsid w:val="00FF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647F"/>
  <w15:chartTrackingRefBased/>
  <w15:docId w15:val="{CC05B4CA-66F3-4E65-A170-EF7B9163B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7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7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7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7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7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7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7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7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7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7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7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7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7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7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7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7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7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7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7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7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7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7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7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7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7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7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7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7E4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5047E4"/>
    <w:pPr>
      <w:numPr>
        <w:numId w:val="2"/>
      </w:numPr>
      <w:spacing w:after="200" w:line="276" w:lineRule="auto"/>
      <w:ind w:left="0" w:firstLine="0"/>
      <w:contextualSpacing/>
    </w:pPr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B70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749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10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anjaliraikwar032@gmail.com</dc:creator>
  <cp:keywords/>
  <dc:description/>
  <cp:lastModifiedBy>anjaliraikwar032@gmail.com</cp:lastModifiedBy>
  <cp:revision>9</cp:revision>
  <dcterms:created xsi:type="dcterms:W3CDTF">2025-09-19T18:22:00Z</dcterms:created>
  <dcterms:modified xsi:type="dcterms:W3CDTF">2025-09-27T18:20:00Z</dcterms:modified>
</cp:coreProperties>
</file>