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4.png" ContentType="image/png"/>
  <Override PartName="/word/media/rId8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программными</w:t>
      </w:r>
      <w:r>
        <w:t xml:space="preserve"> </w:t>
      </w:r>
      <w:r>
        <w:t xml:space="preserve">пакетами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8" w:name="работа-с-репозиториям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Работа с репозиториями</w:t>
      </w:r>
    </w:p>
    <w:p>
      <w:pPr>
        <w:pStyle w:val="FirstParagraph"/>
      </w:pPr>
      <w:r>
        <w:t xml:space="preserve">Изучим содержимое каталога репозиториев и файлов репозиториев. В них содержатся данные для установки программ (рис. 1), (рис. 2).</w:t>
      </w:r>
    </w:p>
    <w:p>
      <w:pPr>
        <w:pStyle w:val="CaptionedFigure"/>
      </w:pPr>
      <w:r>
        <w:drawing>
          <wp:inline>
            <wp:extent cx="3733800" cy="824423"/>
            <wp:effectExtent b="0" l="0" r="0" t="0"/>
            <wp:docPr descr="каталог репозиторие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репозиториев</w:t>
      </w:r>
    </w:p>
    <w:p>
      <w:pPr>
        <w:pStyle w:val="CaptionedFigure"/>
      </w:pPr>
      <w:r>
        <w:drawing>
          <wp:inline>
            <wp:extent cx="3733800" cy="3323937"/>
            <wp:effectExtent b="0" l="0" r="0" t="0"/>
            <wp:docPr descr="содержимое файла репозитория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содержимое файла репозитория</w:t>
      </w:r>
    </w:p>
    <w:p>
      <w:pPr>
        <w:pStyle w:val="BodyText"/>
      </w:pPr>
      <w:r>
        <w:t xml:space="preserve">Выведем на экран список репозиториев (рис. 3).</w:t>
      </w:r>
    </w:p>
    <w:p>
      <w:pPr>
        <w:pStyle w:val="CaptionedFigure"/>
      </w:pPr>
      <w:r>
        <w:drawing>
          <wp:inline>
            <wp:extent cx="3733800" cy="701842"/>
            <wp:effectExtent b="0" l="0" r="0" t="0"/>
            <wp:docPr descr="список репозиторие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репозиториев</w:t>
      </w:r>
    </w:p>
    <w:p>
      <w:pPr>
        <w:pStyle w:val="BodyText"/>
      </w:pPr>
      <w:r>
        <w:t xml:space="preserve">Установим nmap, предварительно изучив информацию по имеющимся пакетам. Разница между dnf install nmap и dnf install nmap* состоит в том, что вторая команда устанавливает все пакеты, а первая только основной(рис. 4).</w:t>
      </w:r>
    </w:p>
    <w:p>
      <w:pPr>
        <w:pStyle w:val="CaptionedFigure"/>
      </w:pPr>
      <w:r>
        <w:drawing>
          <wp:inline>
            <wp:extent cx="3733800" cy="2643702"/>
            <wp:effectExtent b="0" l="0" r="0" t="0"/>
            <wp:docPr descr="установка nmap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nmap</w:t>
      </w:r>
    </w:p>
    <w:p>
      <w:pPr>
        <w:pStyle w:val="BodyText"/>
      </w:pPr>
      <w:r>
        <w:t xml:space="preserve">Удалим nmap (рис. 5).</w:t>
      </w:r>
    </w:p>
    <w:p>
      <w:pPr>
        <w:pStyle w:val="CaptionedFigure"/>
      </w:pPr>
      <w:r>
        <w:drawing>
          <wp:inline>
            <wp:extent cx="3733800" cy="2535031"/>
            <wp:effectExtent b="0" l="0" r="0" t="0"/>
            <wp:docPr descr="Удаление nmap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Удаление nmap</w:t>
      </w:r>
    </w:p>
    <w:p>
      <w:pPr>
        <w:pStyle w:val="BodyText"/>
      </w:pPr>
      <w:r>
        <w:t xml:space="preserve">Получим список имеющихся групп пакетов(рис. 6)</w:t>
      </w:r>
    </w:p>
    <w:p>
      <w:pPr>
        <w:pStyle w:val="CaptionedFigure"/>
      </w:pPr>
      <w:r>
        <w:drawing>
          <wp:inline>
            <wp:extent cx="3733800" cy="5009988"/>
            <wp:effectExtent b="0" l="0" r="0" t="0"/>
            <wp:docPr descr="Список групп пакетов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Список групп пакетов</w:t>
      </w:r>
    </w:p>
    <w:p>
      <w:pPr>
        <w:pStyle w:val="BodyText"/>
      </w:pPr>
      <w:r>
        <w:t xml:space="preserve">Установим группу пакетов RPM Development Tools (рис. 7)</w:t>
      </w:r>
    </w:p>
    <w:p>
      <w:pPr>
        <w:pStyle w:val="CaptionedFigure"/>
      </w:pPr>
      <w:r>
        <w:drawing>
          <wp:inline>
            <wp:extent cx="3733800" cy="2113798"/>
            <wp:effectExtent b="0" l="0" r="0" t="0"/>
            <wp:docPr descr="установка RPM Development Tools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RPM Development Tools</w:t>
      </w:r>
    </w:p>
    <w:p>
      <w:pPr>
        <w:pStyle w:val="BodyText"/>
      </w:pPr>
      <w:r>
        <w:t xml:space="preserve">Удалим группу пакетов RPM Development Tools (рис. 8).</w:t>
      </w:r>
    </w:p>
    <w:p>
      <w:pPr>
        <w:pStyle w:val="CaptionedFigure"/>
      </w:pPr>
      <w:r>
        <w:drawing>
          <wp:inline>
            <wp:extent cx="3733800" cy="1982087"/>
            <wp:effectExtent b="0" l="0" r="0" t="0"/>
            <wp:docPr descr="удаление RPM Development Tools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RPM Development Tools</w:t>
      </w:r>
    </w:p>
    <w:p>
      <w:pPr>
        <w:pStyle w:val="BodyText"/>
      </w:pPr>
      <w:r>
        <w:t xml:space="preserve">Посмотрим историю использования команды dnf, отменим последнее действие(рис. 9)</w:t>
      </w:r>
    </w:p>
    <w:p>
      <w:pPr>
        <w:pStyle w:val="CaptionedFigure"/>
      </w:pPr>
      <w:r>
        <w:drawing>
          <wp:inline>
            <wp:extent cx="3733800" cy="2221589"/>
            <wp:effectExtent b="0" l="0" r="0" t="0"/>
            <wp:docPr descr="Просмотр истории и отмена действия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истории и отмена действия</w:t>
      </w:r>
    </w:p>
    <w:bookmarkEnd w:id="48"/>
    <w:bookmarkStart w:id="84" w:name="использование-rp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Использование rpm</w:t>
      </w:r>
    </w:p>
    <w:bookmarkStart w:id="67" w:name="Xbb459c5af3b2c10acb8d991f58d4d008a9b0768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Предположим, что требуется установить текстовый браузер lynx из rpm-пакета.</w:t>
      </w:r>
    </w:p>
    <w:p>
      <w:pPr>
        <w:pStyle w:val="FirstParagraph"/>
      </w:pPr>
      <w:r>
        <w:t xml:space="preserve">Скачаем rpm-пакет lynx. Найдём каталог, в который был помещён пакет после загрузки, перейдём в этот каталог и установим rpm-пакет, определим расположение исполняемого файла(рис. 10)</w:t>
      </w:r>
    </w:p>
    <w:p>
      <w:pPr>
        <w:pStyle w:val="CaptionedFigure"/>
      </w:pPr>
      <w:r>
        <w:drawing>
          <wp:inline>
            <wp:extent cx="3733800" cy="2547319"/>
            <wp:effectExtent b="0" l="0" r="0" t="0"/>
            <wp:docPr descr="установка lynx из rpm-пакет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lynx из rpm-пакета</w:t>
      </w:r>
    </w:p>
    <w:p>
      <w:pPr>
        <w:pStyle w:val="BodyText"/>
      </w:pPr>
      <w:r>
        <w:t xml:space="preserve">Определим по имени файла, к какому пакету принадлежит dnsmasq, получим дополнительную информацию о содержимо пакета(рис. 11)</w:t>
      </w:r>
    </w:p>
    <w:p>
      <w:pPr>
        <w:pStyle w:val="CaptionedFigure"/>
      </w:pPr>
      <w:r>
        <w:drawing>
          <wp:inline>
            <wp:extent cx="3733800" cy="2444386"/>
            <wp:effectExtent b="0" l="0" r="0" t="0"/>
            <wp:docPr descr="доп информация об lynx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доп информация об lynx</w:t>
      </w:r>
    </w:p>
    <w:p>
      <w:pPr>
        <w:pStyle w:val="BodyText"/>
      </w:pPr>
      <w:r>
        <w:t xml:space="preserve">Получим список всех файлов в пакете(рис. 12)</w:t>
      </w:r>
    </w:p>
    <w:p>
      <w:pPr>
        <w:pStyle w:val="CaptionedFigure"/>
      </w:pPr>
      <w:r>
        <w:drawing>
          <wp:inline>
            <wp:extent cx="3733800" cy="3040699"/>
            <wp:effectExtent b="0" l="0" r="0" t="0"/>
            <wp:docPr descr="список файлов пакет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список файлов пакета</w:t>
      </w:r>
    </w:p>
    <w:p>
      <w:pPr>
        <w:pStyle w:val="BodyText"/>
      </w:pPr>
      <w:r>
        <w:t xml:space="preserve">Перечень файлов с документацией пакета (рис. 13)</w:t>
      </w:r>
    </w:p>
    <w:p>
      <w:pPr>
        <w:pStyle w:val="CaptionedFigure"/>
      </w:pPr>
      <w:r>
        <w:drawing>
          <wp:inline>
            <wp:extent cx="3733800" cy="4053210"/>
            <wp:effectExtent b="0" l="0" r="0" t="0"/>
            <wp:docPr descr="файлы документации пакет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файлы документации пакета</w:t>
      </w:r>
    </w:p>
    <w:p>
      <w:pPr>
        <w:pStyle w:val="BodyText"/>
      </w:pPr>
      <w:r>
        <w:t xml:space="preserve">Выведем на экран перечень и месторасположение конфигурационных файлов пакета, выведем расположение и содержание скриптов (их нет)(рис. 14)</w:t>
      </w:r>
    </w:p>
    <w:p>
      <w:pPr>
        <w:pStyle w:val="CaptionedFigure"/>
      </w:pPr>
      <w:r>
        <w:drawing>
          <wp:inline>
            <wp:extent cx="3380974" cy="852927"/>
            <wp:effectExtent b="0" l="0" r="0" t="0"/>
            <wp:docPr descr="конфигурация, скрипты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974" cy="85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конфигурация, скрипты</w:t>
      </w:r>
    </w:p>
    <w:p>
      <w:pPr>
        <w:pStyle w:val="BodyText"/>
      </w:pPr>
      <w:r>
        <w:t xml:space="preserve">Запустим текстовый браузер lynx, чтобы проверить корректность установки пакета (рис. 15).</w:t>
      </w:r>
    </w:p>
    <w:p>
      <w:pPr>
        <w:pStyle w:val="CaptionedFigure"/>
      </w:pPr>
      <w:r>
        <w:drawing>
          <wp:inline>
            <wp:extent cx="3733800" cy="1405515"/>
            <wp:effectExtent b="0" l="0" r="0" t="0"/>
            <wp:docPr descr="пробный запуск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пробный запуск</w:t>
      </w:r>
    </w:p>
    <w:bookmarkEnd w:id="67"/>
    <w:bookmarkStart w:id="83" w:name="X45ffbca34a6aca528efd24f7614830909a9cc16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Предположим, что требуется из rpm-пакетов установить dnsmasq</w:t>
      </w:r>
    </w:p>
    <w:p>
      <w:pPr>
        <w:pStyle w:val="FirstParagraph"/>
      </w:pPr>
      <w:r>
        <w:t xml:space="preserve">установим пакет dnsmasq(рис. 16)</w:t>
      </w:r>
    </w:p>
    <w:p>
      <w:pPr>
        <w:pStyle w:val="CaptionedFigure"/>
      </w:pPr>
      <w:r>
        <w:drawing>
          <wp:inline>
            <wp:extent cx="3733800" cy="788770"/>
            <wp:effectExtent b="0" l="0" r="0" t="0"/>
            <wp:docPr descr="установка dnsmasq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dnsmasq</w:t>
      </w:r>
    </w:p>
    <w:p>
      <w:pPr>
        <w:pStyle w:val="BodyText"/>
      </w:pPr>
      <w:r>
        <w:t xml:space="preserve">Определим по имени файла, к какому пакету принадлежит dnsmasqи получим дополнительную информацию о содержимом пакета (рис. 17)</w:t>
      </w:r>
    </w:p>
    <w:p>
      <w:pPr>
        <w:pStyle w:val="CaptionedFigure"/>
      </w:pPr>
      <w:r>
        <w:drawing>
          <wp:inline>
            <wp:extent cx="3733800" cy="2431311"/>
            <wp:effectExtent b="0" l="0" r="0" t="0"/>
            <wp:docPr descr="информация о dnsmasqи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dnsmasqи</w:t>
      </w:r>
    </w:p>
    <w:p>
      <w:pPr>
        <w:pStyle w:val="BodyText"/>
      </w:pPr>
      <w:r>
        <w:t xml:space="preserve">Получим список всех файлов в пакете (рис. 18)</w:t>
      </w:r>
    </w:p>
    <w:p>
      <w:pPr>
        <w:pStyle w:val="CaptionedFigure"/>
      </w:pPr>
      <w:r>
        <w:drawing>
          <wp:inline>
            <wp:extent cx="3733800" cy="2487577"/>
            <wp:effectExtent b="0" l="0" r="0" t="0"/>
            <wp:docPr descr="список файлов в пакете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список файлов в пакете</w:t>
      </w:r>
    </w:p>
    <w:p>
      <w:pPr>
        <w:pStyle w:val="BodyText"/>
      </w:pPr>
      <w:r>
        <w:t xml:space="preserve">выведем перечень файлов с документацией пакета (рис. 19)</w:t>
      </w:r>
    </w:p>
    <w:p>
      <w:pPr>
        <w:pStyle w:val="CaptionedFigure"/>
      </w:pPr>
      <w:r>
        <w:drawing>
          <wp:inline>
            <wp:extent cx="3733800" cy="2494876"/>
            <wp:effectExtent b="0" l="0" r="0" t="0"/>
            <wp:docPr descr="документация пакета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документация пакета</w:t>
      </w:r>
    </w:p>
    <w:p>
      <w:pPr>
        <w:pStyle w:val="BodyText"/>
      </w:pPr>
      <w:r>
        <w:t xml:space="preserve">Выведем на экран перечень и месторасположение конфигурационных файлов пакета, выведем на экран расположение и содержание скриптов, выполняемых при установке пакета (рис. 20)</w:t>
      </w:r>
    </w:p>
    <w:p>
      <w:pPr>
        <w:pStyle w:val="CaptionedFigure"/>
      </w:pPr>
      <w:r>
        <w:drawing>
          <wp:inline>
            <wp:extent cx="3733800" cy="2341170"/>
            <wp:effectExtent b="0" l="0" r="0" t="0"/>
            <wp:docPr descr="документация пакета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документация пакета</w:t>
      </w:r>
    </w:p>
    <w:p>
      <w:pPr>
        <w:pStyle w:val="BodyText"/>
      </w:pPr>
      <w:r>
        <w:t xml:space="preserve">Этот скрипт предназначен для управления установкой, удалением и обновлением пакета dnsmasq.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preinstall scriptlet</w:t>
      </w:r>
      <w:r>
        <w:t xml:space="preserve"> </w:t>
      </w:r>
      <w:r>
        <w:t xml:space="preserve">выполняется перед установкой пакета. Это необходимо для того, чтобы файлы, устанавливаемые пакетом, могли принадлежать этому пользователю.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postinstall scriptlet</w:t>
      </w:r>
      <w:r>
        <w:t xml:space="preserve"> </w:t>
      </w:r>
      <w:r>
        <w:t xml:space="preserve">выполняется после установки пакета. Это нужно для того, чтобы служба могла управляться через systemd.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preuninstall scriptlet</w:t>
      </w:r>
      <w:r>
        <w:t xml:space="preserve"> </w:t>
      </w:r>
      <w:r>
        <w:t xml:space="preserve">выполняется перед удалением пакета. Это необходимо, чтобы корректно удалить все связанные с пакетом настройки.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postuninstall scriptlet</w:t>
      </w:r>
      <w:r>
        <w:t xml:space="preserve"> </w:t>
      </w:r>
      <w:r>
        <w:t xml:space="preserve">выполняется после удаления пакета. Это нужно для того, чтобы изменения вступили в силу после обновления.</w:t>
      </w:r>
    </w:p>
    <w:bookmarkEnd w:id="83"/>
    <w:bookmarkEnd w:id="84"/>
    <w:bookmarkEnd w:id="85"/>
    <w:bookmarkStart w:id="8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Какая команда позволяет вам искать пакет rpm, содержащий файл useradd?</w:t>
      </w:r>
    </w:p>
    <w:p>
      <w:pPr>
        <w:pStyle w:val="FirstParagraph"/>
      </w:pPr>
      <w:r>
        <w:rPr>
          <w:bCs/>
          <w:b/>
        </w:rPr>
        <w:t xml:space="preserve">rpm -qf $(which useradd)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 этой группе?</w:t>
      </w:r>
    </w:p>
    <w:p>
      <w:pPr>
        <w:pStyle w:val="FirstParagraph"/>
      </w:pPr>
      <w:r>
        <w:rPr>
          <w:bCs/>
          <w:b/>
        </w:rPr>
        <w:t xml:space="preserve">dnf group list</w:t>
      </w:r>
      <w:r>
        <w:t xml:space="preserve"> </w:t>
      </w:r>
      <w:r>
        <w:rPr>
          <w:bCs/>
          <w:b/>
        </w:rPr>
        <w:t xml:space="preserve">dnf group info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Имя группы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Какая команда позволяет вам установить rpm, который вы загрузили из Интернета и который не находится в репозиториях?</w:t>
      </w:r>
    </w:p>
    <w:p>
      <w:pPr>
        <w:pStyle w:val="FirstParagraph"/>
      </w:pPr>
      <w:r>
        <w:rPr>
          <w:bCs/>
          <w:b/>
        </w:rPr>
        <w:t xml:space="preserve">rpm -ivh имя_пакета.rpm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Вы хотите убедиться, что пакет rpm, который вы загрузили, не содержит никакого опасного кода сценария. Какая команда позволяет это сделать?</w:t>
      </w:r>
    </w:p>
    <w:p>
      <w:pPr>
        <w:pStyle w:val="FirstParagraph"/>
      </w:pPr>
      <w:r>
        <w:rPr>
          <w:bCs/>
          <w:b/>
        </w:rPr>
        <w:t xml:space="preserve">rpm -K имя_пакета.rpm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Какая команда показывает всю документацию в rpm?</w:t>
      </w:r>
    </w:p>
    <w:p>
      <w:pPr>
        <w:pStyle w:val="FirstParagraph"/>
      </w:pPr>
      <w:r>
        <w:rPr>
          <w:bCs/>
          <w:b/>
        </w:rPr>
        <w:t xml:space="preserve">rpm -qd имя_пакета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Какая команда показывает, какому пакету rpm принадлежит файл?</w:t>
      </w:r>
    </w:p>
    <w:p>
      <w:pPr>
        <w:pStyle w:val="FirstParagraph"/>
      </w:pPr>
      <w:r>
        <w:rPr>
          <w:bCs/>
          <w:b/>
        </w:rPr>
        <w:t xml:space="preserve">rpm -qf /путь/к/файлу</w:t>
      </w:r>
    </w:p>
    <w:bookmarkEnd w:id="86"/>
    <w:bookmarkStart w:id="8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получил навыки работы с репозиториями и менеджерами пакетов.</w:t>
      </w:r>
    </w:p>
    <w:bookmarkEnd w:id="87"/>
    <w:bookmarkStart w:id="8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8">
        <w:r>
          <w:rPr>
            <w:rStyle w:val="Hyperlink"/>
          </w:rPr>
          <w:t xml:space="preserve">Туис, курс Администрирование операционных систем</w:t>
        </w:r>
      </w:hyperlink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4" Target="media/rId24.png" /><Relationship Type="http://schemas.openxmlformats.org/officeDocument/2006/relationships/image" Id="rId80" Target="media/rId8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88" Target="https://esystem.rudn.ru/course/view.php?id=594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8" Target="https://esystem.rudn.ru/course/view.php?id=594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Комягин Андрей Николаевич</dc:creator>
  <dc:language>ru-RU</dc:language>
  <cp:keywords/>
  <dcterms:created xsi:type="dcterms:W3CDTF">2024-09-28T09:57:38Z</dcterms:created>
  <dcterms:modified xsi:type="dcterms:W3CDTF">2024-09-28T09:57:38Z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программными пакетами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