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подсистем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установки Rocky Linux на виртуальную машину с помощью Vagrant.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непосредственным развертыванием машины необходимо подготовить пространство, установить различные программы и дополнения. Установим последнюю версию Vagrant, образ диска для Rocky, также нам понадобится Far и Packer(рис. 1).</w:t>
      </w:r>
    </w:p>
    <w:p>
      <w:pPr>
        <w:pStyle w:val="CaptionedFigure"/>
      </w:pPr>
      <w:r>
        <w:drawing>
          <wp:inline>
            <wp:extent cx="3733800" cy="1601715"/>
            <wp:effectExtent b="0" l="0" r="0" t="0"/>
            <wp:docPr descr="Установка необходимых программ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необходимых программ</w:t>
      </w:r>
    </w:p>
    <w:p>
      <w:pPr>
        <w:pStyle w:val="BodyText"/>
      </w:pPr>
      <w:r>
        <w:t xml:space="preserve">Далее приступим к созданию рабочей структуры. Создадим каталоги для работы и разместим нужные подкаталоги: work - edzhibitskaya - packer и vagrant(рис. 2).</w:t>
      </w:r>
    </w:p>
    <w:p>
      <w:pPr>
        <w:pStyle w:val="CaptionedFigure"/>
      </w:pPr>
      <w:r>
        <w:drawing>
          <wp:inline>
            <wp:extent cx="3733800" cy="1201816"/>
            <wp:effectExtent b="0" l="0" r="0" t="0"/>
            <wp:docPr descr="Структура каталогов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Структура каталогов</w:t>
      </w:r>
    </w:p>
    <w:p>
      <w:pPr>
        <w:pStyle w:val="BodyText"/>
      </w:pPr>
      <w:r>
        <w:t xml:space="preserve">В каталог packer добавляем образ диска, файл vagrant-rocky.pkr.hcl и подкаталог http с файлом ks.cfg, который определяет настройки для установки дистрибутива, которые пользователь обычно вводит вручную. Такжде добавляем туда packer.exe (рис. 3).</w:t>
      </w:r>
    </w:p>
    <w:p>
      <w:pPr>
        <w:pStyle w:val="CaptionedFigure"/>
      </w:pPr>
      <w:r>
        <w:drawing>
          <wp:inline>
            <wp:extent cx="3733800" cy="2630717"/>
            <wp:effectExtent b="0" l="0" r="0" t="0"/>
            <wp:docPr descr="Структура packer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Структура packer</w:t>
      </w:r>
    </w:p>
    <w:p>
      <w:pPr>
        <w:pStyle w:val="BodyText"/>
      </w:pPr>
      <w:r>
        <w:t xml:space="preserve">В каталоге vagrant размещаем vagrantfile, создаем каталог provision</w:t>
      </w:r>
      <w:r>
        <w:t xml:space="preserve"> </w:t>
      </w:r>
      <w:r>
        <w:t xml:space="preserve">с подкаталогами default, server и client, в которых будут размещаться скрипты, изменяющие настройки внутреннего окружения базового (общего) образа виртуальной машины, сервера или клиента соответственно. Размещаем там заранее подготовленный скриптзаглушку 01-dummy.sh(рис. 4).</w:t>
      </w:r>
    </w:p>
    <w:p>
      <w:pPr>
        <w:pStyle w:val="CaptionedFigure"/>
      </w:pPr>
      <w:r>
        <w:drawing>
          <wp:inline>
            <wp:extent cx="3733800" cy="1691878"/>
            <wp:effectExtent b="0" l="0" r="0" t="0"/>
            <wp:docPr descr="Файлы vagrant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vagrant</w:t>
      </w:r>
    </w:p>
    <w:p>
      <w:pPr>
        <w:pStyle w:val="BodyText"/>
      </w:pPr>
      <w:r>
        <w:t xml:space="preserve">В созданных файлах размещаем данные нам скрипты, меняем в файле vagrant-rocky.pkr.hcl значение чек-суммы, версию Rocky(рис. 5).</w:t>
      </w:r>
    </w:p>
    <w:p>
      <w:pPr>
        <w:pStyle w:val="CaptionedFigure"/>
      </w:pPr>
      <w:r>
        <w:drawing>
          <wp:inline>
            <wp:extent cx="3733800" cy="2739092"/>
            <wp:effectExtent b="0" l="0" r="0" t="0"/>
            <wp:docPr descr="Скрипты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Скрипты</w:t>
      </w:r>
    </w:p>
    <w:p>
      <w:pPr>
        <w:pStyle w:val="BodyText"/>
      </w:pPr>
      <w:r>
        <w:t xml:space="preserve">Далее переходим к непосредственно развертыванию лабораторного стенда. Открываем терминал и с помощью far или же просто командной строки переходим в каталог, создаем машину используя команды</w:t>
      </w:r>
    </w:p>
    <w:p>
      <w:pPr>
        <w:pStyle w:val="BodyText"/>
      </w:pPr>
      <w:r>
        <w:t xml:space="preserve">packer.exe init vagrant-rocky.pkr.hcl</w:t>
      </w:r>
      <w:r>
        <w:t xml:space="preserve"> </w:t>
      </w:r>
      <w:r>
        <w:t xml:space="preserve">packer.exe build vagrant-rocky.pkr.hcl</w:t>
      </w:r>
    </w:p>
    <w:p>
      <w:pPr>
        <w:pStyle w:val="BodyText"/>
      </w:pPr>
      <w:r>
        <w:t xml:space="preserve">Запускается установка образа операционной системы(рис. 6) и (рис. 7).</w:t>
      </w:r>
    </w:p>
    <w:p>
      <w:pPr>
        <w:pStyle w:val="CaptionedFigure"/>
      </w:pPr>
      <w:r>
        <w:drawing>
          <wp:inline>
            <wp:extent cx="3733800" cy="2275284"/>
            <wp:effectExtent b="0" l="0" r="0" t="0"/>
            <wp:docPr descr="Установка OC. Терминал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OC. Терминал</w:t>
      </w:r>
    </w:p>
    <w:p>
      <w:pPr>
        <w:pStyle w:val="CaptionedFigure"/>
      </w:pPr>
      <w:r>
        <w:drawing>
          <wp:inline>
            <wp:extent cx="3733800" cy="2606266"/>
            <wp:effectExtent b="0" l="0" r="0" t="0"/>
            <wp:docPr descr="Установка OC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OC</w:t>
      </w:r>
    </w:p>
    <w:p>
      <w:pPr>
        <w:pStyle w:val="BodyText"/>
      </w:pPr>
      <w:r>
        <w:t xml:space="preserve">Для регистрации в Vagrant вводим команду vagrant box add rocky10 vagrant-virtualbox-rocky-10-x86_64.box(рис. 8).</w:t>
      </w:r>
    </w:p>
    <w:p>
      <w:pPr>
        <w:pStyle w:val="CaptionedFigure"/>
      </w:pPr>
      <w:r>
        <w:drawing>
          <wp:inline>
            <wp:extent cx="3733800" cy="358794"/>
            <wp:effectExtent b="0" l="0" r="0" t="0"/>
            <wp:docPr descr="Регистрация в vagrant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Регистрация в vagrant</w:t>
      </w:r>
    </w:p>
    <w:p>
      <w:pPr>
        <w:pStyle w:val="BodyText"/>
      </w:pPr>
      <w:r>
        <w:t xml:space="preserve">Далее запускаем ВМ Сервер и Клиент, проверяем, что есть возможность перейти к нашему созданному ранее пользователю и выключаем машину.Для корректной отработки скриптов убеждаемся, что необходимый код есть в Vagrantfile(рис. 9). Еще раз логинимся и смотрим, что скрипты отрабатываются. Предварительно фиксируем изменения командами vagrant up server/сclient –provision</w:t>
      </w:r>
    </w:p>
    <w:p>
      <w:pPr>
        <w:pStyle w:val="CaptionedFigure"/>
      </w:pPr>
      <w:r>
        <w:drawing>
          <wp:inline>
            <wp:extent cx="3733800" cy="2631590"/>
            <wp:effectExtent b="0" l="0" r="0" t="0"/>
            <wp:docPr descr="Проверка скрипт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скрипта</w:t>
      </w:r>
    </w:p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Для чего предназначен Vagrant?</w:t>
      </w:r>
    </w:p>
    <w:p>
      <w:pPr>
        <w:pStyle w:val="FirstParagraph"/>
      </w:pPr>
      <w:r>
        <w:t xml:space="preserve">Он предназначен для создания и управления средами виртуальных машин в одном процессе.</w:t>
      </w:r>
    </w:p>
    <w:p>
      <w:pPr>
        <w:numPr>
          <w:ilvl w:val="0"/>
          <w:numId w:val="1002"/>
        </w:numPr>
        <w:pStyle w:val="Compact"/>
      </w:pPr>
      <w:r>
        <w:t xml:space="preserve">Что такое box-файл? В чём назначение Vagrantfile?</w:t>
      </w:r>
    </w:p>
    <w:p>
      <w:pPr>
        <w:numPr>
          <w:ilvl w:val="0"/>
          <w:numId w:val="1003"/>
        </w:numPr>
        <w:pStyle w:val="Compact"/>
      </w:pPr>
      <w:r>
        <w:t xml:space="preserve">box-файл (или Vagrant Box) — сохранённый образ виртуальной машины с развёрнутой в ней операционной системой; по сути, box-файл используется как основа для</w:t>
      </w:r>
      <w:r>
        <w:t xml:space="preserve"> </w:t>
      </w:r>
      <w:r>
        <w:t xml:space="preserve">клонирования виртуальных машин с теми или иными настройками;</w:t>
      </w:r>
    </w:p>
    <w:p>
      <w:pPr>
        <w:numPr>
          <w:ilvl w:val="0"/>
          <w:numId w:val="1003"/>
        </w:numPr>
        <w:pStyle w:val="Compact"/>
      </w:pPr>
      <w:r>
        <w:t xml:space="preserve">Vagrantfile — конфигурационный файл, написанный на языке Ruby, в котором указаны настройки запуска виртуальной машины.</w:t>
      </w:r>
    </w:p>
    <w:p>
      <w:pPr>
        <w:numPr>
          <w:ilvl w:val="0"/>
          <w:numId w:val="1004"/>
        </w:numPr>
        <w:pStyle w:val="Compact"/>
      </w:pPr>
      <w:r>
        <w:t xml:space="preserve">Приведите описание и примеры вызова основных команд Vagrant.</w:t>
      </w:r>
    </w:p>
    <w:p>
      <w:pPr>
        <w:pStyle w:val="FirstParagraph"/>
      </w:pPr>
      <w:r>
        <w:t xml:space="preserve">– vagrant help — вызов справки по командам Vagrant;</w:t>
      </w:r>
    </w:p>
    <w:p>
      <w:pPr>
        <w:pStyle w:val="BodyText"/>
      </w:pPr>
      <w:r>
        <w:t xml:space="preserve">– vagrant box list — список подключённых к Vagrant box-файлов;</w:t>
      </w:r>
    </w:p>
    <w:p>
      <w:pPr>
        <w:pStyle w:val="BodyText"/>
      </w:pPr>
      <w:r>
        <w:t xml:space="preserve">– vagrant box add — подключение box-файла к Vagrant;</w:t>
      </w:r>
    </w:p>
    <w:p>
      <w:pPr>
        <w:pStyle w:val="BodyText"/>
      </w:pPr>
      <w:r>
        <w:t xml:space="preserve">– vagrant destroy — отключение box-файла от Vagrant и удаление его из виртуального окружения;</w:t>
      </w:r>
    </w:p>
    <w:p>
      <w:pPr>
        <w:pStyle w:val="BodyText"/>
      </w:pPr>
      <w:r>
        <w:t xml:space="preserve">– vagrant init — создание «шаблонного» конфигурационного файла</w:t>
      </w:r>
      <w:r>
        <w:t xml:space="preserve"> </w:t>
      </w:r>
      <w:r>
        <w:t xml:space="preserve">Vagrantfile для его последующего изменения;</w:t>
      </w:r>
    </w:p>
    <w:p>
      <w:pPr>
        <w:pStyle w:val="BodyText"/>
      </w:pPr>
      <w:r>
        <w:t xml:space="preserve">– vagrant up — запуск виртуальной машины с использованием инструкций по запуску из конфигурационного файла Vagrantfile;</w:t>
      </w:r>
    </w:p>
    <w:p>
      <w:pPr>
        <w:pStyle w:val="BodyText"/>
      </w:pPr>
      <w:r>
        <w:t xml:space="preserve">– vagrant reload — перезагрузка виртуальной машины;</w:t>
      </w:r>
    </w:p>
    <w:p>
      <w:pPr>
        <w:pStyle w:val="BodyText"/>
      </w:pPr>
      <w:r>
        <w:t xml:space="preserve">– vagrant halt — остановка и выключение виртуальной машины;</w:t>
      </w:r>
    </w:p>
    <w:p>
      <w:pPr>
        <w:pStyle w:val="BodyText"/>
      </w:pPr>
      <w:r>
        <w:t xml:space="preserve">– vagrant provision — настройка внутреннего окружения имеющейся виртуальной машины (например, добавление новых инструкций (скриптов) ранее созданную виртуальную машину);</w:t>
      </w:r>
    </w:p>
    <w:p>
      <w:pPr>
        <w:pStyle w:val="BodyText"/>
      </w:pPr>
      <w:r>
        <w:t xml:space="preserve">– vagrant ssh — подключение к виртуальной машине через ssh.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получены навыки по работе с Vagrant и установке с его помощью Rocky Linux на виртуальную машину.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1">
        <w:r>
          <w:rPr>
            <w:rStyle w:val="Hyperlink"/>
          </w:rPr>
          <w:t xml:space="preserve">ТУИС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51" Target="https://esystem.rudn.ru/course/view.php?id=906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course/view.php?id=90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Жибицкая Евгения Дмитриевна</dc:creator>
  <dc:language>ru-RU</dc:language>
  <cp:keywords/>
  <dcterms:created xsi:type="dcterms:W3CDTF">2025-09-06T15:39:13Z</dcterms:created>
  <dcterms:modified xsi:type="dcterms:W3CDTF">2025-09-06T15:39:13Z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Администрирование сетевых подсистем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