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2020 Chevrolet Equinox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Starting at: $23,800*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2021 equinox 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Chevrolet National Lease Offer</w:t>
      </w:r>
    </w:p>
    <w:p w:rsidR="00000000" w:rsidDel="00000000" w:rsidP="00000000" w:rsidRDefault="00000000" w:rsidRPr="00000000" w14:paraId="00000008">
      <w:pPr>
        <w:rPr/>
      </w:pPr>
      <w:r w:rsidDel="00000000" w:rsidR="00000000" w:rsidRPr="00000000">
        <w:rPr>
          <w:rtl w:val="0"/>
        </w:rPr>
        <w:t xml:space="preserve">Ultra Low-Mileage Lease for Qualified Lessees.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$xx/mo </w:t>
      </w:r>
    </w:p>
    <w:p w:rsidR="00000000" w:rsidDel="00000000" w:rsidP="00000000" w:rsidRDefault="00000000" w:rsidRPr="00000000" w14:paraId="0000000B">
      <w:pPr>
        <w:rPr/>
      </w:pPr>
      <w:r w:rsidDel="00000000" w:rsidR="00000000" w:rsidRPr="00000000">
        <w:rPr>
          <w:rtl w:val="0"/>
        </w:rPr>
        <w:t xml:space="preserve">for 24-Month Lease.</w:t>
      </w:r>
    </w:p>
    <w:p w:rsidR="00000000" w:rsidDel="00000000" w:rsidP="00000000" w:rsidRDefault="00000000" w:rsidRPr="00000000" w14:paraId="0000000C">
      <w:pPr>
        <w:rPr/>
      </w:pPr>
      <w:r w:rsidDel="00000000" w:rsidR="00000000" w:rsidRPr="00000000">
        <w:rPr>
          <w:rtl w:val="0"/>
        </w:rPr>
        <w:t xml:space="preserve">10k Miles/Year </w:t>
      </w:r>
    </w:p>
    <w:p w:rsidR="00000000" w:rsidDel="00000000" w:rsidP="00000000" w:rsidRDefault="00000000" w:rsidRPr="00000000" w14:paraId="0000000D">
      <w:pPr>
        <w:rPr/>
      </w:pPr>
      <w:r w:rsidDel="00000000" w:rsidR="00000000" w:rsidRPr="00000000">
        <w:rPr>
          <w:rtl w:val="0"/>
        </w:rPr>
        <w:t xml:space="preserve">$1,999 Down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WHEEL DRIVE, BACKUP CAMERA, KEYLESS ENTRY, Stock #: 19519 | MSRP $25,695</w:t>
      </w:r>
    </w:p>
    <w:p w:rsidR="00000000" w:rsidDel="00000000" w:rsidP="00000000" w:rsidRDefault="00000000" w:rsidRPr="00000000" w14:paraId="00000010">
      <w:pPr>
        <w:rPr/>
      </w:pPr>
      <w:r w:rsidDel="00000000" w:rsidR="00000000" w:rsidRPr="00000000">
        <w:rPr>
          <w:rtl w:val="0"/>
        </w:rPr>
        <w:t xml:space="preserve">$169/MO. for 24-Month Lease. 10k Miles/Year $0 Down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Price includes all applicable rebates such as Consumer cash 1000, incremental cash 1000, Competitive lease in household 1500, Chevrolet lease loyalty towards purchase 3000, First responder discount, Military discount, Conquest cash 1500 and 1500 in GM credit card points. Must trade in a 2005 or newer vehicle. Rebates vary depending on vehicle. NOT ALL WILL QUALIFY. Colonial South Chevrolet makes every effort to present information that is accurate. However, Colonial South Chevrolet is not responsible for any errors or omissions. Picture may not represent actual vehicle. Dealer installed options are additional. Price includes all applicable rebates to dealer. Tax, title, registration and doc. fees are extra. Please verify any information in question with Colonial South Chevrolet by calling us at (508)996-6266 or by visiting us. Based on 2019 EPA mileage ratings. Use for comparison purposes only. Your actual mileage will vary depending on how you drive and maintain your vehicle. Offer(s) end 11/30/2019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Design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eyes on Equinox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Its striking exterior combines style and function with aerodynamic sculpting and accents like LED daytime running lamps. Inside, you’ll find a thoughtfully designed cabin that puts almost everything at your fingertips. And with features like an available hands-free gesture liftgate, it’s as convenient as it is good-looking.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 all-in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Equinox’s Cargo Management System features a 60/40 split-folding rear seat that folds flat to create a generous 63.9 cu. ft.* of cargo space. And with a hidden storage compartment underneath the rear floor, your things stay concealed and organized.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Always bet on Black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Take on the night with Equinox Midnight Edition. You’ll command attention with bold black accents like 19-inch Gloss Black wheels and get comfortable in its perforated leather-appointed seats. Available on LT, Equinox Midnight Edition 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Jet Black perforated leather-appointed seating</w:t>
      </w:r>
    </w:p>
    <w:p w:rsidR="00000000" w:rsidDel="00000000" w:rsidP="00000000" w:rsidRDefault="00000000" w:rsidRPr="00000000" w14:paraId="00000024">
      <w:pPr>
        <w:rPr/>
      </w:pPr>
      <w:r w:rsidDel="00000000" w:rsidR="00000000" w:rsidRPr="00000000">
        <w:rPr>
          <w:rtl w:val="0"/>
        </w:rPr>
        <w:t xml:space="preserve">• 19-inch Gloss Black aluminum wheels</w:t>
      </w:r>
    </w:p>
    <w:p w:rsidR="00000000" w:rsidDel="00000000" w:rsidP="00000000" w:rsidRDefault="00000000" w:rsidRPr="00000000" w14:paraId="00000025">
      <w:pPr>
        <w:rPr/>
      </w:pPr>
      <w:r w:rsidDel="00000000" w:rsidR="00000000" w:rsidRPr="00000000">
        <w:rPr>
          <w:rtl w:val="0"/>
        </w:rPr>
        <w:t xml:space="preserve">• Unique Black grille</w:t>
      </w:r>
    </w:p>
    <w:p w:rsidR="00000000" w:rsidDel="00000000" w:rsidP="00000000" w:rsidRDefault="00000000" w:rsidRPr="00000000" w14:paraId="00000026">
      <w:pPr>
        <w:rPr/>
      </w:pPr>
      <w:r w:rsidDel="00000000" w:rsidR="00000000" w:rsidRPr="00000000">
        <w:rPr>
          <w:rtl w:val="0"/>
        </w:rPr>
        <w:t xml:space="preserve">• Front fog lamps with Black bezel surround</w:t>
      </w:r>
    </w:p>
    <w:p w:rsidR="00000000" w:rsidDel="00000000" w:rsidP="00000000" w:rsidRDefault="00000000" w:rsidRPr="00000000" w14:paraId="00000027">
      <w:pPr>
        <w:rPr/>
      </w:pPr>
      <w:r w:rsidDel="00000000" w:rsidR="00000000" w:rsidRPr="00000000">
        <w:rPr>
          <w:rtl w:val="0"/>
        </w:rPr>
        <w:t xml:space="preserve">• Front and rear Black bowtie emblems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 bold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an even sportier Equinox, the Redline Edition features a street-inspired design with a confident look. Available on Premier, Equinox Redline Edition features: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Black grille</w:t>
      </w:r>
    </w:p>
    <w:p w:rsidR="00000000" w:rsidDel="00000000" w:rsidP="00000000" w:rsidRDefault="00000000" w:rsidRPr="00000000" w14:paraId="0000002E">
      <w:pPr>
        <w:rPr/>
      </w:pPr>
      <w:r w:rsidDel="00000000" w:rsidR="00000000" w:rsidRPr="00000000">
        <w:rPr>
          <w:rtl w:val="0"/>
        </w:rPr>
        <w:t xml:space="preserve">• 19-inch Black wheels with Red accents</w:t>
      </w:r>
    </w:p>
    <w:p w:rsidR="00000000" w:rsidDel="00000000" w:rsidP="00000000" w:rsidRDefault="00000000" w:rsidRPr="00000000" w14:paraId="0000002F">
      <w:pPr>
        <w:rPr/>
      </w:pPr>
      <w:r w:rsidDel="00000000" w:rsidR="00000000" w:rsidRPr="00000000">
        <w:rPr>
          <w:rtl w:val="0"/>
        </w:rPr>
        <w:t xml:space="preserve">• Black mirror caps</w:t>
      </w:r>
    </w:p>
    <w:p w:rsidR="00000000" w:rsidDel="00000000" w:rsidP="00000000" w:rsidRDefault="00000000" w:rsidRPr="00000000" w14:paraId="00000030">
      <w:pPr>
        <w:rPr/>
      </w:pPr>
      <w:r w:rsidDel="00000000" w:rsidR="00000000" w:rsidRPr="00000000">
        <w:rPr>
          <w:rtl w:val="0"/>
        </w:rPr>
        <w:t xml:space="preserve">• Black window surround</w:t>
      </w:r>
    </w:p>
    <w:p w:rsidR="00000000" w:rsidDel="00000000" w:rsidP="00000000" w:rsidRDefault="00000000" w:rsidRPr="00000000" w14:paraId="00000031">
      <w:pPr>
        <w:rPr/>
      </w:pPr>
      <w:r w:rsidDel="00000000" w:rsidR="00000000" w:rsidRPr="00000000">
        <w:rPr>
          <w:rtl w:val="0"/>
        </w:rPr>
        <w:t xml:space="preserve">• Black bowtie emblems</w:t>
      </w:r>
    </w:p>
    <w:p w:rsidR="00000000" w:rsidDel="00000000" w:rsidP="00000000" w:rsidRDefault="00000000" w:rsidRPr="00000000" w14:paraId="00000032">
      <w:pPr>
        <w:rPr/>
      </w:pPr>
      <w:r w:rsidDel="00000000" w:rsidR="00000000" w:rsidRPr="00000000">
        <w:rPr>
          <w:rtl w:val="0"/>
        </w:rPr>
        <w:t xml:space="preserve">• Equinox badges with Red outline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SAFETY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high standard of safety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2020 Equinox models now include standard Chevy Safety Assist*, a bundle of six advanced safety technologies that can help you detect and prevent potential hazards before they happen. Plus, this small SUV offers other safety and driver assistance features for even more added peace of mind.*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STANDARD</w:t>
      </w:r>
    </w:p>
    <w:p w:rsidR="00000000" w:rsidDel="00000000" w:rsidP="00000000" w:rsidRDefault="00000000" w:rsidRPr="00000000" w14:paraId="0000003C">
      <w:pPr>
        <w:rPr/>
      </w:pPr>
      <w:r w:rsidDel="00000000" w:rsidR="00000000" w:rsidRPr="00000000">
        <w:rPr>
          <w:rtl w:val="0"/>
        </w:rPr>
        <w:t xml:space="preserve">AUTOMATIC EMERGENCY BRAKING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When traveling at speeds less than 50 mph, the system can alert you if it detects that a front-end collision situation is imminent with a vehicle ahead you are following.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Can also help reduce the collision severity or avoid the collision by automatically applying hard, emergency braking if you have not already, or by enhancing driver hard braking.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The system may even help avoid the collision at very low speed.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STANDARD</w:t>
      </w:r>
    </w:p>
    <w:p w:rsidR="00000000" w:rsidDel="00000000" w:rsidP="00000000" w:rsidRDefault="00000000" w:rsidRPr="00000000" w14:paraId="00000046">
      <w:pPr>
        <w:rPr/>
      </w:pPr>
      <w:r w:rsidDel="00000000" w:rsidR="00000000" w:rsidRPr="00000000">
        <w:rPr>
          <w:rtl w:val="0"/>
        </w:rPr>
        <w:t xml:space="preserve">FORWARD COLLISION ALERT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Can alert you when it detects that a front-end collision is imminent with a vehicle that you are following.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Also can alert you if you are following a detected vehicle much too closely.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STANDARD</w:t>
      </w:r>
    </w:p>
    <w:p w:rsidR="00000000" w:rsidDel="00000000" w:rsidP="00000000" w:rsidRDefault="00000000" w:rsidRPr="00000000" w14:paraId="0000004D">
      <w:pPr>
        <w:rPr/>
      </w:pPr>
      <w:r w:rsidDel="00000000" w:rsidR="00000000" w:rsidRPr="00000000">
        <w:rPr>
          <w:rtl w:val="0"/>
        </w:rPr>
        <w:t xml:space="preserve">FRONT PEDESTRIAN BRAKING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At speeds below 50 mph, the system can alert you when a collision is detected to be imminent with a pedestrian directly ahead.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Can also help reduce the collision severity or avoid the collision by automatically applying hard, emergency braking if you have not already, or by enhancing driver hard braking. Performance limited at night.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STANDARD</w:t>
      </w:r>
    </w:p>
    <w:p w:rsidR="00000000" w:rsidDel="00000000" w:rsidP="00000000" w:rsidRDefault="00000000" w:rsidRPr="00000000" w14:paraId="00000055">
      <w:pPr>
        <w:rPr/>
      </w:pPr>
      <w:r w:rsidDel="00000000" w:rsidR="00000000" w:rsidRPr="00000000">
        <w:rPr>
          <w:rtl w:val="0"/>
        </w:rPr>
        <w:t xml:space="preserve">LANE KEEP ASSIST WITH LANE DEPARTURE WARNING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Can help you avoid crashes if you unintentionally drift out of your lane by providing gentle steering wheel turns when the system detects no turn signal or steering activity.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Can also provide Lane Departure Warning alerts when a lane marker is crossed.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STANDARD</w:t>
      </w:r>
    </w:p>
    <w:p w:rsidR="00000000" w:rsidDel="00000000" w:rsidP="00000000" w:rsidRDefault="00000000" w:rsidRPr="00000000" w14:paraId="0000005C">
      <w:pPr>
        <w:rPr/>
      </w:pPr>
      <w:r w:rsidDel="00000000" w:rsidR="00000000" w:rsidRPr="00000000">
        <w:rPr>
          <w:rtl w:val="0"/>
        </w:rPr>
        <w:t xml:space="preserve">INTELLIBEAM®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Automatically turns on the high beam headlamps when needed in certain conditions and reverts back to low beams when it detects another vehicle in front of you.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STANDARD</w:t>
      </w:r>
    </w:p>
    <w:p w:rsidR="00000000" w:rsidDel="00000000" w:rsidP="00000000" w:rsidRDefault="00000000" w:rsidRPr="00000000" w14:paraId="00000062">
      <w:pPr>
        <w:rPr/>
      </w:pPr>
      <w:r w:rsidDel="00000000" w:rsidR="00000000" w:rsidRPr="00000000">
        <w:rPr>
          <w:rtl w:val="0"/>
        </w:rPr>
        <w:t xml:space="preserve">FOLLOWING DISTANCE INDICATOR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Can provide you with the following gap time in seconds of a moving vehicle you are detected to be following to help you know if you are following much too closely.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ADDITIONAL SAFETY AND DRIVER ASSISTANCE FEATURES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STANDARD</w:t>
      </w:r>
    </w:p>
    <w:p w:rsidR="00000000" w:rsidDel="00000000" w:rsidP="00000000" w:rsidRDefault="00000000" w:rsidRPr="00000000" w14:paraId="00000069">
      <w:pPr>
        <w:rPr/>
      </w:pPr>
      <w:r w:rsidDel="00000000" w:rsidR="00000000" w:rsidRPr="00000000">
        <w:rPr>
          <w:rtl w:val="0"/>
        </w:rPr>
        <w:t xml:space="preserve">REAR VISION CAMERA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AVAILABLE</w:t>
      </w:r>
    </w:p>
    <w:p w:rsidR="00000000" w:rsidDel="00000000" w:rsidP="00000000" w:rsidRDefault="00000000" w:rsidRPr="00000000" w14:paraId="0000006C">
      <w:pPr>
        <w:rPr/>
      </w:pPr>
      <w:r w:rsidDel="00000000" w:rsidR="00000000" w:rsidRPr="00000000">
        <w:rPr>
          <w:rtl w:val="0"/>
        </w:rPr>
        <w:t xml:space="preserve">ADAPTIVE CRUISE CONTROL – CAMERA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AVAILABLE</w:t>
      </w:r>
    </w:p>
    <w:p w:rsidR="00000000" w:rsidDel="00000000" w:rsidP="00000000" w:rsidRDefault="00000000" w:rsidRPr="00000000" w14:paraId="00000070">
      <w:pPr>
        <w:rPr/>
      </w:pPr>
      <w:r w:rsidDel="00000000" w:rsidR="00000000" w:rsidRPr="00000000">
        <w:rPr>
          <w:rtl w:val="0"/>
        </w:rPr>
        <w:t xml:space="preserve">REAR CROSS TRAFFIC ALERT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AVAILABLE</w:t>
      </w:r>
    </w:p>
    <w:p w:rsidR="00000000" w:rsidDel="00000000" w:rsidP="00000000" w:rsidRDefault="00000000" w:rsidRPr="00000000" w14:paraId="00000074">
      <w:pPr>
        <w:rPr/>
      </w:pPr>
      <w:r w:rsidDel="00000000" w:rsidR="00000000" w:rsidRPr="00000000">
        <w:rPr>
          <w:rtl w:val="0"/>
        </w:rPr>
        <w:t xml:space="preserve">REAR PARK ASSIST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AVAILABLE</w:t>
      </w:r>
    </w:p>
    <w:p w:rsidR="00000000" w:rsidDel="00000000" w:rsidP="00000000" w:rsidRDefault="00000000" w:rsidRPr="00000000" w14:paraId="00000078">
      <w:pPr>
        <w:rPr/>
      </w:pPr>
      <w:r w:rsidDel="00000000" w:rsidR="00000000" w:rsidRPr="00000000">
        <w:rPr>
          <w:rtl w:val="0"/>
        </w:rPr>
        <w:t xml:space="preserve">LANE CHANGE ALERT WITH SIDE BLIND ZONE ALERT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AVAILABLE</w:t>
      </w:r>
    </w:p>
    <w:p w:rsidR="00000000" w:rsidDel="00000000" w:rsidP="00000000" w:rsidRDefault="00000000" w:rsidRPr="00000000" w14:paraId="0000007B">
      <w:pPr>
        <w:rPr/>
      </w:pPr>
      <w:r w:rsidDel="00000000" w:rsidR="00000000" w:rsidRPr="00000000">
        <w:rPr>
          <w:rtl w:val="0"/>
        </w:rPr>
        <w:t xml:space="preserve">ONSTAR® SAFETY &amp; SECURITY*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Available High-Definition Surround Vision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available feature gives you a virtual overhead view of your vehicle on the available 8-inch diagonal color touch-screen. And with multiple viewpoints, HD Surround Vision can help you park and avoid nearby objects during low-speed maneuvering.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Available Safety Alert Seat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feature provides you with the option of receiving seat-bottom vibration pulses instead of audible beeps for crash-avoidance alerts.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PERFORMANCE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Up for whatever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 where are we going? With two powerful engines to choose from, there’s sure to be one that’s right to take you anywhere. And what’s more, fuel-saving* stop/start technology comes standard for added efficiency.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1.5L Turbo Engine</w:t>
      </w:r>
    </w:p>
    <w:p w:rsidR="00000000" w:rsidDel="00000000" w:rsidP="00000000" w:rsidRDefault="00000000" w:rsidRPr="00000000" w14:paraId="00000090">
      <w:pPr>
        <w:rPr/>
      </w:pPr>
      <w:r w:rsidDel="00000000" w:rsidR="00000000" w:rsidRPr="00000000">
        <w:rPr>
          <w:rtl w:val="0"/>
        </w:rPr>
        <w:t xml:space="preserve">31 MPG highway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With up to an EPA-estimated 31 MPG highway*, the 1.5L turbo engine is a powerfully efficient choice.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2.0L Turbo Engine</w:t>
      </w:r>
    </w:p>
    <w:p w:rsidR="00000000" w:rsidDel="00000000" w:rsidP="00000000" w:rsidRDefault="00000000" w:rsidRPr="00000000" w14:paraId="00000096">
      <w:pPr>
        <w:rPr/>
      </w:pPr>
      <w:r w:rsidDel="00000000" w:rsidR="00000000" w:rsidRPr="00000000">
        <w:rPr>
          <w:rtl w:val="0"/>
        </w:rPr>
        <w:t xml:space="preserve">3,500 lbs. towing capability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If you’re looking for even more get-up-and-go, the 2.0L turbo engine is paired with a 9-speed automatic transmission and offers 252 horsepower with 260 lb.-ft. of torque. Plus, it’s designed to help make towing easy. Simply press the Tow/Haul mode button and the transmission will automatically assist you in hauling up to 3,500 lbs.*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Switchable All-Wheel Drive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Available on LS, LT and Premier models, this system enhances traction and control on slippery or snow-covered roads. It allows you to travel in the more fuel-efficient* FWD mode until the system prompts you to switch into AWD.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TECHNOLOGY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Let’s stay in touch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Be behind the wheel, not behind on your life. This small SUV offers intuitive technology that seamlessly integrates with your compatible devices, so you’re just a touch away.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Key Features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Chevrolet Infotainment 3 System*</w:t>
      </w:r>
    </w:p>
    <w:p w:rsidR="00000000" w:rsidDel="00000000" w:rsidP="00000000" w:rsidRDefault="00000000" w:rsidRPr="00000000" w14:paraId="000000AA">
      <w:pPr>
        <w:rPr/>
      </w:pPr>
      <w:r w:rsidDel="00000000" w:rsidR="00000000" w:rsidRPr="00000000">
        <w:rPr>
          <w:rtl w:val="0"/>
        </w:rPr>
        <w:t xml:space="preserve">• Available 4G LTE Wi-Fi®* hotspot</w:t>
      </w:r>
    </w:p>
    <w:p w:rsidR="00000000" w:rsidDel="00000000" w:rsidP="00000000" w:rsidRDefault="00000000" w:rsidRPr="00000000" w14:paraId="000000AB">
      <w:pPr>
        <w:rPr/>
      </w:pPr>
      <w:r w:rsidDel="00000000" w:rsidR="00000000" w:rsidRPr="00000000">
        <w:rPr>
          <w:rtl w:val="0"/>
        </w:rPr>
        <w:t xml:space="preserve">• Apple CarPlay® Compatibility*</w:t>
      </w:r>
    </w:p>
    <w:p w:rsidR="00000000" w:rsidDel="00000000" w:rsidP="00000000" w:rsidRDefault="00000000" w:rsidRPr="00000000" w14:paraId="000000AC">
      <w:pPr>
        <w:rPr/>
      </w:pPr>
      <w:r w:rsidDel="00000000" w:rsidR="00000000" w:rsidRPr="00000000">
        <w:rPr>
          <w:rtl w:val="0"/>
        </w:rPr>
        <w:t xml:space="preserve">• Android Auto™ Compatibility*</w:t>
      </w:r>
    </w:p>
    <w:p w:rsidR="00000000" w:rsidDel="00000000" w:rsidP="00000000" w:rsidRDefault="00000000" w:rsidRPr="00000000" w14:paraId="000000AD">
      <w:pPr>
        <w:rPr/>
      </w:pPr>
      <w:r w:rsidDel="00000000" w:rsidR="00000000" w:rsidRPr="00000000">
        <w:rPr>
          <w:rtl w:val="0"/>
        </w:rPr>
        <w:t xml:space="preserve">• Available wireless charging system*</w:t>
      </w:r>
    </w:p>
    <w:p w:rsidR="00000000" w:rsidDel="00000000" w:rsidP="00000000" w:rsidRDefault="00000000" w:rsidRPr="00000000" w14:paraId="000000AE">
      <w:pPr>
        <w:rPr/>
      </w:pPr>
      <w:r w:rsidDel="00000000" w:rsidR="00000000" w:rsidRPr="00000000">
        <w:rPr>
          <w:rtl w:val="0"/>
        </w:rPr>
        <w:t xml:space="preserve">• Available six USB ports*</w:t>
      </w:r>
    </w:p>
    <w:p w:rsidR="00000000" w:rsidDel="00000000" w:rsidP="00000000" w:rsidRDefault="00000000" w:rsidRPr="00000000" w14:paraId="000000AF">
      <w:pPr>
        <w:rPr/>
      </w:pPr>
      <w:r w:rsidDel="00000000" w:rsidR="00000000" w:rsidRPr="00000000">
        <w:rPr>
          <w:rtl w:val="0"/>
        </w:rPr>
        <w:t xml:space="preserve">• Available myChevrolet Mobile App*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Rear Seat Reminder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a second-row door is opened and closed during or just before a trip, this feature* reminds you, under certain conditions, to check the back seat with five audible chimes and a message in the Driver Information Center.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Teen Driver Technology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Coaching a new driver? Say hello to your new assistant. From muting the audio until front seat belts are buckled, to automatically turning on certain available advanced safety technologies, Teen Driver technology can help out your new driver. Plus, an in-vehicle report card shows how they perform each trip so you can identify problem areas and coach them on improvements.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DIMENSIONS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Front Head Room</w:t>
      </w:r>
    </w:p>
    <w:p w:rsidR="00000000" w:rsidDel="00000000" w:rsidP="00000000" w:rsidRDefault="00000000" w:rsidRPr="00000000" w14:paraId="000000BF">
      <w:pPr>
        <w:rPr/>
      </w:pPr>
      <w:r w:rsidDel="00000000" w:rsidR="00000000" w:rsidRPr="00000000">
        <w:rPr>
          <w:rtl w:val="0"/>
        </w:rPr>
        <w:t xml:space="preserve">40.00 in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Front Leg Room</w:t>
      </w:r>
    </w:p>
    <w:p w:rsidR="00000000" w:rsidDel="00000000" w:rsidP="00000000" w:rsidRDefault="00000000" w:rsidRPr="00000000" w14:paraId="000000C2">
      <w:pPr>
        <w:rPr/>
      </w:pPr>
      <w:r w:rsidDel="00000000" w:rsidR="00000000" w:rsidRPr="00000000">
        <w:rPr>
          <w:rtl w:val="0"/>
        </w:rPr>
        <w:t xml:space="preserve">40.90 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Front Shoulder Room</w:t>
      </w:r>
    </w:p>
    <w:p w:rsidR="00000000" w:rsidDel="00000000" w:rsidP="00000000" w:rsidRDefault="00000000" w:rsidRPr="00000000" w14:paraId="000000C5">
      <w:pPr>
        <w:rPr/>
      </w:pPr>
      <w:r w:rsidDel="00000000" w:rsidR="00000000" w:rsidRPr="00000000">
        <w:rPr>
          <w:rtl w:val="0"/>
        </w:rPr>
        <w:t xml:space="preserve">57.20 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TRIMS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w:t>
      </w:r>
    </w:p>
    <w:p w:rsidR="00000000" w:rsidDel="00000000" w:rsidP="00000000" w:rsidRDefault="00000000" w:rsidRPr="00000000" w14:paraId="000000CB">
      <w:pPr>
        <w:rPr/>
      </w:pPr>
      <w:r w:rsidDel="00000000" w:rsidR="00000000" w:rsidRPr="00000000">
        <w:rPr>
          <w:rtl w:val="0"/>
        </w:rPr>
        <w:t xml:space="preserve">l</w:t>
      </w:r>
    </w:p>
    <w:p w:rsidR="00000000" w:rsidDel="00000000" w:rsidP="00000000" w:rsidRDefault="00000000" w:rsidRPr="00000000" w14:paraId="000000CC">
      <w:pPr>
        <w:rPr/>
      </w:pPr>
      <w:r w:rsidDel="00000000" w:rsidR="00000000" w:rsidRPr="00000000">
        <w:rPr>
          <w:rtl w:val="0"/>
        </w:rPr>
        <w:t xml:space="preserve">STARTING AT </w:t>
      </w:r>
    </w:p>
    <w:p w:rsidR="00000000" w:rsidDel="00000000" w:rsidP="00000000" w:rsidRDefault="00000000" w:rsidRPr="00000000" w14:paraId="000000CD">
      <w:pPr>
        <w:rPr/>
      </w:pPr>
      <w:r w:rsidDel="00000000" w:rsidR="00000000" w:rsidRPr="00000000">
        <w:rPr>
          <w:rtl w:val="0"/>
        </w:rPr>
        <w:t xml:space="preserve">$23,800*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ls</w:t>
      </w:r>
    </w:p>
    <w:p w:rsidR="00000000" w:rsidDel="00000000" w:rsidP="00000000" w:rsidRDefault="00000000" w:rsidRPr="00000000" w14:paraId="000000D0">
      <w:pPr>
        <w:rPr/>
      </w:pPr>
      <w:r w:rsidDel="00000000" w:rsidR="00000000" w:rsidRPr="00000000">
        <w:rPr>
          <w:rtl w:val="0"/>
        </w:rPr>
        <w:t xml:space="preserve">STARTING AT </w:t>
      </w:r>
    </w:p>
    <w:p w:rsidR="00000000" w:rsidDel="00000000" w:rsidP="00000000" w:rsidRDefault="00000000" w:rsidRPr="00000000" w14:paraId="000000D1">
      <w:pPr>
        <w:rPr/>
      </w:pPr>
      <w:r w:rsidDel="00000000" w:rsidR="00000000" w:rsidRPr="00000000">
        <w:rPr>
          <w:rtl w:val="0"/>
        </w:rPr>
        <w:t xml:space="preserve">$26,300*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lT</w:t>
      </w:r>
    </w:p>
    <w:p w:rsidR="00000000" w:rsidDel="00000000" w:rsidP="00000000" w:rsidRDefault="00000000" w:rsidRPr="00000000" w14:paraId="000000D5">
      <w:pPr>
        <w:rPr/>
      </w:pPr>
      <w:r w:rsidDel="00000000" w:rsidR="00000000" w:rsidRPr="00000000">
        <w:rPr>
          <w:rtl w:val="0"/>
        </w:rPr>
        <w:t xml:space="preserve">STARTING AT </w:t>
      </w:r>
    </w:p>
    <w:p w:rsidR="00000000" w:rsidDel="00000000" w:rsidP="00000000" w:rsidRDefault="00000000" w:rsidRPr="00000000" w14:paraId="000000D6">
      <w:pPr>
        <w:rPr/>
      </w:pPr>
      <w:r w:rsidDel="00000000" w:rsidR="00000000" w:rsidRPr="00000000">
        <w:rPr>
          <w:rtl w:val="0"/>
        </w:rPr>
        <w:t xml:space="preserve">$27,500*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Premier</w:t>
      </w:r>
    </w:p>
    <w:p w:rsidR="00000000" w:rsidDel="00000000" w:rsidP="00000000" w:rsidRDefault="00000000" w:rsidRPr="00000000" w14:paraId="000000DA">
      <w:pPr>
        <w:rPr/>
      </w:pPr>
      <w:r w:rsidDel="00000000" w:rsidR="00000000" w:rsidRPr="00000000">
        <w:rPr>
          <w:rtl w:val="0"/>
        </w:rPr>
        <w:t xml:space="preserve">STARTING AT </w:t>
      </w:r>
    </w:p>
    <w:p w:rsidR="00000000" w:rsidDel="00000000" w:rsidP="00000000" w:rsidRDefault="00000000" w:rsidRPr="00000000" w14:paraId="000000DB">
      <w:pPr>
        <w:rPr/>
      </w:pPr>
      <w:r w:rsidDel="00000000" w:rsidR="00000000" w:rsidRPr="00000000">
        <w:rPr>
          <w:rtl w:val="0"/>
        </w:rPr>
        <w:t xml:space="preserve">$31,400*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The Manufacturer’s Suggested Retail Price excludes destination freight charge, tax, title, license, dealer fees and optional equipment.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DESIGN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With second-row seats folded flat. Cargo and load capacity limited by weight and distribution.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SAFETY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Standard on all trims: Automatic Emergency Braking, Lane Keep Assist with Lane Departure Warning, Forward Collision Alert, Front Pedestrian Braking, Following Distance Indicator, and IntelliBeam®. Read the vehicle Owner’s Manual for more important feature limitations and information.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Safety or driver assistance features are no substitute for the driver’s responsibility to operate the vehicle in a safe manner. The driver should remain attentive to traffic, surroundings and road conditions at all times. Visibility, weather and road conditions may affect feature performance. Read the vehicle Owner’s Manual for more important feature limitations and information.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OnStar plan, working electrical system, cell reception and GPS signal required. OnStar links to emergency services. Stolen Vehicle Assistance requires armed GM-factory installed theft-deterrent system, contact method on file and enrollment to receive alerts. Additional messaging and data rates may apply. Services are not intended to assist with vehicle recovery and do not prevent theft or protect against damage or loss. See onstar.com for details and limitations.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PERFORMANCE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EPA-estimated 26 MPG city for 1.5L engine (FWD) and 22 MPG city for 2.0L engine (FWD)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EPA-estimated 26 MPG city / 31 highway with 1.5L engine (FWD)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Equinox LT and Premier can trailer up to 3,500 lbs. with the 2.0L engine and required trailering package (hitch and trailering pin). Before you buy a vehicle or use it for trailering, carefully review the Trailering section of the Owner’s Manual. The weight of passengers, cargo and options or accessories may reduce the amount you can tow.</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TECHNOLOGY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Chevrolet Infotainment System functionality varies by model. Full functionality requires compatible Bluetooth and smartphone, and USB connectivity for some devices.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Visit onstar.com for vehicle availability, details and system limitations. Services and connectivity vary by model, conditions and location. Requires active OnStar service and data plan. Data plans provided by AT&amp;T.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Vehicle user interface is a product of Apple® and its terms and privacy statements apply. Requires compatible iPhone® and data plan rates apply. Apple CarPlay® is a trademark of Apple Inc. Siri®, iPhone® and iTunes® are trademarks of Apple Inc., registered in the U.S. and other countries.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Vehicle user interface is a product of Google™, and its terms and privacy statements apply. Requires the Android Auto™ app on Google Play™ and an Android™ compatible smartphone running Android™ 5.0 or higher. Data plan rates apply. Google™, Android™, Google Play™ and Android Auto™ is a trademark of Google LLC.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The system wirelessly charges one compatible mobile device. Some devices require an adaptor or back cover. To check for phone or other device compatibility, see my.chevrolet.com/learn for details.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Not compatible with all devices.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Available on select Apple® and Android™ devices. Service availability, features and functionality vary by vehicle, device and the plan you are enrolled in. User terms apply. Device data connection required. See onstar.com for details and limitations.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Does not detect people or items. Always check rear seat before exiting.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TRIMS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The Manufacturer’s Suggested Retail Price excludes destination freight charge, tax, title, license, dealer fees and optional equipment.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