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 SQL MURDER MYSTERY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37960" cy="47148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464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24169" cy="102738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169" cy="102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87183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87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104900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04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984006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98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04151" cy="138408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151" cy="138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6148675" cy="93609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675" cy="93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50351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50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557338" cy="47431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47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 Tushar doesn’t have a Gym membership and, according to the witness, the murderer had a gym membership, Tushar is not the murderer. Hence the one left is Jeremy Bowers, who is the murderer.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SUBMITTED BY,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2237026  ( ANNA ANTONY)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