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 w:val="0"/>
          <w:color w:val="5A6472"/>
          <w:sz w:val="26"/>
        </w:rPr>
        <w:t>案件指派系统  CaseFlow</w:t>
      </w:r>
    </w:p>
    <w:p>
      <w:pPr>
        <w:spacing w:before="200"/>
        <w:jc w:val="center"/>
      </w:pPr>
      <w:r>
        <w:rPr>
          <w:rFonts w:ascii="微软雅黑" w:hAnsi="微软雅黑" w:eastAsia="微软雅黑"/>
          <w:b/>
          <w:color w:val="12294A"/>
          <w:sz w:val="64"/>
        </w:rPr>
        <w:t>功能更新说明</w:t>
      </w:r>
    </w:p>
    <w:p>
      <w:pPr>
        <w:spacing w:before="120"/>
        <w:jc w:val="center"/>
      </w:pPr>
      <w:r>
        <w:rPr>
          <w:rFonts w:ascii="微软雅黑" w:hAnsi="微软雅黑" w:eastAsia="微软雅黑"/>
          <w:b w:val="0"/>
          <w:color w:val="C8A45C"/>
          <w:sz w:val="26"/>
        </w:rPr>
        <w:t>2026 年 10 月 18 日 — 10 月 25 日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5A6472"/>
          <w:sz w:val="21"/>
        </w:rPr>
        <w:t>本次共 9 项功能改动，其中新增 6 项、调整优化 3 项</w:t>
      </w:r>
    </w:p>
    <w:p>
      <w:pPr>
        <w:jc w:val="center"/>
      </w:pPr>
      <w:r>
        <w:rPr>
          <w:rFonts w:ascii="微软雅黑" w:hAnsi="微软雅黑" w:eastAsia="微软雅黑"/>
          <w:b w:val="0"/>
          <w:color w:val="5A6472"/>
          <w:sz w:val="21"/>
        </w:rPr>
        <w:t>数据结构只增不改，升级不影响已录入的案件与人口数据</w:t>
      </w:r>
    </w:p>
    <w:p/>
    <w:p/>
    <w:p/>
    <w:p/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14"/>
            <w:shd w:val="clear" w:fill="EEF2F8"/>
          </w:tcPr>
          <w:p>
            <w:r>
              <w:rPr>
                <w:rFonts w:ascii="微软雅黑" w:hAnsi="微软雅黑" w:eastAsia="微软雅黑"/>
                <w:b/>
                <w:color w:val="12294A"/>
                <w:sz w:val="19"/>
              </w:rPr>
              <w:t>文档用途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9"/>
              </w:rPr>
              <w:t>向使用单位说明本次升级新增/修改了什么、怎么用</w:t>
            </w:r>
          </w:p>
        </w:tc>
      </w:tr>
      <w:tr>
        <w:tc>
          <w:tcPr>
            <w:tcW w:type="dxa" w:w="1814"/>
            <w:shd w:val="clear" w:fill="EEF2F8"/>
          </w:tcPr>
          <w:p>
            <w:r>
              <w:rPr>
                <w:rFonts w:ascii="微软雅黑" w:hAnsi="微软雅黑" w:eastAsia="微软雅黑"/>
                <w:b/>
                <w:color w:val="12294A"/>
                <w:sz w:val="19"/>
              </w:rPr>
              <w:t>适用版本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9"/>
              </w:rPr>
              <w:t>升级补丁 20261025 及之后</w:t>
            </w:r>
          </w:p>
        </w:tc>
      </w:tr>
      <w:tr>
        <w:tc>
          <w:tcPr>
            <w:tcW w:type="dxa" w:w="1814"/>
            <w:shd w:val="clear" w:fill="EEF2F8"/>
          </w:tcPr>
          <w:p>
            <w:r>
              <w:rPr>
                <w:rFonts w:ascii="微软雅黑" w:hAnsi="微软雅黑" w:eastAsia="微软雅黑"/>
                <w:b/>
                <w:color w:val="12294A"/>
                <w:sz w:val="19"/>
              </w:rPr>
              <w:t>编写日期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9"/>
              </w:rPr>
              <w:t>2026 年 10 月 25 日</w:t>
            </w:r>
          </w:p>
        </w:tc>
      </w:tr>
      <w:tr>
        <w:tc>
          <w:tcPr>
            <w:tcW w:type="dxa" w:w="1814"/>
            <w:shd w:val="clear" w:fill="EEF2F8"/>
          </w:tcPr>
          <w:p>
            <w:r>
              <w:rPr>
                <w:rFonts w:ascii="微软雅黑" w:hAnsi="微软雅黑" w:eastAsia="微软雅黑"/>
                <w:b/>
                <w:color w:val="12294A"/>
                <w:sz w:val="19"/>
              </w:rPr>
              <w:t>配套材料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9"/>
              </w:rPr>
              <w:t>《升级说明.txt》《部署教程》《用户使用手册》</w:t>
            </w:r>
          </w:p>
        </w:tc>
      </w:tr>
    </w:tbl>
    <w:p>
      <w:r>
        <w:br w:type="page"/>
      </w:r>
    </w:p>
    <w:p>
      <w:pPr>
        <w:spacing w:after="280"/>
      </w:pPr>
      <w:r>
        <w:rPr>
          <w:rFonts w:ascii="微软雅黑" w:hAnsi="微软雅黑" w:eastAsia="微软雅黑"/>
          <w:b/>
          <w:color w:val="12294A"/>
          <w:sz w:val="28"/>
        </w:rPr>
        <w:t>本 文 内 容</w:t>
      </w:r>
    </w:p>
    <w:p>
      <w:pPr>
        <w:spacing w:after="140" w:line="324" w:lineRule="auto"/>
      </w:pPr>
      <w:r>
        <w:rPr>
          <w:rFonts w:ascii="微软雅黑" w:hAnsi="微软雅黑" w:eastAsia="微软雅黑"/>
          <w:b/>
          <w:color w:val="C8A45C"/>
          <w:sz w:val="22"/>
        </w:rPr>
        <w:t>一、</w:t>
      </w:r>
      <w:r>
        <w:rPr>
          <w:rFonts w:ascii="微软雅黑" w:hAnsi="微软雅黑" w:eastAsia="微软雅黑"/>
          <w:b/>
          <w:color w:val="12294A"/>
          <w:sz w:val="22"/>
        </w:rPr>
        <w:t>本次升级总览</w:t>
      </w:r>
      <w:r>
        <w:rPr>
          <w:rFonts w:ascii="宋体" w:hAnsi="宋体" w:eastAsia="宋体"/>
          <w:b w:val="0"/>
          <w:color w:val="5A6472"/>
          <w:sz w:val="18"/>
        </w:rPr>
        <w:t xml:space="preserve">    9 项改动一览表：改了什么、谁会用</w:t>
      </w:r>
    </w:p>
    <w:p>
      <w:pPr>
        <w:spacing w:after="140" w:line="324" w:lineRule="auto"/>
      </w:pPr>
      <w:r>
        <w:rPr>
          <w:rFonts w:ascii="微软雅黑" w:hAnsi="微软雅黑" w:eastAsia="微软雅黑"/>
          <w:b/>
          <w:color w:val="C8A45C"/>
          <w:sz w:val="22"/>
        </w:rPr>
        <w:t>二、</w:t>
      </w:r>
      <w:r>
        <w:rPr>
          <w:rFonts w:ascii="微软雅黑" w:hAnsi="微软雅黑" w:eastAsia="微软雅黑"/>
          <w:b/>
          <w:color w:val="12294A"/>
          <w:sz w:val="22"/>
        </w:rPr>
        <w:t>功能详解与使用方法</w:t>
      </w:r>
      <w:r>
        <w:rPr>
          <w:rFonts w:ascii="宋体" w:hAnsi="宋体" w:eastAsia="宋体"/>
          <w:b w:val="0"/>
          <w:color w:val="5A6472"/>
          <w:sz w:val="18"/>
        </w:rPr>
        <w:t xml:space="preserve">    逐项说明操作步骤，附界面截图</w:t>
      </w:r>
    </w:p>
    <w:p>
      <w:pPr>
        <w:spacing w:after="140" w:line="324" w:lineRule="auto"/>
      </w:pPr>
      <w:r>
        <w:rPr>
          <w:rFonts w:ascii="微软雅黑" w:hAnsi="微软雅黑" w:eastAsia="微软雅黑"/>
          <w:b w:val="0"/>
          <w:color w:val="12294A"/>
          <w:sz w:val="20"/>
        </w:rPr>
        <w:t xml:space="preserve">　1. 强制措施变更：申请—审批</w:t>
      </w:r>
      <w:r>
        <w:rPr>
          <w:rFonts w:ascii="宋体" w:hAnsi="宋体" w:eastAsia="宋体"/>
          <w:b w:val="0"/>
          <w:color w:val="5A6472"/>
          <w:sz w:val="18"/>
        </w:rPr>
        <w:t xml:space="preserve">    承办人提交、领导批准后才生效</w:t>
      </w:r>
    </w:p>
    <w:p>
      <w:pPr>
        <w:spacing w:after="140" w:line="324" w:lineRule="auto"/>
      </w:pPr>
      <w:r>
        <w:rPr>
          <w:rFonts w:ascii="微软雅黑" w:hAnsi="微软雅黑" w:eastAsia="微软雅黑"/>
          <w:b w:val="0"/>
          <w:color w:val="12294A"/>
          <w:sz w:val="20"/>
        </w:rPr>
        <w:t xml:space="preserve">　2. 强制措施到期提醒</w:t>
      </w:r>
      <w:r>
        <w:rPr>
          <w:rFonts w:ascii="宋体" w:hAnsi="宋体" w:eastAsia="宋体"/>
          <w:b w:val="0"/>
          <w:color w:val="5A6472"/>
          <w:sz w:val="18"/>
        </w:rPr>
        <w:t xml:space="preserve">    工作台与我的案件双入口</w:t>
      </w:r>
    </w:p>
    <w:p>
      <w:pPr>
        <w:spacing w:after="140" w:line="324" w:lineRule="auto"/>
      </w:pPr>
      <w:r>
        <w:rPr>
          <w:rFonts w:ascii="微软雅黑" w:hAnsi="微软雅黑" w:eastAsia="微软雅黑"/>
          <w:b w:val="0"/>
          <w:color w:val="12294A"/>
          <w:sz w:val="20"/>
        </w:rPr>
        <w:t xml:space="preserve">　3. 嫌疑人信息可编辑</w:t>
      </w:r>
      <w:r>
        <w:rPr>
          <w:rFonts w:ascii="宋体" w:hAnsi="宋体" w:eastAsia="宋体"/>
          <w:b w:val="0"/>
          <w:color w:val="5A6472"/>
          <w:sz w:val="18"/>
        </w:rPr>
        <w:t xml:space="preserve">    身份证、电话录错可改</w:t>
      </w:r>
    </w:p>
    <w:p>
      <w:pPr>
        <w:spacing w:after="140" w:line="324" w:lineRule="auto"/>
      </w:pPr>
      <w:r>
        <w:rPr>
          <w:rFonts w:ascii="微软雅黑" w:hAnsi="微软雅黑" w:eastAsia="微软雅黑"/>
          <w:b w:val="0"/>
          <w:color w:val="12294A"/>
          <w:sz w:val="20"/>
        </w:rPr>
        <w:t xml:space="preserve">　4. 案件名称与信息可编辑</w:t>
      </w:r>
      <w:r>
        <w:rPr>
          <w:rFonts w:ascii="宋体" w:hAnsi="宋体" w:eastAsia="宋体"/>
          <w:b w:val="0"/>
          <w:color w:val="5A6472"/>
          <w:sz w:val="18"/>
        </w:rPr>
        <w:t xml:space="preserve">    列表与详情两个入口</w:t>
      </w:r>
    </w:p>
    <w:p>
      <w:pPr>
        <w:spacing w:after="140" w:line="324" w:lineRule="auto"/>
      </w:pPr>
      <w:r>
        <w:rPr>
          <w:rFonts w:ascii="微软雅黑" w:hAnsi="微软雅黑" w:eastAsia="微软雅黑"/>
          <w:b w:val="0"/>
          <w:color w:val="12294A"/>
          <w:sz w:val="20"/>
        </w:rPr>
        <w:t xml:space="preserve">　5. 列表改显示报案/受案时间</w:t>
      </w:r>
      <w:r>
        <w:rPr>
          <w:rFonts w:ascii="宋体" w:hAnsi="宋体" w:eastAsia="宋体"/>
          <w:b w:val="0"/>
          <w:color w:val="5A6472"/>
          <w:sz w:val="18"/>
        </w:rPr>
        <w:t xml:space="preserve">    可按时间排序</w:t>
      </w:r>
    </w:p>
    <w:p>
      <w:pPr>
        <w:spacing w:after="140" w:line="324" w:lineRule="auto"/>
      </w:pPr>
      <w:r>
        <w:rPr>
          <w:rFonts w:ascii="微软雅黑" w:hAnsi="微软雅黑" w:eastAsia="微软雅黑"/>
          <w:b w:val="0"/>
          <w:color w:val="12294A"/>
          <w:sz w:val="20"/>
        </w:rPr>
        <w:t xml:space="preserve">　6. 领导确认可退回</w:t>
      </w:r>
      <w:r>
        <w:rPr>
          <w:rFonts w:ascii="宋体" w:hAnsi="宋体" w:eastAsia="宋体"/>
          <w:b w:val="0"/>
          <w:color w:val="5A6472"/>
          <w:sz w:val="18"/>
        </w:rPr>
        <w:t xml:space="preserve">    退回须写意见，自动派待办</w:t>
      </w:r>
    </w:p>
    <w:p>
      <w:pPr>
        <w:spacing w:after="140" w:line="324" w:lineRule="auto"/>
      </w:pPr>
      <w:r>
        <w:rPr>
          <w:rFonts w:ascii="微软雅黑" w:hAnsi="微软雅黑" w:eastAsia="微软雅黑"/>
          <w:b w:val="0"/>
          <w:color w:val="12294A"/>
          <w:sz w:val="20"/>
        </w:rPr>
        <w:t xml:space="preserve">　7. 所有时间精确到天</w:t>
      </w:r>
      <w:r>
        <w:rPr>
          <w:rFonts w:ascii="宋体" w:hAnsi="宋体" w:eastAsia="宋体"/>
          <w:b w:val="0"/>
          <w:color w:val="5A6472"/>
          <w:sz w:val="18"/>
        </w:rPr>
        <w:t xml:space="preserve">    不再有时分秒</w:t>
      </w:r>
    </w:p>
    <w:p>
      <w:pPr>
        <w:spacing w:after="140" w:line="324" w:lineRule="auto"/>
      </w:pPr>
      <w:r>
        <w:rPr>
          <w:rFonts w:ascii="微软雅黑" w:hAnsi="微软雅黑" w:eastAsia="微软雅黑"/>
          <w:b w:val="0"/>
          <w:color w:val="12294A"/>
          <w:sz w:val="20"/>
        </w:rPr>
        <w:t xml:space="preserve">　8. 待办卡片更紧凑</w:t>
      </w:r>
      <w:r>
        <w:rPr>
          <w:rFonts w:ascii="宋体" w:hAnsi="宋体" w:eastAsia="宋体"/>
          <w:b w:val="0"/>
          <w:color w:val="5A6472"/>
          <w:sz w:val="18"/>
        </w:rPr>
        <w:t xml:space="preserve">    一屏多看 2—3 条</w:t>
      </w:r>
    </w:p>
    <w:p>
      <w:pPr>
        <w:spacing w:after="140" w:line="324" w:lineRule="auto"/>
      </w:pPr>
      <w:r>
        <w:rPr>
          <w:rFonts w:ascii="微软雅黑" w:hAnsi="微软雅黑" w:eastAsia="微软雅黑"/>
          <w:b/>
          <w:color w:val="C8A45C"/>
          <w:sz w:val="22"/>
        </w:rPr>
        <w:t>三、</w:t>
      </w:r>
      <w:r>
        <w:rPr>
          <w:rFonts w:ascii="微软雅黑" w:hAnsi="微软雅黑" w:eastAsia="微软雅黑"/>
          <w:b/>
          <w:color w:val="12294A"/>
          <w:sz w:val="22"/>
        </w:rPr>
        <w:t>升级须知：不动已录入数据</w:t>
      </w:r>
      <w:r>
        <w:rPr>
          <w:rFonts w:ascii="宋体" w:hAnsi="宋体" w:eastAsia="宋体"/>
          <w:b w:val="0"/>
          <w:color w:val="5A6472"/>
          <w:sz w:val="18"/>
        </w:rPr>
        <w:t xml:space="preserve">    只增不改、一次性闸门、只换程序</w:t>
      </w:r>
    </w:p>
    <w:p>
      <w:pPr>
        <w:spacing w:after="140" w:line="324" w:lineRule="auto"/>
      </w:pPr>
      <w:r>
        <w:rPr>
          <w:rFonts w:ascii="微软雅黑" w:hAnsi="微软雅黑" w:eastAsia="微软雅黑"/>
          <w:b/>
          <w:color w:val="C8A45C"/>
          <w:sz w:val="22"/>
        </w:rPr>
        <w:t>四、</w:t>
      </w:r>
      <w:r>
        <w:rPr>
          <w:rFonts w:ascii="微软雅黑" w:hAnsi="微软雅黑" w:eastAsia="微软雅黑"/>
          <w:b/>
          <w:color w:val="12294A"/>
          <w:sz w:val="22"/>
        </w:rPr>
        <w:t>常见问题</w:t>
      </w:r>
      <w:r>
        <w:rPr>
          <w:rFonts w:ascii="宋体" w:hAnsi="宋体" w:eastAsia="宋体"/>
          <w:b w:val="0"/>
          <w:color w:val="5A6472"/>
          <w:sz w:val="18"/>
        </w:rPr>
        <w:t xml:space="preserve">    6 个高频疑问</w:t>
      </w:r>
    </w:p>
    <w:p>
      <w:r>
        <w:br w:type="page"/>
      </w:r>
    </w:p>
    <w:p>
      <w:pPr>
        <w:spacing w:before="360" w:after="160"/>
        <w:pBdr>
          <w:bottom w:val="single" w:sz="10" w:space="3" w:color="1B4A8C"/>
        </w:pBdr>
      </w:pPr>
      <w:r>
        <w:rPr>
          <w:rFonts w:ascii="微软雅黑" w:hAnsi="微软雅黑" w:eastAsia="微软雅黑"/>
          <w:b/>
          <w:color w:val="C8A45C"/>
          <w:sz w:val="30"/>
        </w:rPr>
        <w:t xml:space="preserve">一  </w:t>
      </w:r>
      <w:r>
        <w:rPr>
          <w:rFonts w:ascii="微软雅黑" w:hAnsi="微软雅黑" w:eastAsia="微软雅黑"/>
          <w:b/>
          <w:color w:val="12294A"/>
          <w:sz w:val="30"/>
        </w:rPr>
        <w:t>本次升级总览</w:t>
      </w:r>
    </w:p>
    <w:p>
      <w:pPr>
        <w:spacing w:before="80" w:after="120" w:line="360" w:lineRule="auto"/>
      </w:pPr>
      <w:r>
        <w:rPr>
          <w:rFonts w:ascii="宋体" w:hAnsi="宋体" w:eastAsia="宋体"/>
          <w:b w:val="0"/>
          <w:sz w:val="21"/>
        </w:rPr>
        <w:t>这 8 天的改动可以归成一句话：让“措施到期”这件事有人盯、有流程、有记录，同时把录入时容易出错的地方补上（案件名能改、嫌疑人能改、时间不再带时分秒）。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454"/>
            <w:shd w:val="clear" w:fill="12294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778"/>
            <w:shd w:val="clear" w:fill="12294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794"/>
            <w:shd w:val="clear" w:fill="12294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587"/>
            <w:shd w:val="clear" w:fill="12294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谁会用</w:t>
            </w:r>
          </w:p>
        </w:tc>
        <w:tc>
          <w:tcPr>
            <w:tcW w:type="dxa" w:w="3345"/>
            <w:shd w:val="clear" w:fill="12294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一句话说明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b/>
                <w:color w:val="12294A"/>
                <w:sz w:val="19"/>
              </w:rPr>
              <w:t>强制措施变更需领导审批</w:t>
            </w:r>
          </w:p>
        </w:tc>
        <w:tc>
          <w:tcPr>
            <w:tcW w:type="dxa" w:w="794"/>
            <w:shd w:val="clear" w:fill="EAF1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新增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承办人 · 领导</w:t>
            </w:r>
          </w:p>
        </w:tc>
        <w:tc>
          <w:tcPr>
            <w:tcW w:type="dxa" w:w="3345"/>
          </w:tcPr>
          <w:p>
            <w:r>
              <w:rPr>
                <w:rFonts w:ascii="宋体" w:hAnsi="宋体" w:eastAsia="宋体"/>
                <w:b w:val="0"/>
                <w:sz w:val="19"/>
              </w:rPr>
              <w:t>换措施不再直接生效，领导批了才算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b/>
                <w:color w:val="12294A"/>
                <w:sz w:val="19"/>
              </w:rPr>
              <w:t>强制措施到期提醒</w:t>
            </w:r>
          </w:p>
        </w:tc>
        <w:tc>
          <w:tcPr>
            <w:tcW w:type="dxa" w:w="794"/>
            <w:shd w:val="clear" w:fill="EAF1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新增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领导 · 承办人</w:t>
            </w:r>
          </w:p>
        </w:tc>
        <w:tc>
          <w:tcPr>
            <w:tcW w:type="dxa" w:w="3345"/>
          </w:tcPr>
          <w:p>
            <w:r>
              <w:rPr>
                <w:rFonts w:ascii="宋体" w:hAnsi="宋体" w:eastAsia="宋体"/>
                <w:b w:val="0"/>
                <w:sz w:val="19"/>
              </w:rPr>
              <w:t>到期前 7 天就在首页提醒，可直接登记下一措施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b/>
                <w:color w:val="12294A"/>
                <w:sz w:val="19"/>
              </w:rPr>
              <w:t>嫌疑人信息可编辑</w:t>
            </w:r>
          </w:p>
        </w:tc>
        <w:tc>
          <w:tcPr>
            <w:tcW w:type="dxa" w:w="794"/>
            <w:shd w:val="clear" w:fill="EAF1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新增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承办人</w:t>
            </w:r>
          </w:p>
        </w:tc>
        <w:tc>
          <w:tcPr>
            <w:tcW w:type="dxa" w:w="3345"/>
          </w:tcPr>
          <w:p>
            <w:r>
              <w:rPr>
                <w:rFonts w:ascii="宋体" w:hAnsi="宋体" w:eastAsia="宋体"/>
                <w:b w:val="0"/>
                <w:sz w:val="19"/>
              </w:rPr>
              <w:t>录错了改就行，不用删了重录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b/>
                <w:color w:val="12294A"/>
                <w:sz w:val="19"/>
              </w:rPr>
              <w:t>案件可编辑、可改名</w:t>
            </w:r>
          </w:p>
        </w:tc>
        <w:tc>
          <w:tcPr>
            <w:tcW w:type="dxa" w:w="794"/>
            <w:shd w:val="clear" w:fill="EAF1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新增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管理层</w:t>
            </w:r>
          </w:p>
        </w:tc>
        <w:tc>
          <w:tcPr>
            <w:tcW w:type="dxa" w:w="3345"/>
          </w:tcPr>
          <w:p>
            <w:r>
              <w:rPr>
                <w:rFonts w:ascii="宋体" w:hAnsi="宋体" w:eastAsia="宋体"/>
                <w:b w:val="0"/>
                <w:sz w:val="19"/>
              </w:rPr>
              <w:t>名称、案情填错可随时更正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b/>
                <w:color w:val="12294A"/>
                <w:sz w:val="19"/>
              </w:rPr>
              <w:t>领导确认可退回</w:t>
            </w:r>
          </w:p>
        </w:tc>
        <w:tc>
          <w:tcPr>
            <w:tcW w:type="dxa" w:w="794"/>
            <w:shd w:val="clear" w:fill="EAF1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新增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领导</w:t>
            </w:r>
          </w:p>
        </w:tc>
        <w:tc>
          <w:tcPr>
            <w:tcW w:type="dxa" w:w="3345"/>
          </w:tcPr>
          <w:p>
            <w:r>
              <w:rPr>
                <w:rFonts w:ascii="宋体" w:hAnsi="宋体" w:eastAsia="宋体"/>
                <w:b w:val="0"/>
                <w:sz w:val="19"/>
              </w:rPr>
              <w:t>不认可完成情况时退回并写明原因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b/>
                <w:color w:val="12294A"/>
                <w:sz w:val="19"/>
              </w:rPr>
              <w:t>登记措施按角色分流</w:t>
            </w:r>
          </w:p>
        </w:tc>
        <w:tc>
          <w:tcPr>
            <w:tcW w:type="dxa" w:w="794"/>
            <w:shd w:val="clear" w:fill="EAF1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新增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领导</w:t>
            </w:r>
          </w:p>
        </w:tc>
        <w:tc>
          <w:tcPr>
            <w:tcW w:type="dxa" w:w="3345"/>
          </w:tcPr>
          <w:p>
            <w:r>
              <w:rPr>
                <w:rFonts w:ascii="宋体" w:hAnsi="宋体" w:eastAsia="宋体"/>
                <w:b w:val="0"/>
                <w:sz w:val="19"/>
              </w:rPr>
              <w:t>领导自己登记直接生效，承办人登记走审批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b/>
                <w:color w:val="12294A"/>
                <w:sz w:val="19"/>
              </w:rPr>
              <w:t>列表改显示报案/受案时间</w:t>
            </w:r>
          </w:p>
        </w:tc>
        <w:tc>
          <w:tcPr>
            <w:tcW w:type="dxa" w:w="794"/>
            <w:shd w:val="clear" w:fill="F6F3E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调整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所有人</w:t>
            </w:r>
          </w:p>
        </w:tc>
        <w:tc>
          <w:tcPr>
            <w:tcW w:type="dxa" w:w="3345"/>
          </w:tcPr>
          <w:p>
            <w:r>
              <w:rPr>
                <w:rFonts w:ascii="宋体" w:hAnsi="宋体" w:eastAsia="宋体"/>
                <w:b w:val="0"/>
                <w:sz w:val="19"/>
              </w:rPr>
              <w:t>一眼看到案子什么时候进来，可按时间排序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b/>
                <w:color w:val="12294A"/>
                <w:sz w:val="19"/>
              </w:rPr>
              <w:t>时间精度统一到“天”</w:t>
            </w:r>
          </w:p>
        </w:tc>
        <w:tc>
          <w:tcPr>
            <w:tcW w:type="dxa" w:w="794"/>
            <w:shd w:val="clear" w:fill="F6F3E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调整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所有人</w:t>
            </w:r>
          </w:p>
        </w:tc>
        <w:tc>
          <w:tcPr>
            <w:tcW w:type="dxa" w:w="3345"/>
          </w:tcPr>
          <w:p>
            <w:r>
              <w:rPr>
                <w:rFonts w:ascii="宋体" w:hAnsi="宋体" w:eastAsia="宋体"/>
                <w:b w:val="0"/>
                <w:sz w:val="19"/>
              </w:rPr>
              <w:t>所有日期只到年月日，不再出现时分秒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b/>
                <w:color w:val="12294A"/>
                <w:sz w:val="19"/>
              </w:rPr>
              <w:t>待办卡片紧凑化</w:t>
            </w:r>
          </w:p>
        </w:tc>
        <w:tc>
          <w:tcPr>
            <w:tcW w:type="dxa" w:w="794"/>
            <w:shd w:val="clear" w:fill="F6F3E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优化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所有人</w:t>
            </w:r>
          </w:p>
        </w:tc>
        <w:tc>
          <w:tcPr>
            <w:tcW w:type="dxa" w:w="3345"/>
          </w:tcPr>
          <w:p>
            <w:r>
              <w:rPr>
                <w:rFonts w:ascii="宋体" w:hAnsi="宋体" w:eastAsia="宋体"/>
                <w:b w:val="0"/>
                <w:sz w:val="19"/>
              </w:rPr>
              <w:t>一屏能放下更多待办，不用来回滚</w:t>
            </w:r>
          </w:p>
        </w:tc>
      </w:tr>
    </w:tbl>
    <w:p>
      <w:r>
        <w:br w:type="page"/>
      </w:r>
    </w:p>
    <w:p>
      <w:pPr>
        <w:spacing w:before="360" w:after="160"/>
        <w:pBdr>
          <w:bottom w:val="single" w:sz="10" w:space="3" w:color="1B4A8C"/>
        </w:pBdr>
      </w:pPr>
      <w:r>
        <w:rPr>
          <w:rFonts w:ascii="微软雅黑" w:hAnsi="微软雅黑" w:eastAsia="微软雅黑"/>
          <w:b/>
          <w:color w:val="C8A45C"/>
          <w:sz w:val="30"/>
        </w:rPr>
        <w:t xml:space="preserve">二  </w:t>
      </w:r>
      <w:r>
        <w:rPr>
          <w:rFonts w:ascii="微软雅黑" w:hAnsi="微软雅黑" w:eastAsia="微软雅黑"/>
          <w:b/>
          <w:color w:val="12294A"/>
          <w:sz w:val="30"/>
        </w:rPr>
        <w:t>功能详解与使用方法</w:t>
      </w:r>
    </w:p>
    <w:p>
      <w:pPr>
        <w:spacing w:before="240" w:after="100"/>
      </w:pPr>
      <w:r>
        <w:rPr>
          <w:rFonts w:ascii="微软雅黑" w:hAnsi="微软雅黑" w:eastAsia="微软雅黑"/>
          <w:b/>
          <w:color w:val="1B4A8C"/>
          <w:sz w:val="24"/>
        </w:rPr>
        <w:t>▍</w:t>
      </w:r>
      <w:r>
        <w:rPr>
          <w:rFonts w:ascii="微软雅黑" w:hAnsi="微软雅黑" w:eastAsia="微软雅黑"/>
          <w:b/>
          <w:color w:val="12294A"/>
          <w:sz w:val="24"/>
        </w:rPr>
        <w:t>1. 强制措施变更：从“自己改”变成“申请—审批”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1"/>
        </w:rPr>
        <w:t>过去承办人点一下就把措施改了，领导事后才知道；措施直接关系办案期限，改错一天就可能超期。现在分两种人走两条路：</w:t>
      </w:r>
    </w:p>
    <w:p>
      <w:pPr>
        <w:spacing w:after="60" w:line="360" w:lineRule="auto"/>
        <w:ind w:left="454"/>
      </w:pPr>
      <w:r>
        <w:rPr>
          <w:rFonts w:ascii="宋体" w:hAnsi="宋体" w:eastAsia="宋体"/>
          <w:b/>
          <w:color w:val="1B4A8C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领导（所长、副所长、法制员、系统管理员）登记 → 立即生效，与以前一样快；</w:t>
      </w:r>
    </w:p>
    <w:p>
      <w:pPr>
        <w:spacing w:after="60" w:line="360" w:lineRule="auto"/>
        <w:ind w:left="454"/>
      </w:pPr>
      <w:r>
        <w:rPr>
          <w:rFonts w:ascii="宋体" w:hAnsi="宋体" w:eastAsia="宋体"/>
          <w:b/>
          <w:color w:val="1B4A8C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承办人（办案民警）登记 → 只生成一份“待审批申请”，措施暂不改变，必须等领导同意后才真正生效。</w:t>
      </w:r>
    </w:p>
    <w:p>
      <w:pPr>
        <w:spacing w:before="120" w:after="120" w:line="360" w:lineRule="auto"/>
      </w:pPr>
      <w:r>
        <w:rPr>
          <w:rFonts w:ascii="宋体" w:hAnsi="宋体" w:eastAsia="宋体"/>
          <w:b/>
          <w:sz w:val="21"/>
        </w:rPr>
        <w:t>操作步骤：</w:t>
      </w:r>
    </w:p>
    <w:p>
      <w:pPr>
        <w:spacing w:after="60" w:line="360" w:lineRule="auto"/>
        <w:ind w:left="454"/>
      </w:pPr>
      <w:r>
        <w:rPr>
          <w:rFonts w:ascii="微软雅黑" w:hAnsi="微软雅黑" w:eastAsia="微软雅黑"/>
          <w:b/>
          <w:color w:val="1B4A8C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在“工作台”或“我的案件”点“措施到期”卡片，右侧清单里找到那个案子；</w:t>
      </w:r>
    </w:p>
    <w:p>
      <w:pPr>
        <w:spacing w:after="60" w:line="360" w:lineRule="auto"/>
        <w:ind w:left="454"/>
      </w:pPr>
      <w:r>
        <w:rPr>
          <w:rFonts w:ascii="微软雅黑" w:hAnsi="微软雅黑" w:eastAsia="微软雅黑"/>
          <w:b/>
          <w:color w:val="1B4A8C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点“登记下一措施”，弹窗里选择措施类型（拘留 / 逮捕 / 取保候审 / 监视居住 / 拘传）；</w:t>
      </w:r>
    </w:p>
    <w:p>
      <w:pPr>
        <w:spacing w:after="60" w:line="360" w:lineRule="auto"/>
        <w:ind w:left="454"/>
      </w:pPr>
      <w:r>
        <w:rPr>
          <w:rFonts w:ascii="微软雅黑" w:hAnsi="微软雅黑" w:eastAsia="微软雅黑"/>
          <w:b/>
          <w:color w:val="1B4A8C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填“措施日期”，需要多长填“期限届满”（留空则按默认推算：拘留 3 天、逮捕 2 个月、取保 1 年、监居 6 个月）；</w:t>
      </w:r>
    </w:p>
    <w:p>
      <w:pPr>
        <w:spacing w:after="60" w:line="360" w:lineRule="auto"/>
        <w:ind w:left="454"/>
      </w:pPr>
      <w:r>
        <w:rPr>
          <w:rFonts w:ascii="微软雅黑" w:hAnsi="微软雅黑" w:eastAsia="微软雅黑"/>
          <w:b/>
          <w:color w:val="1B4A8C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备注可写变更理由，提交审批时会一起带给领导；</w:t>
      </w:r>
    </w:p>
    <w:p>
      <w:pPr>
        <w:spacing w:after="60" w:line="360" w:lineRule="auto"/>
        <w:ind w:left="454"/>
      </w:pPr>
      <w:r>
        <w:rPr>
          <w:rFonts w:ascii="微软雅黑" w:hAnsi="微软雅黑" w:eastAsia="微软雅黑"/>
          <w:b/>
          <w:color w:val="1B4A8C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点“确定”。承办人提交后按钮变成“审批中”，措施本身不变；领导在“待审批”里点“同意”后才落地，点“退回”则必须写意见。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957"/>
            <w:shd w:val="clear" w:fill="F4F7FB"/>
          </w:tcPr>
          <w:p>
            <w:pPr>
              <w:spacing w:before="100" w:after="100" w:line="336" w:lineRule="auto"/>
            </w:pPr>
            <w:r>
              <w:rPr>
                <w:rFonts w:ascii="微软雅黑" w:hAnsi="微软雅黑" w:eastAsia="微软雅黑"/>
                <w:b/>
                <w:color w:val="1B4A8C"/>
                <w:sz w:val="19"/>
              </w:rPr>
              <w:t xml:space="preserve">提示  </w:t>
            </w:r>
            <w:r>
              <w:rPr>
                <w:rFonts w:ascii="宋体" w:hAnsi="宋体" w:eastAsia="宋体"/>
                <w:b w:val="0"/>
                <w:color w:val="5A6472"/>
                <w:sz w:val="19"/>
              </w:rPr>
              <w:t>弹窗底部那句“保存后生成待审批申请，措施暂不变，需领导批准后才生效”就是这套规则的说明，看到它就说明当前账号是承办人身份。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658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easure-dia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658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5A6472"/>
          <w:sz w:val="17"/>
        </w:rPr>
        <w:t>图 2-1  登记 / 变更强制措施弹窗（承办人提交后进入审批）</w:t>
      </w:r>
    </w:p>
    <w:p>
      <w:pPr>
        <w:spacing w:before="240" w:after="100"/>
      </w:pPr>
      <w:r>
        <w:rPr>
          <w:rFonts w:ascii="微软雅黑" w:hAnsi="微软雅黑" w:eastAsia="微软雅黑"/>
          <w:b/>
          <w:color w:val="1B4A8C"/>
          <w:sz w:val="24"/>
        </w:rPr>
        <w:t>▍</w:t>
      </w:r>
      <w:r>
        <w:rPr>
          <w:rFonts w:ascii="微软雅黑" w:hAnsi="微软雅黑" w:eastAsia="微软雅黑"/>
          <w:b/>
          <w:color w:val="12294A"/>
          <w:sz w:val="24"/>
        </w:rPr>
        <w:t>2. 强制措施到期提醒：到期前 7 天就摆到桌面上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1"/>
        </w:rPr>
        <w:t>措施一到期，羁押就失去合法依据，必须马上登记下一个措施。过去靠人记，现在系统自己算：</w:t>
      </w:r>
    </w:p>
    <w:p>
      <w:pPr>
        <w:spacing w:after="60" w:line="360" w:lineRule="auto"/>
        <w:ind w:left="454"/>
      </w:pPr>
      <w:r>
        <w:rPr>
          <w:rFonts w:ascii="宋体" w:hAnsi="宋体" w:eastAsia="宋体"/>
          <w:b/>
          <w:color w:val="1B4A8C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工作台新增“措施到期”卡片，数字 = 已逾期 + 7 天内到期；</w:t>
      </w:r>
    </w:p>
    <w:p>
      <w:pPr>
        <w:spacing w:after="60" w:line="360" w:lineRule="auto"/>
        <w:ind w:left="454"/>
      </w:pPr>
      <w:r>
        <w:rPr>
          <w:rFonts w:ascii="宋体" w:hAnsi="宋体" w:eastAsia="宋体"/>
          <w:b/>
          <w:color w:val="1B4A8C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点开卡片右侧列出清单：案件名称、当前措施、起算日、届满日、状态；</w:t>
      </w:r>
    </w:p>
    <w:p>
      <w:pPr>
        <w:spacing w:after="60" w:line="360" w:lineRule="auto"/>
        <w:ind w:left="454"/>
      </w:pPr>
      <w:r>
        <w:rPr>
          <w:rFonts w:ascii="宋体" w:hAnsi="宋体" w:eastAsia="宋体"/>
          <w:b/>
          <w:color w:val="1B4A8C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状态为“已到期 N 天”的行，直接给“登记下一措施”按钮，不用再进案件；</w:t>
      </w:r>
    </w:p>
    <w:p>
      <w:pPr>
        <w:spacing w:after="60" w:line="360" w:lineRule="auto"/>
        <w:ind w:left="454"/>
      </w:pPr>
      <w:r>
        <w:rPr>
          <w:rFonts w:ascii="宋体" w:hAnsi="宋体" w:eastAsia="宋体"/>
          <w:b/>
          <w:color w:val="1B4A8C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“我的案件”页也有同样的卡片和清单——民警看不到工作台，但名下案子的措施到期必须能看到。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00000" cy="4267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b-kpi-meas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26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5A6472"/>
          <w:sz w:val="17"/>
        </w:rPr>
        <w:t>图 2-2  工作台顶部的“措施到期”卡片（红色数字 = 已逾期 + 7 天内到期的总数）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40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-mine-close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5A6472"/>
          <w:sz w:val="17"/>
        </w:rPr>
        <w:t>图 2-3  清单每行：案件名称 + 当前措施 + 届满日 + 到期状态；已到期的行右侧还有“登记下一措施”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376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measure-ale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37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5A6472"/>
          <w:sz w:val="17"/>
        </w:rPr>
        <w:t>图 2-4  工作台上的同一份清单（“我的案件”页面按人过滤，只看自己名下的案子）</w:t>
      </w:r>
    </w:p>
    <w:p>
      <w:pPr>
        <w:spacing w:before="240" w:after="100"/>
      </w:pPr>
      <w:r>
        <w:rPr>
          <w:rFonts w:ascii="微软雅黑" w:hAnsi="微软雅黑" w:eastAsia="微软雅黑"/>
          <w:b/>
          <w:color w:val="1B4A8C"/>
          <w:sz w:val="24"/>
        </w:rPr>
        <w:t>▍</w:t>
      </w:r>
      <w:r>
        <w:rPr>
          <w:rFonts w:ascii="微软雅黑" w:hAnsi="微软雅黑" w:eastAsia="微软雅黑"/>
          <w:b/>
          <w:color w:val="12294A"/>
          <w:sz w:val="24"/>
        </w:rPr>
        <w:t>3. 嫌疑人信息可编辑：录错不用删了重录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1"/>
        </w:rPr>
        <w:t>以前嫌疑人一旦录进去，身份证填错、电话换了，只能删掉整条重录，录入人和录入时间也跟着丢。现在每一行右侧都有“编辑”。</w:t>
      </w:r>
    </w:p>
    <w:p>
      <w:pPr>
        <w:spacing w:before="120" w:after="120" w:line="360" w:lineRule="auto"/>
      </w:pPr>
      <w:r>
        <w:rPr>
          <w:rFonts w:ascii="宋体" w:hAnsi="宋体" w:eastAsia="宋体"/>
          <w:b/>
          <w:sz w:val="21"/>
        </w:rPr>
        <w:t>操作步骤：</w:t>
      </w:r>
    </w:p>
    <w:p>
      <w:pPr>
        <w:spacing w:after="60" w:line="360" w:lineRule="auto"/>
        <w:ind w:left="454"/>
      </w:pPr>
      <w:r>
        <w:rPr>
          <w:rFonts w:ascii="微软雅黑" w:hAnsi="微软雅黑" w:eastAsia="微软雅黑"/>
          <w:b/>
          <w:color w:val="1B4A8C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打开案件详情，滚到“嫌疑人”面板；</w:t>
      </w:r>
    </w:p>
    <w:p>
      <w:pPr>
        <w:spacing w:after="60" w:line="360" w:lineRule="auto"/>
        <w:ind w:left="454"/>
      </w:pPr>
      <w:r>
        <w:rPr>
          <w:rFonts w:ascii="微软雅黑" w:hAnsi="微软雅黑" w:eastAsia="微软雅黑"/>
          <w:b/>
          <w:color w:val="1B4A8C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点该行右侧的“编辑”（表格可左右滑动，按钮在最右边）；</w:t>
      </w:r>
    </w:p>
    <w:p>
      <w:pPr>
        <w:spacing w:after="60" w:line="360" w:lineRule="auto"/>
        <w:ind w:left="454"/>
      </w:pPr>
      <w:r>
        <w:rPr>
          <w:rFonts w:ascii="微软雅黑" w:hAnsi="微软雅黑" w:eastAsia="微软雅黑"/>
          <w:b/>
          <w:color w:val="1B4A8C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弹窗里会带回全部原值：姓名、性别、身份证号、联系电话、住址、强制措施及起止日、备注；</w:t>
      </w:r>
    </w:p>
    <w:p>
      <w:pPr>
        <w:spacing w:after="60" w:line="360" w:lineRule="auto"/>
        <w:ind w:left="454"/>
      </w:pPr>
      <w:r>
        <w:rPr>
          <w:rFonts w:ascii="微软雅黑" w:hAnsi="微软雅黑" w:eastAsia="微软雅黑"/>
          <w:b/>
          <w:color w:val="1B4A8C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改完点“保存”，列表立刻刷新，修改记录进操作日志，可撤回。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957"/>
            <w:shd w:val="clear" w:fill="F4F7FB"/>
          </w:tcPr>
          <w:p>
            <w:pPr>
              <w:spacing w:before="100" w:after="100" w:line="336" w:lineRule="auto"/>
            </w:pPr>
            <w:r>
              <w:rPr>
                <w:rFonts w:ascii="微软雅黑" w:hAnsi="微软雅黑" w:eastAsia="微软雅黑"/>
                <w:b/>
                <w:color w:val="1B4A8C"/>
                <w:sz w:val="19"/>
              </w:rPr>
              <w:t xml:space="preserve">提示  </w:t>
            </w:r>
            <w:r>
              <w:rPr>
                <w:rFonts w:ascii="宋体" w:hAnsi="宋体" w:eastAsia="宋体"/>
                <w:b w:val="0"/>
                <w:color w:val="5A6472"/>
                <w:sz w:val="19"/>
              </w:rPr>
              <w:t>把“强制措施”清空成“未采取”再保存，起止时间会自动一并清掉——不会再出现“措施没了但日期还挂着”的矛盾数据。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8936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rawer-susp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93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5A6472"/>
          <w:sz w:val="17"/>
        </w:rPr>
        <w:t>图 2-5  案件详情里的嫌疑人面板，措施与起止时间同列显示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20000" cy="9961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c-suspect-a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99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5A6472"/>
          <w:sz w:val="17"/>
        </w:rPr>
        <w:t>图 2-6  表格滑到最右侧的“编辑 / 删除”按钮（窄屏时需横向滑动）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9087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uspect-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908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5A6472"/>
          <w:sz w:val="17"/>
        </w:rPr>
        <w:t>图 2-7  编辑嫌疑人弹窗：原值全部回显，措施与起止日各占整行不易填错</w:t>
      </w:r>
    </w:p>
    <w:p>
      <w:pPr>
        <w:spacing w:before="240" w:after="100"/>
      </w:pPr>
      <w:r>
        <w:rPr>
          <w:rFonts w:ascii="微软雅黑" w:hAnsi="微软雅黑" w:eastAsia="微软雅黑"/>
          <w:b/>
          <w:color w:val="1B4A8C"/>
          <w:sz w:val="24"/>
        </w:rPr>
        <w:t>▍</w:t>
      </w:r>
      <w:r>
        <w:rPr>
          <w:rFonts w:ascii="微软雅黑" w:hAnsi="微软雅黑" w:eastAsia="微软雅黑"/>
          <w:b/>
          <w:color w:val="12294A"/>
          <w:sz w:val="24"/>
        </w:rPr>
        <w:t>4. 案件名称与信息可编辑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1"/>
        </w:rPr>
        <w:t>新增、导入案件时名称打错、案情写得不准，以前只能作废重建。现在有两个入口可改：</w:t>
      </w:r>
    </w:p>
    <w:p>
      <w:pPr>
        <w:spacing w:after="60" w:line="360" w:lineRule="auto"/>
        <w:ind w:left="454"/>
      </w:pPr>
      <w:r>
        <w:rPr>
          <w:rFonts w:ascii="宋体" w:hAnsi="宋体" w:eastAsia="宋体"/>
          <w:b/>
          <w:color w:val="1B4A8C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案件列表：每行操作列的“编辑”；</w:t>
      </w:r>
    </w:p>
    <w:p>
      <w:pPr>
        <w:spacing w:after="60" w:line="360" w:lineRule="auto"/>
        <w:ind w:left="454"/>
      </w:pPr>
      <w:r>
        <w:rPr>
          <w:rFonts w:ascii="宋体" w:hAnsi="宋体" w:eastAsia="宋体"/>
          <w:b/>
          <w:color w:val="1B4A8C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案件详情：右上角“编辑案件”。</w:t>
      </w:r>
    </w:p>
    <w:p>
      <w:pPr>
        <w:spacing w:before="40" w:after="120" w:line="360" w:lineRule="auto"/>
      </w:pPr>
      <w:r>
        <w:rPr>
          <w:rFonts w:ascii="宋体" w:hAnsi="宋体" w:eastAsia="宋体"/>
          <w:b w:val="0"/>
          <w:sz w:val="21"/>
        </w:rPr>
        <w:t>打开后与建案表单一致，改完保存即生效，已录入的嫌疑人、意见、待办全部保留。</w:t>
      </w:r>
    </w:p>
    <w:p>
      <w:pPr>
        <w:spacing w:before="240" w:after="100"/>
      </w:pPr>
      <w:r>
        <w:rPr>
          <w:rFonts w:ascii="微软雅黑" w:hAnsi="微软雅黑" w:eastAsia="微软雅黑"/>
          <w:b/>
          <w:color w:val="1B4A8C"/>
          <w:sz w:val="24"/>
        </w:rPr>
        <w:t>▍</w:t>
      </w:r>
      <w:r>
        <w:rPr>
          <w:rFonts w:ascii="微软雅黑" w:hAnsi="微软雅黑" w:eastAsia="微软雅黑"/>
          <w:b/>
          <w:color w:val="12294A"/>
          <w:sz w:val="24"/>
        </w:rPr>
        <w:t>5. 列表改为显示“报案 / 受案时间”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1"/>
        </w:rPr>
        <w:t>原来列表第一列是一串看不出含义的编号。现在换成时间：导入的案件按“受案时间”、手工新建的按“报案时间”，并在日期上方用小标签区分两者。</w:t>
      </w:r>
    </w:p>
    <w:p>
      <w:pPr>
        <w:spacing w:after="60" w:line="360" w:lineRule="auto"/>
        <w:ind w:left="454"/>
      </w:pPr>
      <w:r>
        <w:rPr>
          <w:rFonts w:ascii="宋体" w:hAnsi="宋体" w:eastAsia="宋体"/>
          <w:b/>
          <w:color w:val="1B4A8C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这一列可以点表头排序，默认由新到旧，想找老案子切一下就行；</w:t>
      </w:r>
    </w:p>
    <w:p>
      <w:pPr>
        <w:spacing w:after="60" w:line="360" w:lineRule="auto"/>
        <w:ind w:left="454"/>
      </w:pPr>
      <w:r>
        <w:rPr>
          <w:rFonts w:ascii="宋体" w:hAnsi="宋体" w:eastAsia="宋体"/>
          <w:b/>
          <w:color w:val="1B4A8C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案件编号仍然保留在系统里（导出、搜索、交接时用），只是不再占第一列。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984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-list-close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8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5A6472"/>
          <w:sz w:val="17"/>
        </w:rPr>
        <w:t>图 2-8  案件列表首列改为“报案 / 受案时间”，标签区分导入件与手工建案</w:t>
      </w:r>
    </w:p>
    <w:p>
      <w:pPr>
        <w:spacing w:before="240" w:after="100"/>
      </w:pPr>
      <w:r>
        <w:rPr>
          <w:rFonts w:ascii="微软雅黑" w:hAnsi="微软雅黑" w:eastAsia="微软雅黑"/>
          <w:b/>
          <w:color w:val="1B4A8C"/>
          <w:sz w:val="24"/>
        </w:rPr>
        <w:t>▍</w:t>
      </w:r>
      <w:r>
        <w:rPr>
          <w:rFonts w:ascii="微软雅黑" w:hAnsi="微软雅黑" w:eastAsia="微软雅黑"/>
          <w:b/>
          <w:color w:val="12294A"/>
          <w:sz w:val="24"/>
        </w:rPr>
        <w:t>6. 领导确认可“退回”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1"/>
        </w:rPr>
        <w:t>办结需要领导确认。过去只有“同意”，不满意只能口头让人改。现在确认面板多了“退回”：</w:t>
      </w:r>
    </w:p>
    <w:p>
      <w:pPr>
        <w:spacing w:after="60" w:line="360" w:lineRule="auto"/>
        <w:ind w:left="454"/>
      </w:pPr>
      <w:r>
        <w:rPr>
          <w:rFonts w:ascii="宋体" w:hAnsi="宋体" w:eastAsia="宋体"/>
          <w:b/>
          <w:color w:val="1B4A8C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退回必须写意见，意见自动落成一条待办派给承办人；</w:t>
      </w:r>
    </w:p>
    <w:p>
      <w:pPr>
        <w:spacing w:after="60" w:line="360" w:lineRule="auto"/>
        <w:ind w:left="454"/>
      </w:pPr>
      <w:r>
        <w:rPr>
          <w:rFonts w:ascii="宋体" w:hAnsi="宋体" w:eastAsia="宋体"/>
          <w:b/>
          <w:color w:val="1B4A8C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案件阶段自动回到上一阶段，承办人在“我的待办”里就能看到要补什么；</w:t>
      </w:r>
    </w:p>
    <w:p>
      <w:pPr>
        <w:spacing w:after="60" w:line="360" w:lineRule="auto"/>
        <w:ind w:left="454"/>
      </w:pPr>
      <w:r>
        <w:rPr>
          <w:rFonts w:ascii="宋体" w:hAnsi="宋体" w:eastAsia="宋体"/>
          <w:b/>
          <w:color w:val="1B4A8C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退回记录留在意见列表，可追溯是谁、什么时候、因为什么退回的。</w:t>
      </w:r>
    </w:p>
    <w:p>
      <w:pPr>
        <w:spacing w:before="240" w:after="100"/>
      </w:pPr>
      <w:r>
        <w:rPr>
          <w:rFonts w:ascii="微软雅黑" w:hAnsi="微软雅黑" w:eastAsia="微软雅黑"/>
          <w:b/>
          <w:color w:val="1B4A8C"/>
          <w:sz w:val="24"/>
        </w:rPr>
        <w:t>▍</w:t>
      </w:r>
      <w:r>
        <w:rPr>
          <w:rFonts w:ascii="微软雅黑" w:hAnsi="微软雅黑" w:eastAsia="微软雅黑"/>
          <w:b/>
          <w:color w:val="12294A"/>
          <w:sz w:val="24"/>
        </w:rPr>
        <w:t>7. 所有时间精确到“天”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1"/>
        </w:rPr>
        <w:t>办案时间按天算，填到时分秒全是干扰。本次统一：</w:t>
      </w:r>
    </w:p>
    <w:p>
      <w:pPr>
        <w:spacing w:after="60" w:line="360" w:lineRule="auto"/>
        <w:ind w:left="454"/>
      </w:pPr>
      <w:r>
        <w:rPr>
          <w:rFonts w:ascii="宋体" w:hAnsi="宋体" w:eastAsia="宋体"/>
          <w:b/>
          <w:color w:val="1B4A8C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所有日期控件只选年月日，列表、详情、提醒一律显示 2026-10-25 这种格式；</w:t>
      </w:r>
    </w:p>
    <w:p>
      <w:pPr>
        <w:spacing w:after="60" w:line="360" w:lineRule="auto"/>
        <w:ind w:left="454"/>
      </w:pPr>
      <w:r>
        <w:rPr>
          <w:rFonts w:ascii="宋体" w:hAnsi="宋体" w:eastAsia="宋体"/>
          <w:b/>
          <w:color w:val="1B4A8C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“今天到期”按当天 23:59:59 判定，不会上午就被标成逾期；</w:t>
      </w:r>
    </w:p>
    <w:p>
      <w:pPr>
        <w:spacing w:after="60" w:line="360" w:lineRule="auto"/>
        <w:ind w:left="454"/>
      </w:pPr>
      <w:r>
        <w:rPr>
          <w:rFonts w:ascii="宋体" w:hAnsi="宋体" w:eastAsia="宋体"/>
          <w:b/>
          <w:color w:val="1B4A8C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唯一例外是操作日志——审计要求，仍精确到秒。</w:t>
      </w:r>
    </w:p>
    <w:p>
      <w:pPr>
        <w:spacing w:before="240" w:after="100"/>
      </w:pPr>
      <w:r>
        <w:rPr>
          <w:rFonts w:ascii="微软雅黑" w:hAnsi="微软雅黑" w:eastAsia="微软雅黑"/>
          <w:b/>
          <w:color w:val="1B4A8C"/>
          <w:sz w:val="24"/>
        </w:rPr>
        <w:t>▍</w:t>
      </w:r>
      <w:r>
        <w:rPr>
          <w:rFonts w:ascii="微软雅黑" w:hAnsi="微软雅黑" w:eastAsia="微软雅黑"/>
          <w:b/>
          <w:color w:val="12294A"/>
          <w:sz w:val="24"/>
        </w:rPr>
        <w:t>8. 待办卡片更紧凑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1"/>
        </w:rPr>
        <w:t>原来一张待办卡片要占大半屏，一页看不到几条。现在操作按钮横向排列、意见设置并进信息行，同样的屏幕能多放 2—3 条。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-drawer-fu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5A6472"/>
          <w:sz w:val="17"/>
        </w:rPr>
        <w:t>图 2-9  案件详情全景：右下“案件待办”卡片已收紧，操作按钮横排</w:t>
      </w:r>
    </w:p>
    <w:p>
      <w:r>
        <w:br w:type="page"/>
      </w:r>
    </w:p>
    <w:p>
      <w:pPr>
        <w:spacing w:before="360" w:after="160"/>
        <w:pBdr>
          <w:bottom w:val="single" w:sz="10" w:space="3" w:color="1B4A8C"/>
        </w:pBdr>
      </w:pPr>
      <w:r>
        <w:rPr>
          <w:rFonts w:ascii="微软雅黑" w:hAnsi="微软雅黑" w:eastAsia="微软雅黑"/>
          <w:b/>
          <w:color w:val="C8A45C"/>
          <w:sz w:val="30"/>
        </w:rPr>
        <w:t xml:space="preserve">三  </w:t>
      </w:r>
      <w:r>
        <w:rPr>
          <w:rFonts w:ascii="微软雅黑" w:hAnsi="微软雅黑" w:eastAsia="微软雅黑"/>
          <w:b/>
          <w:color w:val="12294A"/>
          <w:sz w:val="30"/>
        </w:rPr>
        <w:t>升级须知：不会动你已经录入的数据</w:t>
      </w:r>
    </w:p>
    <w:p>
      <w:pPr>
        <w:spacing w:before="80" w:after="120" w:line="360" w:lineRule="auto"/>
      </w:pPr>
      <w:r>
        <w:rPr>
          <w:rFonts w:ascii="宋体" w:hAnsi="宋体" w:eastAsia="宋体"/>
          <w:b w:val="0"/>
          <w:sz w:val="21"/>
        </w:rPr>
        <w:t>使用单位最关心的问题：升级会不会把内网里的案子弄乱？答案是不会，本次在代码层面做了三条硬约束。</w:t>
      </w:r>
    </w:p>
    <w:p>
      <w:pPr>
        <w:spacing w:before="240" w:after="100"/>
      </w:pPr>
      <w:r>
        <w:rPr>
          <w:rFonts w:ascii="微软雅黑" w:hAnsi="微软雅黑" w:eastAsia="微软雅黑"/>
          <w:b/>
          <w:color w:val="1B4A8C"/>
          <w:sz w:val="24"/>
        </w:rPr>
        <w:t>▍</w:t>
      </w:r>
      <w:r>
        <w:rPr>
          <w:rFonts w:ascii="微软雅黑" w:hAnsi="微软雅黑" w:eastAsia="微软雅黑"/>
          <w:b/>
          <w:color w:val="12294A"/>
          <w:sz w:val="24"/>
        </w:rPr>
        <w:t>1. 数据结构只增不改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1"/>
        </w:rPr>
        <w:t>升级只做两件事：缺表就建（表已存在则跳过）、缺列就补（新列一律允许为空）。</w:t>
      </w:r>
    </w:p>
    <w:p>
      <w:pPr>
        <w:spacing w:after="60" w:line="360" w:lineRule="auto"/>
        <w:ind w:left="454"/>
      </w:pPr>
      <w:r>
        <w:rPr>
          <w:rFonts w:ascii="宋体" w:hAnsi="宋体" w:eastAsia="宋体"/>
          <w:b/>
          <w:color w:val="1B4A8C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不删表、不删列、不改字段类型、不改表名；</w:t>
      </w:r>
    </w:p>
    <w:p>
      <w:pPr>
        <w:spacing w:after="60" w:line="360" w:lineRule="auto"/>
        <w:ind w:left="454"/>
      </w:pPr>
      <w:r>
        <w:rPr>
          <w:rFonts w:ascii="宋体" w:hAnsi="宋体" w:eastAsia="宋体"/>
          <w:b/>
          <w:color w:val="1B4A8C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本次新增的列全部可空，老数据行不需要任何转换就能通过；</w:t>
      </w:r>
    </w:p>
    <w:p>
      <w:pPr>
        <w:spacing w:after="60" w:line="360" w:lineRule="auto"/>
        <w:ind w:left="454"/>
      </w:pPr>
      <w:r>
        <w:rPr>
          <w:rFonts w:ascii="宋体" w:hAnsi="宋体" w:eastAsia="宋体"/>
          <w:b/>
          <w:color w:val="1B4A8C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已用脚本核查：建表脚本与启动迁移中不存在 DROP / RENAME / MODIFY / TRUNCATE 语句。</w:t>
      </w:r>
    </w:p>
    <w:p>
      <w:pPr>
        <w:spacing w:before="240" w:after="100"/>
      </w:pPr>
      <w:r>
        <w:rPr>
          <w:rFonts w:ascii="微软雅黑" w:hAnsi="微软雅黑" w:eastAsia="微软雅黑"/>
          <w:b/>
          <w:color w:val="1B4A8C"/>
          <w:sz w:val="24"/>
        </w:rPr>
        <w:t>▍</w:t>
      </w:r>
      <w:r>
        <w:rPr>
          <w:rFonts w:ascii="微软雅黑" w:hAnsi="微软雅黑" w:eastAsia="微软雅黑"/>
          <w:b/>
          <w:color w:val="12294A"/>
          <w:sz w:val="24"/>
        </w:rPr>
        <w:t>2. 历史数据整理只跑一次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1"/>
        </w:rPr>
        <w:t>以前每次启动都会做一些“数据整理”，反复执行会把人工调整过的内容改回去。现在这类操作全部加了一次性闸门：执行一次成功后写台账，之后永远跳过。</w:t>
      </w:r>
    </w:p>
    <w:p>
      <w:pPr>
        <w:spacing w:after="60" w:line="360" w:lineRule="auto"/>
        <w:ind w:left="454"/>
      </w:pPr>
      <w:r>
        <w:rPr>
          <w:rFonts w:ascii="宋体" w:hAnsi="宋体" w:eastAsia="宋体"/>
          <w:b/>
          <w:color w:val="1B4A8C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台账表 schema_migration_mark 只记录“哪一步做过了”，与业务表无关；</w:t>
      </w:r>
    </w:p>
    <w:p>
      <w:pPr>
        <w:spacing w:after="60" w:line="360" w:lineRule="auto"/>
        <w:ind w:left="454"/>
      </w:pPr>
      <w:r>
        <w:rPr>
          <w:rFonts w:ascii="宋体" w:hAnsi="宋体" w:eastAsia="宋体"/>
          <w:b/>
          <w:color w:val="1B4A8C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台账写不进去就不执行——宁可少整理，也不反复改数据；</w:t>
      </w:r>
    </w:p>
    <w:p>
      <w:pPr>
        <w:spacing w:after="60" w:line="360" w:lineRule="auto"/>
        <w:ind w:left="454"/>
      </w:pPr>
      <w:r>
        <w:rPr>
          <w:rFonts w:ascii="宋体" w:hAnsi="宋体" w:eastAsia="宋体"/>
          <w:b/>
          <w:color w:val="1B4A8C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实测：第二次启动时一次性整理执行 0 次。</w:t>
      </w:r>
    </w:p>
    <w:p>
      <w:pPr>
        <w:spacing w:before="240" w:after="100"/>
      </w:pPr>
      <w:r>
        <w:rPr>
          <w:rFonts w:ascii="微软雅黑" w:hAnsi="微软雅黑" w:eastAsia="微软雅黑"/>
          <w:b/>
          <w:color w:val="1B4A8C"/>
          <w:sz w:val="24"/>
        </w:rPr>
        <w:t>▍</w:t>
      </w:r>
      <w:r>
        <w:rPr>
          <w:rFonts w:ascii="微软雅黑" w:hAnsi="微软雅黑" w:eastAsia="微软雅黑"/>
          <w:b/>
          <w:color w:val="12294A"/>
          <w:sz w:val="24"/>
        </w:rPr>
        <w:t>3. 升级只换程序文件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1"/>
        </w:rPr>
        <w:t>发的是“升级补丁包”，里面只有程序（jar）和升级说明，不含配置目录与数据库目录，从物理上避免“整个解压覆盖”把口令改回占位、把数据目录清空。</w:t>
      </w:r>
    </w:p>
    <w:p>
      <w:pPr>
        <w:spacing w:after="60" w:line="360" w:lineRule="auto"/>
        <w:ind w:left="454"/>
      </w:pPr>
      <w:r>
        <w:rPr>
          <w:rFonts w:ascii="微软雅黑" w:hAnsi="微软雅黑" w:eastAsia="微软雅黑"/>
          <w:b/>
          <w:color w:val="1B4A8C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停掉正在运行的服务；</w:t>
      </w:r>
    </w:p>
    <w:p>
      <w:pPr>
        <w:spacing w:after="60" w:line="360" w:lineRule="auto"/>
        <w:ind w:left="454"/>
      </w:pPr>
      <w:r>
        <w:rPr>
          <w:rFonts w:ascii="微软雅黑" w:hAnsi="微软雅黑" w:eastAsia="微软雅黑"/>
          <w:b/>
          <w:color w:val="1B4A8C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把新 jar 覆盖到原位置（配置文件、data 目录一律不动）；</w:t>
      </w:r>
    </w:p>
    <w:p>
      <w:pPr>
        <w:spacing w:after="60" w:line="360" w:lineRule="auto"/>
        <w:ind w:left="454"/>
      </w:pPr>
      <w:r>
        <w:rPr>
          <w:rFonts w:ascii="微软雅黑" w:hAnsi="微软雅黑" w:eastAsia="微软雅黑"/>
          <w:b/>
          <w:color w:val="1B4A8C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重新启动，程序自动补齐新增字段；</w:t>
      </w:r>
    </w:p>
    <w:p>
      <w:pPr>
        <w:spacing w:after="60" w:line="360" w:lineRule="auto"/>
        <w:ind w:left="454"/>
      </w:pPr>
      <w:r>
        <w:rPr>
          <w:rFonts w:ascii="微软雅黑" w:hAnsi="微软雅黑" w:eastAsia="微软雅黑"/>
          <w:b/>
          <w:color w:val="1B4A8C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打开页面确认能登录、能看到历史案件即可。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957"/>
            <w:shd w:val="clear" w:fill="F4F7FB"/>
          </w:tcPr>
          <w:p>
            <w:pPr>
              <w:spacing w:before="100" w:after="100" w:line="336" w:lineRule="auto"/>
            </w:pPr>
            <w:r>
              <w:rPr>
                <w:rFonts w:ascii="微软雅黑" w:hAnsi="微软雅黑" w:eastAsia="微软雅黑"/>
                <w:b/>
                <w:color w:val="1B4A8C"/>
                <w:sz w:val="19"/>
              </w:rPr>
              <w:t xml:space="preserve">提示  </w:t>
            </w:r>
            <w:r>
              <w:rPr>
                <w:rFonts w:ascii="宋体" w:hAnsi="宋体" w:eastAsia="宋体"/>
                <w:b w:val="0"/>
                <w:color w:val="5A6472"/>
                <w:sz w:val="19"/>
              </w:rPr>
              <w:t>升级前后建议各备份一次数据库目录。实测同一套数据升级前后逐表比对：案件、嫌疑人、附件、待办、意见、审批全部原样，只有字典表按预期新增了行。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60"/>
        <w:pBdr>
          <w:bottom w:val="single" w:sz="10" w:space="3" w:color="1B4A8C"/>
        </w:pBdr>
      </w:pPr>
      <w:r>
        <w:rPr>
          <w:rFonts w:ascii="微软雅黑" w:hAnsi="微软雅黑" w:eastAsia="微软雅黑"/>
          <w:b/>
          <w:color w:val="C8A45C"/>
          <w:sz w:val="30"/>
        </w:rPr>
        <w:t xml:space="preserve">四  </w:t>
      </w:r>
      <w:r>
        <w:rPr>
          <w:rFonts w:ascii="微软雅黑" w:hAnsi="微软雅黑" w:eastAsia="微软雅黑"/>
          <w:b/>
          <w:color w:val="12294A"/>
          <w:sz w:val="30"/>
        </w:rPr>
        <w:t>常见问题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C8A45C"/>
          <w:sz w:val="21"/>
        </w:rPr>
        <w:t xml:space="preserve">Q1  </w:t>
      </w:r>
      <w:r>
        <w:rPr>
          <w:rFonts w:ascii="微软雅黑" w:hAnsi="微软雅黑" w:eastAsia="微软雅黑"/>
          <w:b/>
          <w:color w:val="12294A"/>
          <w:sz w:val="21"/>
        </w:rPr>
        <w:t>承办人登记了下一措施，为什么措施没变？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color w:val="1B4A8C"/>
          <w:sz w:val="20"/>
        </w:rPr>
        <w:t xml:space="preserve">A  </w:t>
      </w:r>
      <w:r>
        <w:rPr>
          <w:rFonts w:ascii="宋体" w:hAnsi="宋体" w:eastAsia="宋体"/>
          <w:b w:val="0"/>
          <w:sz w:val="20"/>
        </w:rPr>
        <w:t>这是本次的审批规则：承办人提交后只是“待审批申请”，措施要等领导同意才生效。在待审批期间，按钮会显示“审批中”，不能重复提交。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C8A45C"/>
          <w:sz w:val="21"/>
        </w:rPr>
        <w:t xml:space="preserve">Q2  </w:t>
      </w:r>
      <w:r>
        <w:rPr>
          <w:rFonts w:ascii="微软雅黑" w:hAnsi="微软雅黑" w:eastAsia="微软雅黑"/>
          <w:b/>
          <w:color w:val="12294A"/>
          <w:sz w:val="21"/>
        </w:rPr>
        <w:t>领导自己登记为什么立刻就生效？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color w:val="1B4A8C"/>
          <w:sz w:val="20"/>
        </w:rPr>
        <w:t xml:space="preserve">A  </w:t>
      </w:r>
      <w:r>
        <w:rPr>
          <w:rFonts w:ascii="宋体" w:hAnsi="宋体" w:eastAsia="宋体"/>
          <w:b w:val="0"/>
          <w:sz w:val="20"/>
        </w:rPr>
        <w:t>领导本身就是审批人，再让自己审自己没有意义，所以管理层登记直接落地。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C8A45C"/>
          <w:sz w:val="21"/>
        </w:rPr>
        <w:t xml:space="preserve">Q3  </w:t>
      </w:r>
      <w:r>
        <w:rPr>
          <w:rFonts w:ascii="微软雅黑" w:hAnsi="微软雅黑" w:eastAsia="微软雅黑"/>
          <w:b/>
          <w:color w:val="12294A"/>
          <w:sz w:val="21"/>
        </w:rPr>
        <w:t>措施到期了怎么处理？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color w:val="1B4A8C"/>
          <w:sz w:val="20"/>
        </w:rPr>
        <w:t xml:space="preserve">A  </w:t>
      </w:r>
      <w:r>
        <w:rPr>
          <w:rFonts w:ascii="宋体" w:hAnsi="宋体" w:eastAsia="宋体"/>
          <w:b w:val="0"/>
          <w:sz w:val="20"/>
        </w:rPr>
        <w:t>在工作台或“我的案件”的“措施到期”清单里点“登记下一措施”，选新的措施和期限提交即可；承办人提交后提醒领导审批。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C8A45C"/>
          <w:sz w:val="21"/>
        </w:rPr>
        <w:t xml:space="preserve">Q4  </w:t>
      </w:r>
      <w:r>
        <w:rPr>
          <w:rFonts w:ascii="微软雅黑" w:hAnsi="微软雅黑" w:eastAsia="微软雅黑"/>
          <w:b/>
          <w:color w:val="12294A"/>
          <w:sz w:val="21"/>
        </w:rPr>
        <w:t>嫌疑人删掉重建会不会丢记录？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color w:val="1B4A8C"/>
          <w:sz w:val="20"/>
        </w:rPr>
        <w:t xml:space="preserve">A  </w:t>
      </w:r>
      <w:r>
        <w:rPr>
          <w:rFonts w:ascii="宋体" w:hAnsi="宋体" w:eastAsia="宋体"/>
          <w:b w:val="0"/>
          <w:sz w:val="20"/>
        </w:rPr>
        <w:t>现在不需要删了。点行内“编辑”直接改，修改前后的完整快照都会留在操作日志里，可撤回。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C8A45C"/>
          <w:sz w:val="21"/>
        </w:rPr>
        <w:t xml:space="preserve">Q5  </w:t>
      </w:r>
      <w:r>
        <w:rPr>
          <w:rFonts w:ascii="微软雅黑" w:hAnsi="微软雅黑" w:eastAsia="微软雅黑"/>
          <w:b/>
          <w:color w:val="12294A"/>
          <w:sz w:val="21"/>
        </w:rPr>
        <w:t>日期为什么不能填时分秒了？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color w:val="1B4A8C"/>
          <w:sz w:val="20"/>
        </w:rPr>
        <w:t xml:space="preserve">A  </w:t>
      </w:r>
      <w:r>
        <w:rPr>
          <w:rFonts w:ascii="宋体" w:hAnsi="宋体" w:eastAsia="宋体"/>
          <w:b w:val="0"/>
          <w:sz w:val="20"/>
        </w:rPr>
        <w:t>办案时间按天计算，时分秒只会造成误判（比如“今天到期”被算成逾期）。需要精确时间的地方只有操作日志，它仍然精确到秒。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C8A45C"/>
          <w:sz w:val="21"/>
        </w:rPr>
        <w:t xml:space="preserve">Q6  </w:t>
      </w:r>
      <w:r>
        <w:rPr>
          <w:rFonts w:ascii="微软雅黑" w:hAnsi="微软雅黑" w:eastAsia="微软雅黑"/>
          <w:b/>
          <w:color w:val="12294A"/>
          <w:sz w:val="21"/>
        </w:rPr>
        <w:t>升级会不会影响已经录入的数据？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color w:val="1B4A8C"/>
          <w:sz w:val="20"/>
        </w:rPr>
        <w:t xml:space="preserve">A  </w:t>
      </w:r>
      <w:r>
        <w:rPr>
          <w:rFonts w:ascii="宋体" w:hAnsi="宋体" w:eastAsia="宋体"/>
          <w:b w:val="0"/>
          <w:sz w:val="20"/>
        </w:rPr>
        <w:t>不会。升级只新增可空的字段，不删不改；一次性数据整理有台账闸门，一个库只执行一次。升级前备份数据库是稳妥习惯，但不是必需品。</w:t>
      </w:r>
    </w:p>
    <w:p/>
    <w:p>
      <w:pPr>
        <w:spacing w:before="480"/>
        <w:jc w:val="center"/>
      </w:pPr>
      <w:r>
        <w:rPr>
          <w:rFonts w:ascii="微软雅黑" w:hAnsi="微软雅黑" w:eastAsia="微软雅黑"/>
          <w:b w:val="0"/>
          <w:color w:val="5A6472"/>
          <w:sz w:val="18"/>
        </w:rPr>
        <w:t>—— 以上内容对应升级补丁 20261025，如有疑问请联系系统维护人员 ——</w:t>
      </w:r>
    </w:p>
    <w:sectPr w:rsidR="00FC693F" w:rsidRPr="0006063C" w:rsidSect="00034616">
      <w:pgSz w:w="11906" w:h="16838"/>
      <w:pgMar w:top="1361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