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脑纹认证SSVEP（稳态视觉诱发电位）系统，是一种基于脑电波的生物识别技术，其关键在于利用视觉稳态电位（SSVEP）进行身份识别。SSVEP具备高度的个体特异性，因此，脑纹认证技术拥有极高的安全性和独特性。为确保SSVEP数据在采集、传输和存储过程中的安全，我们采用了先进的加密技术。此外，我们还构建了SSVEP数据库，专门用于存储用户的SSVEP特征信息。该数据库受到严格访问控制，仅授权人员可访问。通过为角色分配不同权限，再为用户分配相应角色，确保了用户只能执行其角色的权限范围，从而有效预防未经授权的访问和数据泄露。脑纹认证技术具有广泛的应用前景，如门禁系统、金融服务、边境安全以及犯罪侦查等多个领域</w:t>
      </w:r>
      <w:bookmarkStart w:id="1" w:name="_GoBack"/>
      <w:bookmarkEnd w:id="1"/>
      <w:r>
        <w:rPr>
          <w:rFonts w:hint="eastAsia"/>
          <w:lang w:val="en-US" w:eastAsia="zh-CN"/>
        </w:rPr>
        <w:t>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FiZmU3MjViNGU0NmZmZTExMzVjNjhmMDEzYjJhYjIifQ=="/>
  </w:docVars>
  <w:rsids>
    <w:rsidRoot w:val="404C5AC4"/>
    <w:rsid w:val="404C5AC4"/>
    <w:rsid w:val="5911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2024-04-09T09:08:00Z</dcterms:created>
  <dc:creator>风情夜雨</dc:creator>
  <cp:lastModifiedBy>风情夜雨</cp:lastModifiedBy>
  <dcterms:modified xsi:type="dcterms:W3CDTF">2024-04-09T11:07:47Z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FFA320C3CD414207998CA797DAAFA26C_11</vt:lpwstr>
  </property>
</Properties>
</file>