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C9" w:rsidRDefault="009C48C0">
      <w:r>
        <w:t>Presentation Skills Boot Camp</w:t>
      </w:r>
    </w:p>
    <w:p w:rsidR="009C48C0" w:rsidRDefault="009276FA" w:rsidP="009276FA">
      <w:r>
        <w:t>Writing Skills Boot Camp</w:t>
      </w:r>
    </w:p>
    <w:p w:rsidR="009276FA" w:rsidRDefault="00901423" w:rsidP="009276FA">
      <w:pPr>
        <w:pStyle w:val="ListParagraph"/>
        <w:numPr>
          <w:ilvl w:val="0"/>
          <w:numId w:val="2"/>
        </w:numPr>
      </w:pPr>
      <w:r>
        <w:t>Anything that you want memorialized, put it in email</w:t>
      </w:r>
    </w:p>
    <w:p w:rsidR="00901423" w:rsidRDefault="00901423" w:rsidP="00901423">
      <w:pPr>
        <w:pStyle w:val="ListParagraph"/>
        <w:numPr>
          <w:ilvl w:val="1"/>
          <w:numId w:val="2"/>
        </w:numPr>
      </w:pPr>
      <w:r>
        <w:t>Need to clarify? Reminder? Link</w:t>
      </w:r>
    </w:p>
    <w:p w:rsidR="00901423" w:rsidRDefault="00901423" w:rsidP="00901423">
      <w:pPr>
        <w:pStyle w:val="ListParagraph"/>
        <w:numPr>
          <w:ilvl w:val="0"/>
          <w:numId w:val="2"/>
        </w:numPr>
      </w:pPr>
      <w:r>
        <w:t>Put the “ask” at the top so that the client knows what you want</w:t>
      </w:r>
    </w:p>
    <w:p w:rsidR="00901423" w:rsidRDefault="00901423" w:rsidP="00901423">
      <w:pPr>
        <w:pStyle w:val="ListParagraph"/>
        <w:numPr>
          <w:ilvl w:val="0"/>
          <w:numId w:val="2"/>
        </w:numPr>
      </w:pPr>
      <w:r>
        <w:t>Multiple topics to cover, okay to break into multiple emails to the same person</w:t>
      </w:r>
    </w:p>
    <w:p w:rsidR="00901423" w:rsidRDefault="00901423" w:rsidP="00901423">
      <w:pPr>
        <w:pStyle w:val="ListParagraph"/>
        <w:numPr>
          <w:ilvl w:val="1"/>
          <w:numId w:val="2"/>
        </w:numPr>
      </w:pPr>
      <w:r>
        <w:t xml:space="preserve">Ok to start a fresh chain if subject matter changes 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 xml:space="preserve">Can ask internally in the subject line, people know that it is a quick response 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>Use “to” if someone has action items, use “CC” if they just need to be in the loop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 xml:space="preserve">Following up that is a few days old, remind the reader of the context 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>Don’t indent beginning of paragraphs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>Bullets or lists are clear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 xml:space="preserve">Something important, don’t put it in parentheses </w:t>
      </w:r>
    </w:p>
    <w:p w:rsidR="00887CE1" w:rsidRDefault="00887CE1" w:rsidP="00887CE1">
      <w:pPr>
        <w:pStyle w:val="ListParagraph"/>
        <w:numPr>
          <w:ilvl w:val="0"/>
          <w:numId w:val="2"/>
        </w:numPr>
      </w:pPr>
      <w:r>
        <w:t xml:space="preserve">Smaller of two numbers used together should be spelled </w:t>
      </w:r>
    </w:p>
    <w:p w:rsidR="00226E56" w:rsidRDefault="00226E56" w:rsidP="00887CE1">
      <w:pPr>
        <w:pStyle w:val="ListParagraph"/>
        <w:numPr>
          <w:ilvl w:val="0"/>
          <w:numId w:val="2"/>
        </w:numPr>
      </w:pPr>
      <w:r>
        <w:t>Email vs Link vs Phone vs In person</w:t>
      </w:r>
    </w:p>
    <w:p w:rsidR="00226E56" w:rsidRDefault="00226E56" w:rsidP="00226E56">
      <w:pPr>
        <w:pStyle w:val="ListParagraph"/>
        <w:numPr>
          <w:ilvl w:val="1"/>
          <w:numId w:val="2"/>
        </w:numPr>
      </w:pPr>
      <w:r>
        <w:t>Phone: If in constant connection and need an answer, don’t use if it needs to be documented</w:t>
      </w:r>
    </w:p>
    <w:p w:rsidR="00226E56" w:rsidRDefault="00226E56" w:rsidP="00226E56">
      <w:pPr>
        <w:pStyle w:val="ListParagraph"/>
        <w:numPr>
          <w:ilvl w:val="2"/>
          <w:numId w:val="2"/>
        </w:numPr>
      </w:pPr>
      <w:r>
        <w:t>Can call to clarify and establish what needs to be documented then ask for an email</w:t>
      </w:r>
    </w:p>
    <w:p w:rsidR="00226E56" w:rsidRDefault="00226E56" w:rsidP="00226E56">
      <w:pPr>
        <w:pStyle w:val="ListParagraph"/>
        <w:numPr>
          <w:ilvl w:val="1"/>
          <w:numId w:val="2"/>
        </w:numPr>
      </w:pPr>
      <w:r>
        <w:t>In person: if it can be done, do it, it allows to build a relationship. Can stop by their desk and can foster a trusting work relationship</w:t>
      </w:r>
    </w:p>
    <w:p w:rsidR="00226E56" w:rsidRDefault="00226E56" w:rsidP="00226E56">
      <w:pPr>
        <w:pStyle w:val="ListParagraph"/>
        <w:numPr>
          <w:ilvl w:val="0"/>
          <w:numId w:val="2"/>
        </w:numPr>
      </w:pPr>
      <w:r>
        <w:t>Don’t be afraid to ask someone to proofread or how to respond to a client email</w:t>
      </w:r>
      <w:bookmarkStart w:id="0" w:name="_GoBack"/>
      <w:bookmarkEnd w:id="0"/>
    </w:p>
    <w:sectPr w:rsidR="0022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94E"/>
    <w:multiLevelType w:val="hybridMultilevel"/>
    <w:tmpl w:val="632E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635D8"/>
    <w:multiLevelType w:val="hybridMultilevel"/>
    <w:tmpl w:val="D36A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C0"/>
    <w:rsid w:val="00226E56"/>
    <w:rsid w:val="00887CE1"/>
    <w:rsid w:val="00901423"/>
    <w:rsid w:val="009276FA"/>
    <w:rsid w:val="009C48C0"/>
    <w:rsid w:val="00B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Ferry</dc:creator>
  <cp:lastModifiedBy>Skyler Ferry</cp:lastModifiedBy>
  <cp:revision>1</cp:revision>
  <dcterms:created xsi:type="dcterms:W3CDTF">2015-08-20T15:34:00Z</dcterms:created>
  <dcterms:modified xsi:type="dcterms:W3CDTF">2015-08-20T17:32:00Z</dcterms:modified>
</cp:coreProperties>
</file>