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0"/>
      <w:bookmarkEnd w:id="0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  <w:t xml:space="preserve">Principal R&amp;D Engineer | Computer Vision &amp; Signal Processing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  <w:t xml:space="preserve">anshayagr@gmail.com | +91-8800472674</w:t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line="240" w:lineRule="auto"/>
        <w:ind w:left="-425.19685039370086" w:right="-561.2598425196836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R&amp;D Scientist and Architect</w:t>
      </w:r>
      <w:r w:rsidDel="00000000" w:rsidR="00000000" w:rsidRPr="00000000">
        <w:rPr>
          <w:rtl w:val="0"/>
        </w:rPr>
        <w:t xml:space="preserve"> with 10+ years of experience (Ex-Qualcomm, Nvidia, DRDO) in </w:t>
      </w:r>
      <w:r w:rsidDel="00000000" w:rsidR="00000000" w:rsidRPr="00000000">
        <w:rPr>
          <w:b w:val="1"/>
          <w:bCs w:val="1"/>
          <w:rtl w:val="0"/>
        </w:rPr>
        <w:t xml:space="preserve">Computer Vision, Signal Processing, and Real-Time Systems</w:t>
      </w:r>
      <w:r w:rsidDel="00000000" w:rsidR="00000000" w:rsidRPr="00000000">
        <w:rPr>
          <w:rtl w:val="0"/>
        </w:rPr>
        <w:t xml:space="preserve">. Deep expertise in </w:t>
      </w:r>
      <w:r w:rsidDel="00000000" w:rsidR="00000000" w:rsidRPr="00000000">
        <w:rPr>
          <w:b w:val="1"/>
          <w:bCs w:val="1"/>
          <w:rtl w:val="0"/>
        </w:rPr>
        <w:t xml:space="preserve">Multi-Modal Sensor Fusion</w:t>
      </w:r>
      <w:r w:rsidDel="00000000" w:rsidR="00000000" w:rsidRPr="00000000">
        <w:rPr>
          <w:rtl w:val="0"/>
        </w:rPr>
        <w:t xml:space="preserve"> (X-Ray/RGB/Thermal) and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for detection. Passionate researcher in </w:t>
      </w:r>
      <w:r w:rsidDel="00000000" w:rsidR="00000000" w:rsidRPr="00000000">
        <w:rPr>
          <w:b w:val="1"/>
          <w:bCs w:val="1"/>
          <w:rtl w:val="0"/>
        </w:rPr>
        <w:t xml:space="preserve">Medical Imaging (CT/MRI)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Neurotechnology (BCI)</w:t>
      </w:r>
      <w:r w:rsidDel="00000000" w:rsidR="00000000" w:rsidRPr="00000000">
        <w:rPr>
          <w:rtl w:val="0"/>
        </w:rPr>
        <w:t xml:space="preserve"> with proven success in deploying high-performance algorithms on edge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AI &amp; BCI RESEARCH</w:t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Automated Arterial Segmentation (CT Scans) </w:t>
      </w:r>
      <w:r w:rsidDel="00000000" w:rsidR="00000000" w:rsidRPr="00000000">
        <w:rPr>
          <w:rtl w:val="0"/>
        </w:rPr>
        <w:t xml:space="preserve">| Deep Learning Researcher</w:t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numPr>
          <w:ilvl w:val="0"/>
          <w:numId w:val="4"/>
        </w:numPr>
        <w:spacing w:line="240" w:lineRule="auto"/>
        <w:ind w:left="141.73228346456688" w:right="-561.2598425196836" w:hanging="360"/>
        <w:rPr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3D Semantic Segmentation pipeline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to isolate Carotid and Vertebral arteries from volumetric CT Angiography data.</w:t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numPr>
          <w:ilvl w:val="0"/>
          <w:numId w:val="4"/>
        </w:numPr>
        <w:spacing w:line="240" w:lineRule="auto"/>
        <w:ind w:left="141.73228346456688" w:right="-561.2598425196836" w:hanging="360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Calcification Classification algorithms</w:t>
      </w:r>
      <w:r w:rsidDel="00000000" w:rsidR="00000000" w:rsidRPr="00000000">
        <w:rPr>
          <w:rtl w:val="0"/>
        </w:rPr>
        <w:t xml:space="preserve">, utilizing deep neural networks to quantify arterial plaque burden, aiding in automated stroke risk assessment.</w:t>
      </w:r>
    </w:p>
    <w:p w:rsidR="00000000" w:rsidDel="00000000" w:rsidP="00000000" w:rsidRDefault="00000000" w:rsidRPr="00000000" w14:paraId="0000000E">
      <w:pPr>
        <w:keepNext w:val="1"/>
        <w:keepLines w:val="1"/>
        <w:widowControl w:val="0"/>
        <w:spacing w:line="240" w:lineRule="auto"/>
        <w:ind w:left="0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Brain-Computer Interface (BCI) for Motor Control | Researcher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425.19685039370086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numPr>
          <w:ilvl w:val="0"/>
          <w:numId w:val="3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Designed a real-time </w:t>
      </w:r>
      <w:r w:rsidDel="00000000" w:rsidR="00000000" w:rsidRPr="00000000">
        <w:rPr>
          <w:b w:val="1"/>
          <w:bCs w:val="1"/>
          <w:rtl w:val="0"/>
        </w:rPr>
        <w:t xml:space="preserve">Motor Imagery BCI system</w:t>
      </w:r>
      <w:r w:rsidDel="00000000" w:rsidR="00000000" w:rsidRPr="00000000">
        <w:rPr>
          <w:rtl w:val="0"/>
        </w:rPr>
        <w:t xml:space="preserve"> acquiring non-invasive EEG signals to decode user intent.</w:t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numPr>
          <w:ilvl w:val="0"/>
          <w:numId w:val="3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Signal Processing pipelines to extract features from raw EEG data, enabling direct thought-controlled cursor manipulation in a virtual environment.</w:t>
      </w:r>
    </w:p>
    <w:p w:rsidR="00000000" w:rsidDel="00000000" w:rsidP="00000000" w:rsidRDefault="00000000" w:rsidRPr="00000000" w14:paraId="0000001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after="0" w:line="240" w:lineRule="auto"/>
        <w:ind w:hanging="425.196850393700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 AI</w:t>
      </w:r>
      <w:r w:rsidDel="00000000" w:rsidR="00000000" w:rsidRPr="00000000">
        <w:rPr>
          <w:sz w:val="24"/>
          <w:szCs w:val="24"/>
          <w:rtl w:val="0"/>
        </w:rPr>
        <w:t xml:space="preserve"> | Senior Computer Vision Engineer | </w:t>
      </w:r>
      <w:r w:rsidDel="00000000" w:rsidR="00000000" w:rsidRPr="00000000">
        <w:rPr>
          <w:sz w:val="24"/>
          <w:szCs w:val="24"/>
          <w:rtl w:val="0"/>
        </w:rPr>
        <w:t xml:space="preserve">Feb 2021 - Oct 2022</w:t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numPr>
          <w:ilvl w:val="0"/>
          <w:numId w:val="5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Multi-Modal Sensor Fusion:</w:t>
      </w:r>
      <w:r w:rsidDel="00000000" w:rsidR="00000000" w:rsidRPr="00000000">
        <w:rPr>
          <w:rtl w:val="0"/>
        </w:rPr>
        <w:t xml:space="preserve"> Architected the software stack to synchronize and merge data from </w:t>
      </w:r>
      <w:r w:rsidDel="00000000" w:rsidR="00000000" w:rsidRPr="00000000">
        <w:rPr>
          <w:b w:val="1"/>
          <w:bCs w:val="1"/>
          <w:rtl w:val="0"/>
        </w:rPr>
        <w:t xml:space="preserve">X-Ray and RGB sensors</w:t>
      </w:r>
      <w:r w:rsidDel="00000000" w:rsidR="00000000" w:rsidRPr="00000000">
        <w:rPr>
          <w:rtl w:val="0"/>
        </w:rPr>
        <w:t xml:space="preserve">, enabling automated foreign object detection in real-time streams.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numPr>
          <w:ilvl w:val="0"/>
          <w:numId w:val="5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Edge AI Deployment:</w:t>
      </w:r>
      <w:r w:rsidDel="00000000" w:rsidR="00000000" w:rsidRPr="00000000">
        <w:rPr>
          <w:rtl w:val="0"/>
        </w:rPr>
        <w:t xml:space="preserve"> Developed the complete embedded software pipeline handling real-time communication between hardware sensors and the inference engine.</w:t>
      </w:r>
    </w:p>
    <w:p w:rsidR="00000000" w:rsidDel="00000000" w:rsidP="00000000" w:rsidRDefault="00000000" w:rsidRPr="00000000" w14:paraId="00000019">
      <w:pPr>
        <w:keepNext w:val="1"/>
        <w:keepLines w:val="1"/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0"/>
        <w:spacing w:after="0" w:line="240" w:lineRule="auto"/>
        <w:ind w:hanging="425.1968503937008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 </w:t>
      </w:r>
      <w:r w:rsidDel="00000000" w:rsidR="00000000" w:rsidRPr="00000000">
        <w:rPr>
          <w:sz w:val="24"/>
          <w:szCs w:val="24"/>
          <w:rtl w:val="0"/>
        </w:rPr>
        <w:t xml:space="preserve">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Apr 2023 - Jan 2025</w:t>
      </w:r>
    </w:p>
    <w:p w:rsidR="00000000" w:rsidDel="00000000" w:rsidP="00000000" w:rsidRDefault="00000000" w:rsidRPr="00000000" w14:paraId="0000001B">
      <w:pPr>
        <w:keepNext w:val="1"/>
        <w:keepLines w:val="1"/>
        <w:widowControl w:val="0"/>
        <w:numPr>
          <w:ilvl w:val="0"/>
          <w:numId w:val="7"/>
        </w:numPr>
        <w:spacing w:after="0" w:before="0" w:line="240" w:lineRule="auto"/>
        <w:ind w:left="141.73228346456688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Optimized Real-Time Rendering</w:t>
      </w:r>
      <w:r w:rsidDel="00000000" w:rsidR="00000000" w:rsidRPr="00000000">
        <w:rPr>
          <w:rtl w:val="0"/>
        </w:rPr>
        <w:t xml:space="preserve">: Achieved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reduction in latency (35ms → 1.3ms) </w:t>
      </w:r>
      <w:r w:rsidDel="00000000" w:rsidR="00000000" w:rsidRPr="00000000">
        <w:rPr>
          <w:rtl w:val="0"/>
        </w:rPr>
        <w:t xml:space="preserve">for XR Flicker correction on GPU, critical for high-fidelity visual systems.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0"/>
        <w:numPr>
          <w:ilvl w:val="0"/>
          <w:numId w:val="7"/>
        </w:numPr>
        <w:spacing w:after="0" w:before="0" w:line="240" w:lineRule="auto"/>
        <w:ind w:left="141.73228346456688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Imaging Algorithms</w:t>
      </w:r>
      <w:r w:rsidDel="00000000" w:rsidR="00000000" w:rsidRPr="00000000">
        <w:rPr>
          <w:rtl w:val="0"/>
        </w:rPr>
        <w:t xml:space="preserve">: Led the design of novel HDR flows for Premium Tier chips, optimizing signal processing chains for next-gen hardware.</w:t>
      </w:r>
    </w:p>
    <w:p w:rsidR="00000000" w:rsidDel="00000000" w:rsidP="00000000" w:rsidRDefault="00000000" w:rsidRPr="00000000" w14:paraId="0000001D">
      <w:pPr>
        <w:keepNext w:val="1"/>
        <w:keepLines w:val="1"/>
        <w:widowControl w:val="0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o-Founder, Head of AI and Engineering | AI, Python | Jun 2025 - Sep 2025</w:t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RAG &amp; GenAI Architecture:</w:t>
      </w:r>
      <w:r w:rsidDel="00000000" w:rsidR="00000000" w:rsidRPr="00000000">
        <w:rPr>
          <w:rtl w:val="0"/>
        </w:rPr>
        <w:t xml:space="preserve"> Built a multimodal RAG pipeline integrating Vector Databases and Gemini Pro to synthesize technical content from unstructured datasets.</w:t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Agentic Workflows:</w:t>
      </w:r>
      <w:r w:rsidDel="00000000" w:rsidR="00000000" w:rsidRPr="00000000">
        <w:rPr>
          <w:rtl w:val="0"/>
        </w:rPr>
        <w:t xml:space="preserve"> Engineered autonomous AI agents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capable of multi-step reasoning and tool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NVIDIA </w:t>
      </w:r>
      <w:r w:rsidDel="00000000" w:rsidR="00000000" w:rsidRPr="00000000">
        <w:rPr>
          <w:rtl w:val="0"/>
        </w:rPr>
        <w:t xml:space="preserve">| System Software Engineer | </w:t>
      </w:r>
      <w:r w:rsidDel="00000000" w:rsidR="00000000" w:rsidRPr="00000000">
        <w:rPr>
          <w:i w:val="1"/>
          <w:iCs w:val="1"/>
          <w:rtl w:val="0"/>
        </w:rPr>
        <w:t xml:space="preserve">Jul 2017 - Jun 2018</w:t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numPr>
          <w:ilvl w:val="0"/>
          <w:numId w:val="1"/>
        </w:numPr>
        <w:spacing w:after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1"/>
        <w:widowControl w:val="0"/>
        <w:spacing w:after="0" w:line="240" w:lineRule="auto"/>
        <w:ind w:left="-425.1968503937008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DRDO (Ministry of Defence) | </w:t>
      </w:r>
      <w:r w:rsidDel="00000000" w:rsidR="00000000" w:rsidRPr="00000000">
        <w:rPr>
          <w:rtl w:val="0"/>
        </w:rPr>
        <w:t xml:space="preserve">Scientist | </w:t>
      </w:r>
      <w:r w:rsidDel="00000000" w:rsidR="00000000" w:rsidRPr="00000000">
        <w:rPr>
          <w:i w:val="1"/>
          <w:iCs w:val="1"/>
          <w:rtl w:val="0"/>
        </w:rPr>
        <w:t xml:space="preserve">Aug 2013 - Jul 2015</w:t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numPr>
          <w:ilvl w:val="0"/>
          <w:numId w:val="2"/>
        </w:numPr>
        <w:spacing w:after="0" w:afterAutospacing="0" w:before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Thermal Imaging R&amp;D:</w:t>
      </w:r>
      <w:r w:rsidDel="00000000" w:rsidR="00000000" w:rsidRPr="00000000">
        <w:rPr>
          <w:rtl w:val="0"/>
        </w:rPr>
        <w:t xml:space="preserve"> Engineered image enhancement algorithms for </w:t>
      </w:r>
      <w:r w:rsidDel="00000000" w:rsidR="00000000" w:rsidRPr="00000000">
        <w:rPr>
          <w:b w:val="1"/>
          <w:bCs w:val="1"/>
          <w:rtl w:val="0"/>
        </w:rPr>
        <w:t xml:space="preserve">Night Vision Thermal Cameras</w:t>
      </w:r>
      <w:r w:rsidDel="00000000" w:rsidR="00000000" w:rsidRPr="00000000">
        <w:rPr>
          <w:rtl w:val="0"/>
        </w:rPr>
        <w:t xml:space="preserve">, improving visibility range up to 40km.</w:t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numPr>
          <w:ilvl w:val="0"/>
          <w:numId w:val="2"/>
        </w:numPr>
        <w:spacing w:after="240" w:before="0" w:beforeAutospacing="0"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Signal Restoration:</w:t>
      </w:r>
      <w:r w:rsidDel="00000000" w:rsidR="00000000" w:rsidRPr="00000000">
        <w:rPr>
          <w:rtl w:val="0"/>
        </w:rPr>
        <w:t xml:space="preserve"> Developed algorithms to correct Vignette artifacts and improve Signal-to-Noise Ratio (SNR) in low-contrast thermal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: Computer Vision, Signal Processing, Deep Learning, Real-Time Systems.</w:t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ML</w:t>
      </w:r>
      <w:r w:rsidDel="00000000" w:rsidR="00000000" w:rsidRPr="00000000">
        <w:rPr>
          <w:rtl w:val="0"/>
        </w:rPr>
        <w:t xml:space="preserve">: PyTorch, TensorFlow, OpenCV, LangChain, RAG, Transformers.</w:t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Medical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Bio</w:t>
      </w:r>
      <w:r w:rsidDel="00000000" w:rsidR="00000000" w:rsidRPr="00000000">
        <w:rPr>
          <w:rtl w:val="0"/>
        </w:rPr>
        <w:t xml:space="preserve">: DICOM Processing, Volumetric Segmentation (3D U-Net), EEG Signal Processing.</w:t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Python, C++, MATLAB.</w:t>
      </w:r>
    </w:p>
    <w:p w:rsidR="00000000" w:rsidDel="00000000" w:rsidP="00000000" w:rsidRDefault="00000000" w:rsidRPr="00000000" w14:paraId="0000002F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Delhi: M.Tech, Computer Technology (2015 - 2017)</w:t>
      </w:r>
    </w:p>
    <w:p w:rsidR="00000000" w:rsidDel="00000000" w:rsidP="00000000" w:rsidRDefault="00000000" w:rsidRPr="00000000" w14:paraId="00000032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Mandi: B.Tech, Electrical Engineering (2009 - 2013)</w:t>
      </w:r>
    </w:p>
    <w:p w:rsidR="00000000" w:rsidDel="00000000" w:rsidP="00000000" w:rsidRDefault="00000000" w:rsidRPr="00000000" w14:paraId="00000033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spacing w:line="240" w:lineRule="auto"/>
        <w:ind w:right="-561.259842519683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Johns Hopkins University:</w:t>
      </w:r>
      <w:r w:rsidDel="00000000" w:rsidR="00000000" w:rsidRPr="00000000">
        <w:rPr>
          <w:rtl w:val="0"/>
        </w:rPr>
        <w:t xml:space="preserve"> Fundamental Neuroscience for Neuroimaging.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Hebrew University of Jerusalem:</w:t>
      </w:r>
      <w:r w:rsidDel="00000000" w:rsidR="00000000" w:rsidRPr="00000000">
        <w:rPr>
          <w:rtl w:val="0"/>
        </w:rPr>
        <w:t xml:space="preserve"> Synapses, Neurons and Brains.</w:t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numPr>
          <w:ilvl w:val="0"/>
          <w:numId w:val="6"/>
        </w:numPr>
        <w:spacing w:line="240" w:lineRule="auto"/>
        <w:ind w:left="141.73228346456688" w:right="-561.2598425196836" w:hanging="360"/>
      </w:pPr>
      <w:r w:rsidDel="00000000" w:rsidR="00000000" w:rsidRPr="00000000">
        <w:rPr>
          <w:b w:val="1"/>
          <w:bCs w:val="1"/>
          <w:rtl w:val="0"/>
        </w:rPr>
        <w:t xml:space="preserve">Northwestern University:</w:t>
      </w:r>
      <w:r w:rsidDel="00000000" w:rsidR="00000000" w:rsidRPr="00000000">
        <w:rPr>
          <w:rtl w:val="0"/>
        </w:rPr>
        <w:t xml:space="preserve"> Modern Robotics (Motion Planning &amp; Control).</w:t>
      </w:r>
    </w:p>
    <w:p w:rsidR="00000000" w:rsidDel="00000000" w:rsidP="00000000" w:rsidRDefault="00000000" w:rsidRPr="00000000" w14:paraId="0000003B">
      <w:pPr>
        <w:keepNext w:val="1"/>
        <w:keepLines w:val="1"/>
        <w:widowControl w:val="0"/>
        <w:spacing w:line="240" w:lineRule="auto"/>
        <w:ind w:right="-561.259842519683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423), IIT-JEE (Top 1%), GRE (321/340), XII Board (Top 0.1% Math).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