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GharSetu</w:t>
      </w:r>
    </w:p>
    <w:p>
      <w:pPr>
        <w:pStyle w:val="Subtitle"/>
      </w:pPr>
      <w:r>
        <w:t xml:space="preserve">Design Document — Property Rental Management Platform</w:t>
      </w:r>
    </w:p>
    <w:p>
      <w:pPr>
        <w:pStyle w:val="Normal"/>
        <w:jc w:val="center"/>
      </w:pPr>
      <w:r>
        <w:rPr>
          <w:i/>
          <w:iCs/>
          <w:color w:val="595959"/>
        </w:rPr>
        <w:t xml:space="preserve">Version 1.0 · Phase 7 hardening complete</w:t>
      </w:r>
    </w:p>
    <w:p>
      <w:pPr>
        <w:pStyle w:val="Normal"/>
        <w:jc w:val="center"/>
      </w:pPr>
      <w:r>
        <w:rPr>
          <w:color w:val="808080"/>
        </w:rPr>
        <w:t xml:space="preserve">May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1. Project Overview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2. System Architecture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3. Database Design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4. API Design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5. Authentication &amp; Authorization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6. Module Breakdown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7. Frontend Structure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8. Known Issues &amp; Limitations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9. Future Improvements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What this system does</w:t>
      </w:r>
    </w:p>
    <w:p>
      <w:pPr>
        <w:pStyle w:val="Normal"/>
      </w:pPr>
      <w:r>
        <w:t xml:space="preserve">GharSetu ("home bridge") is a Delhi-based property-management platform that replaces paper folders, spreadsheets and WhatsApp groups for an 18-building, 120-unit residential rental business. The tagline in the SRS is "Stop Losing Track. Start Running Smoothly." It centralises every operational concern — properties, units, tenants, leases, rent collection, and maintenance — into one role-scoped web/mobile application.</w:t>
      </w:r>
    </w:p>
    <w:p>
      <w:pPr>
        <w:pStyle w:val="Normal"/>
      </w:pPr>
      <w:r>
        <w:t xml:space="preserve">The business pain points it directly addresses (named in the SRS):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Lease agreements stored in physical folders — search is slow, folders get lost or damaged.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Rent tracked in spreadsheets — one wrong row breaks the books; recently caused a paid-in-advance payment to be recorded as overpaid.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Maintenance run over WhatsApp — messages get buried, nobody knows who is on what, tenants follow up repeatedly for the same issue.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No clean history when a tenant disputes a payment or a property changes hands.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Roles and access mixed up — everyone sees everything or nobody knows what they should see.</w:t>
      </w:r>
    </w:p>
    <w:p>
      <w:pPr>
        <w:pStyle w:val="Heading2"/>
      </w:pPr>
      <w:r>
        <w:t xml:space="preserve">1.2 Users (roles and permissions)</w:t>
      </w:r>
    </w:p>
    <w:p>
      <w:pPr>
        <w:pStyle w:val="Normal"/>
      </w:pPr>
      <w:r>
        <w:t xml:space="preserve">There are exactly four roles. There is no public sign-up — accounts are created internally. Numeric role codes are persisted in the DB (smallint) and surface in JWT payload, audit log, and middleware cookie.</w:t>
      </w:r>
    </w:p>
    <w:tbl>
      <w:tblPr>
        <w:tblW w:w="108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00"/>
        <w:gridCol w:w="2000"/>
        <w:gridCol w:w="2200"/>
        <w:gridCol w:w="3300"/>
        <w:gridCol w:w="2500"/>
      </w:tblGrid>
      <w:tr>
        <w:tc>
          <w:tcPr>
            <w:tcW w:w="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Code</w:t>
            </w:r>
          </w:p>
        </w:tc>
        <w:tc>
          <w:tcPr>
            <w:tcW w:w="20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Role</w:t>
            </w:r>
          </w:p>
        </w:tc>
        <w:tc>
          <w:tcPr>
            <w:tcW w:w="2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Scope</w:t>
            </w:r>
          </w:p>
        </w:tc>
        <w:tc>
          <w:tcPr>
            <w:tcW w:w="33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Can do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Cannot do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0</w:t>
            </w:r>
          </w:p>
        </w:tc>
        <w:tc>
          <w:tcPr>
            <w:tcW w:w="20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t xml:space="preserve">All 18 properties, all users</w:t>
            </w:r>
          </w:p>
        </w:tc>
        <w:tc>
          <w:tcPr>
            <w:tcW w:w="3300" w:type="dxa"/>
          </w:tcPr>
          <w:p>
            <w:pPr>
              <w:spacing w:before="0" w:after="40"/>
            </w:pPr>
            <w:r>
              <w:t xml:space="preserve">Manage properties, users, settings · view all alerts · run reports · transfer PM · reset any user's password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— (full system access)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2000" w:type="dxa"/>
          </w:tcPr>
          <w:p>
            <w:pPr>
              <w:spacing w:before="0" w:after="40"/>
            </w:pPr>
            <w:r>
              <w:t xml:space="preserve">PROPERTY_MANAGER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t xml:space="preserve">One assigned property</w:t>
            </w:r>
          </w:p>
        </w:tc>
        <w:tc>
          <w:tcPr>
            <w:tcW w:w="3300" w:type="dxa"/>
          </w:tcPr>
          <w:p>
            <w:pPr>
              <w:spacing w:before="0" w:after="40"/>
            </w:pPr>
            <w:r>
              <w:t xml:space="preserve">Create tenants and leases · record rent payments · raise maintenance · schedule rent changes · process deposit refunds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View other PMs' properties · record payments outside their property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2</w:t>
            </w:r>
          </w:p>
        </w:tc>
        <w:tc>
          <w:tcPr>
            <w:tcW w:w="2000" w:type="dxa"/>
          </w:tcPr>
          <w:p>
            <w:pPr>
              <w:spacing w:before="0" w:after="40"/>
            </w:pPr>
            <w:r>
              <w:t xml:space="preserve">MAINTENANCE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t xml:space="preserve">Their assigned tickets only</w:t>
            </w:r>
          </w:p>
        </w:tc>
        <w:tc>
          <w:tcPr>
            <w:tcW w:w="3300" w:type="dxa"/>
          </w:tcPr>
          <w:p>
            <w:pPr>
              <w:spacing w:before="0" w:after="40"/>
            </w:pPr>
            <w:r>
              <w:t xml:space="preserve">Read + update existing maintenance · move to In-Progress · mark Resolved · self-assign open tickets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Create new requests · see rent / lease / financial data · reopen closed tickets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spacing w:before="0" w:after="40"/>
            </w:pPr>
            <w:r>
              <w:t xml:space="preserve">TENANT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t xml:space="preserve">Own lease + unit only</w:t>
            </w:r>
          </w:p>
        </w:tc>
        <w:tc>
          <w:tcPr>
            <w:tcW w:w="3300" w:type="dxa"/>
          </w:tcPr>
          <w:p>
            <w:pPr>
              <w:spacing w:before="0" w:after="40"/>
            </w:pPr>
            <w:r>
              <w:t xml:space="preserve">View own lease and rent history · raise maintenance · close own resolved tickets · change own password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Record payments · see other tenants/units · reopen closed tickets · see bank reference numbers</w:t>
            </w:r>
          </w:p>
        </w:tc>
      </w:tr>
    </w:tbl>
    <w:p>
      <w:pPr>
        <w:pStyle w:val="Normal"/>
      </w:pPr>
      <w:r>
        <w:rPr>
          <w:i/>
          <w:iCs/>
        </w:rPr>
        <w:t xml:space="preserve">A Maintenance user also carries a non-null specialization (Plumber, Electrician, Carpenter, HVAC, Cleaner, or General) used for routing.</w:t>
      </w:r>
    </w:p>
    <w:p>
      <w:pPr>
        <w:pStyle w:val="Heading2"/>
      </w:pPr>
      <w:r>
        <w:t xml:space="preserve">1.3 Tech stack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00"/>
        <w:gridCol w:w="4200"/>
        <w:gridCol w:w="4600"/>
      </w:tblGrid>
      <w:tr>
        <w:tc>
          <w:tcPr>
            <w:tcW w:w="1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Layer</w:t>
            </w:r>
          </w:p>
        </w:tc>
        <w:tc>
          <w:tcPr>
            <w:tcW w:w="4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Technology</w:t>
            </w:r>
          </w:p>
        </w:tc>
        <w:tc>
          <w:tcPr>
            <w:tcW w:w="4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Frontend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Next.js 15.5 (App Router), React 18.3, TypeScript 5, Tailwind CSS, react-hook-form + Zod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Static prototype in prototype/ is the design contract; tokens in styles.css port to Tailwind.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Backend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NestJS 10, Node.js 22 LTS, TypeScript 5, Express adapter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Strict TypeScript; @nestjs/throttler for rate limits; nestjs-pino for structured logs with PII redaction.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Database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PostgreSQL 18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Single Postgres instance. Dev runs in Docker on host port 5433 (compose) to avoid clashing with system Postgres.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ORM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Prisma 5.22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Schema in apps/api/prisma/schema.prisma. Numeric IDs (autoincrement int / bigint paise). 12 versioned migrations on disk.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JWT HS256 (15-min access) + opaque refresh token in HttpOnly cookie (7-day, server-stored hash)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Argon2id for password hashing; rotating refresh tokens; account lockout after N failed attempts.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Scheduling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@nestjs/schedule (in-process cron)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Three daily IST jobs: rent accrual, maintenance alerts, rent-change apply. No Redis dependency.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Email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SMTP via Nodemailer (log-only mode in dev)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Used for password-reset links, rent-change notifications, lease events. Falls back to log-only if SMTP_* env unset.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Monorepo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pnpm 9 workspaces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Three packages: apps/web (Next.js), apps/api (Nest), packages/shared (enums + utilities consumed by both).</w:t>
            </w:r>
          </w:p>
        </w:tc>
      </w:tr>
      <w:tr>
        <w:tc>
          <w:tcPr>
            <w:tcW w:w="1600" w:type="dxa"/>
          </w:tcPr>
          <w:p>
            <w:pPr>
              <w:spacing w:before="0" w:after="40"/>
            </w:pPr>
            <w:r>
              <w:t xml:space="preserve">Hosting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Local dev only (no production deployment in scope of this document)</w:t>
            </w:r>
          </w:p>
        </w:tc>
        <w:tc>
          <w:tcPr>
            <w:tcW w:w="4600" w:type="dxa"/>
          </w:tcPr>
          <w:p>
            <w:pPr>
              <w:spacing w:before="0" w:after="40"/>
            </w:pPr>
            <w:r>
              <w:t xml:space="preserve">docker-compose.yml provides only the PostgreSQL 18 service.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How frontend and backend are connected</w:t>
      </w:r>
    </w:p>
    <w:p>
      <w:pPr>
        <w:pStyle w:val="Normal"/>
      </w:pPr>
      <w:r>
        <w:t xml:space="preserve">The Next.js web app at http://localhost:3000 talks to the NestJS API at http://localhost:3001/api/v1. The base URL is configurable via NEXT_PUBLIC_API_BASE_URL (defined in apps/web/.env.local). All authenticated calls go through one helper (lib/api/client.ts → rawFetch) which: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Prepends the base URL.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Sets credentials: include so the HttpOnly refreshToken cookie travels with every request.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Sets Content-Type: application/json by default.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Returns a typed ApiError on non-2xx responses, parsing { error: { code, message, details } } if present.</w:t>
      </w:r>
    </w:p>
    <w:p>
      <w:pPr>
        <w:pStyle w:val="Normal"/>
      </w:pPr>
      <w:r>
        <w:t xml:space="preserve">On top of rawFetch, the AuthContext (apps/web/src/lib/auth/context.tsx) wraps every authenticated call with apiFetch — it attaches the in-memory Bearer access token, and on a 401 response it transparently calls /auth/refresh once and retries; if refresh also fails, it clears state and redirects to /login.</w:t>
      </w:r>
    </w:p>
    <w:p>
      <w:pPr>
        <w:pStyle w:val="Normal"/>
      </w:pPr>
      <w:r>
        <w:t xml:space="preserve">Diagram (textual):</w:t>
      </w:r>
    </w:p>
    <w:p>
      <w:pPr>
        <w:pStyle w:val="Code"/>
      </w:pPr>
      <w:r>
        <w:rPr>
          <w:rFonts w:ascii="Courier New" w:hAnsi="Courier New"/>
          <w:sz w:val="20"/>
        </w:rPr>
        <w:t xml:space="preserve">Browser (3000)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HTTPS / dev HTTP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▼</w:t>
      </w:r>
    </w:p>
    <w:p>
      <w:pPr>
        <w:pStyle w:val="Code"/>
      </w:pPr>
      <w:r>
        <w:rPr>
          <w:rFonts w:ascii="Courier New" w:hAnsi="Courier New"/>
          <w:sz w:val="20"/>
        </w:rPr>
        <w:t xml:space="preserve">Next.js App Router (apps/web)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Edge middleware (middleware.ts): role-cookie gate for /admin /pm /maintenance /tenant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lib/api/client.ts: fetch wrapper, ApiError typing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lib/auth/context.tsx: in-mem access token + refresh-on-401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fetch JSON, credentials: include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▼</w:t>
      </w:r>
    </w:p>
    <w:p>
      <w:pPr>
        <w:pStyle w:val="Code"/>
      </w:pPr>
      <w:r>
        <w:rPr>
          <w:rFonts w:ascii="Courier New" w:hAnsi="Courier New"/>
          <w:sz w:val="20"/>
        </w:rPr>
        <w:t xml:space="preserve">NestJS API at /api/v1 (apps/api)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helmet, cookie-parser, json body limit 100 KB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Throttler (default/login/auth-slow/change-pwd)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Pino logger with PII redaction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Global ValidationPipe + CodeErrorFilter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Auth: JwtAuthGuard + RolesGuard + PropertyScopeGuard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  • Cron: rent-accrual 00:05 IST, maintenance-alert 00:10 IST, rent-change-apply 00:15 IST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│ Prisma 5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▼</w:t>
      </w:r>
    </w:p>
    <w:p>
      <w:pPr>
        <w:pStyle w:val="Code"/>
      </w:pPr>
      <w:r>
        <w:rPr>
          <w:rFonts w:ascii="Courier New" w:hAnsi="Courier New"/>
          <w:sz w:val="20"/>
        </w:rPr>
        <w:t xml:space="preserve">PostgreSQL 18 (Docker on host :5433)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└── DB triggers enforce: lease immutability, retire one-way,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    payment immutability, closed maintenance immutability,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    actor_role auto-fill on audit_log INSERT</w:t>
      </w:r>
    </w:p>
    <w:p>
      <w:pPr>
        <w:pStyle w:val="Heading2"/>
      </w:pPr>
      <w:r>
        <w:t xml:space="preserve">2.2 Folder structure</w:t>
      </w:r>
    </w:p>
    <w:p>
      <w:pPr>
        <w:pStyle w:val="Normal"/>
      </w:pPr>
      <w:r>
        <w:t xml:space="preserve">Monorepo managed by pnpm workspaces. Three top-level packages; shared code built first.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8200"/>
      </w:tblGrid>
      <w:tr>
        <w:tc>
          <w:tcPr>
            <w:tcW w:w="2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apps/web/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Next.js 15 app. Contains src/app (App Router pages by role), src/components, src/lib (api client, auth context, hooks, locale, pagination, rent format), src/middleware.ts (Edge gate), __tests__/.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apps/api/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NestJS app. Contains src/&lt;module&gt;/ folders (auth, users, properties, units, tenants, leases, rent, maintenance, audit, audit-log, rent-change-schedule, notifications, jobs, health, common, prisma). prisma/ holds schema + 12 migrations + seed.ts.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packages/shared/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Shared TypeScript (consumed by both apps via compiled dist/). Holds enums (RoleEnum, UnitStateEnum, LeaseStatusEnum, RentPeriodStatusEnum, MaintenanceStatusEnum, etc.), Zod schemas (UserCreateSchema, LeaseCreateSchema, ResetPasswordInputSchema, etc.), formatters (formatINR, rupeesToPaise, paiseToRupees), and the 23 business-rule reference constants.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prototype/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Static HTML/Tailwind design contract. 19 pages mirror the live app 1:1. Design tokens live in prototype/assets/styles.css; client-side validator in prototype/assets/validation.js; mobile drawer + bottom tab bar.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docs/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MASTER_PLAN.md (phased build plan), phase-0/, security/, testing/ outputs.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document/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.docx source-of-truth: Blueprint_Property_Rental_Application_v8.docx (product blueprint, now v2), GharSetu_UIUX_Design_Document_updated.docx (UX spec), GharSetu_Model_API_Spec (.md + .docx).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SRS_Document.md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Software Requirements Spec including the 23 business rules BL-01 → BL-23.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Test_Cases.md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~110 test cases with traceability back to the business rules.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docker-compose.yml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Dev infra: only PostgreSQL 18 service on host :5433.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Design</w:t>
      </w:r>
    </w:p>
    <w:p>
      <w:pPr>
        <w:pStyle w:val="Normal"/>
      </w:pPr>
      <w:r>
        <w:t xml:space="preserve">Single PostgreSQL 18 database. All IDs are int4 autoincrement except where noted. All monetary amounts are stored in paise (1 INR = 100 paise) as BigInt — no floating-point. Soft-delete and one-way retire patterns prevent data loss. An immutable audit_log captures every state change.</w:t>
      </w:r>
    </w:p>
    <w:p>
      <w:pPr>
        <w:pStyle w:val="Heading2"/>
      </w:pPr>
      <w:r>
        <w:t xml:space="preserve">3.1 Enum codes (smallint, stored as int)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8000"/>
      </w:tblGrid>
      <w:tr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Enum</w:t>
            </w:r>
          </w:p>
        </w:tc>
        <w:tc>
          <w:tcPr>
            <w:tcW w:w="80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Values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Role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ADMIN, 1 = PROPERTY_MANAGER, 2 = MAINTENANCE, 3 = TENANT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UnitState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AVAILABLE, 1 = LISTED, 2 = OCCUPIED, 3 = MAINTENANCE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LeaseStatus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ACTIVE, 1 = EXPIRED, 2 = RENEWED, 3 = TERMINATED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RentPeriodStatus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UPCOMING, 1 = DUE, 2 = PARTIAL, 3 = PAID, 4 = OVERDUE, 5 = PREPAID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MaintenanceStatus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OPEN, 1 = ASSIGNED, 2 = IN_PROGRESS, 3 = RESOLVED, 4 = CLOSED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MaintenancePriority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LOW, 1 = NORMAL, 2 = HIGH, 3 = EMERGENCY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PaymentMethod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CASH, 1 = BANK_TRANSFER, 2 = UPI, 3 = CHEQUE, 4 = OTHER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TerminationApprovalStatus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PENDING, 1 = APPROVED, 2 = REJECTED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RentChangeStatus</w:t>
            </w:r>
          </w:p>
        </w:tc>
        <w:tc>
          <w:tcPr>
            <w:tcW w:w="8000" w:type="dxa"/>
          </w:tcPr>
          <w:p>
            <w:pPr>
              <w:spacing w:before="0" w:after="40"/>
            </w:pPr>
            <w:r>
              <w:t xml:space="preserve">0 = PENDING, 1 = CANCELLED, 2 = APPLIED</w:t>
            </w:r>
          </w:p>
        </w:tc>
      </w:tr>
    </w:tbl>
    <w:p>
      <w:pPr>
        <w:pStyle w:val="Heading2"/>
      </w:pPr>
      <w:r>
        <w:t xml:space="preserve">3.2 Tables and fields</w:t>
      </w:r>
    </w:p>
    <w:p>
      <w:pPr>
        <w:pStyle w:val="Heading3"/>
      </w:pPr>
      <w:r>
        <w:t xml:space="preserve">users (model: User)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(PK, auto)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email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(unique)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lowercased on write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phone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(unique, 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10-digit Indian mobile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name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= first_name + ' ' + last_name; service auto-populates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first_name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required on create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last_name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required on create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specialization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only set when role = 2 (MAINTENANCE)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password_hash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Argon2id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role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default 3 (TENANT)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is_active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bool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default true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created_by_user_id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users, 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null for the bootstrap admin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failed_login_count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default 0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locked_until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account lockout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created_at, updated_at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Prisma-managed</w:t>
            </w:r>
          </w:p>
        </w:tc>
      </w:tr>
    </w:tbl>
    <w:p>
      <w:pPr>
        <w:pStyle w:val="Heading3"/>
      </w:pPr>
      <w:r>
        <w:t xml:space="preserve">refresh_tokens (model: RefreshToken)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cascade delete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token_hash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(unique)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sha256 of opaque token; plaintext never stored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expires_at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7-day default TTL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revoked_at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user_agent, ip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audit context</w:t>
            </w:r>
          </w:p>
        </w:tc>
      </w:tr>
    </w:tbl>
    <w:p>
      <w:pPr>
        <w:pStyle w:val="Heading3"/>
      </w:pPr>
      <w:r>
        <w:t xml:space="preserve">password_reset_tokens (model: PasswordResetToken)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cascade delete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token_hash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(unique)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sha256 of single-use token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expires_at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30-minute TTL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used_at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marked single-use</w:t>
            </w:r>
          </w:p>
        </w:tc>
      </w:tr>
    </w:tbl>
    <w:p>
      <w:pPr>
        <w:pStyle w:val="Heading3"/>
      </w:pPr>
      <w:r>
        <w:t xml:space="preserve">properties (model: Property)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name, address, city, state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pincode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char(6)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timezone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default 'Asia/Kolkata' (BL-22)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active_pm_id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users, 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partial unique index in migration — BL-19 (one PM per property)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deleted_at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soft-delete; never hard delete (BL-05)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created_by_user_id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units (model: Unit)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property_id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properties)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unit_number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unique per (property_id, unit_number)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floor, bedrooms, bathrooms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area_sqft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monthly_rent_paise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stored in paise (BL-13, BL-03)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state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default 0 (AVAILABLE); BL-04 immutable rent during active lease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is_retired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bool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one-way; DB trigger blocks reset (BL-05)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retired_at, retired_by_user_id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leases (model: Lease)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unit_id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units)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BL-01: partial unique index forbids two ACTIVE leases per unit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start_date, end_date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date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monthly_rent_paise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BL-02 immutable: DB trigger blocks UPDATE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security_deposit_paise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BL-02 immutable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late_fee_per_day_paise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placeholder (default 0)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status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0 ACTIVE → 1 EXPIRED / 2 RENEWED / 3 TERMINATED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signed_by_pm_id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signed_at, terminated_at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tenants (model: Tenant)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users, unique)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1:1 with users (role = 3)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dob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date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id_proof_type, id_proof_number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emergency_contact_name, emergency_contact_phone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lease_tenants (model: LeaseTenant)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lease_id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leases)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tenant_id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tenants)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is_primary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bool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BL-07: at least one tenant required per lease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joined_at, removed_at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unique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(lease_id, tenant_id)</w:t>
            </w:r>
          </w:p>
        </w:tc>
      </w:tr>
    </w:tbl>
    <w:p>
      <w:pPr>
        <w:pStyle w:val="Heading3"/>
      </w:pPr>
      <w:r>
        <w:t xml:space="preserve">lease_terminations + lease_termination_approvals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lease_id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leases)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one open termination per lease (partial unique)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requested_by_tenant_id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tenants)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effective_date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date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actual end-of-lease calendar date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withdrawn_at, finalized_at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timestamptz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open = both null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approvals row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1 per co-tenant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BL-08, BL-09: all must APPROVE before finalize</w:t>
            </w:r>
          </w:p>
        </w:tc>
      </w:tr>
    </w:tbl>
    <w:p>
      <w:pPr>
        <w:pStyle w:val="Heading3"/>
      </w:pPr>
      <w:r>
        <w:t xml:space="preserve">deposit_refunds (model: DepositRefund)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lease_id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leases, unique)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at most one refund per lease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amount_paise, deductions_paise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deduction_reason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paid_to_tenant_id, processed_by_pm_id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rent_periods (model: RentPeriod)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lease_id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leases)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period_start, period_end, due_date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date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unique (lease_id, period_start)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amount_due_paise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snapshot of lease.monthly_rent_paise at create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paid_paise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outstanding_paise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stored: amount_due − paid (no fee). Late fee is DERIVED at read.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status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0 UPCOMING / 1 DUE / 2 PARTIAL / 3 PAID / 4 OVERDUE / 5 PREPAID. BL-12: flips to OVERDUE 5 calendar days past due_date.</w:t>
            </w:r>
          </w:p>
        </w:tc>
      </w:tr>
    </w:tbl>
    <w:p>
      <w:pPr>
        <w:pStyle w:val="Heading3"/>
      </w:pPr>
      <w:r>
        <w:t xml:space="preserve">payments (model: Payment)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rent_period_id, lease_id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(FK, lease_id denormalized)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amount_paise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method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0 CASH / 1 BANK_TRANSFER / 2 UPI / 3 CHEQUE / 4 OTHER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reference, paid_on, recorded_by_user_id, recorded_at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is_voided, voided_by_user_id, voided_at, void_reason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void instead of delete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idempotency_key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(null, unique-when-set)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Idempotency-Key HTTP header prevents duplicate payments on retry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DB triggers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BEFORE DELETE: blocks. BEFORE UPDATE: only is_voided/voided_*/void_reason may change.</w:t>
            </w:r>
          </w:p>
        </w:tc>
      </w:tr>
    </w:tbl>
    <w:p>
      <w:pPr>
        <w:pStyle w:val="Heading3"/>
      </w:pPr>
      <w:r>
        <w:t xml:space="preserve">prepaid_credits (model: PrepaidCredit)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lease_id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leases)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source_payment_id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payments, unique)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every credit is born from exactly one excess payment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amount_paise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consumed_at, consumed_by_payment_id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FIFO consumption (earliest first)</w:t>
            </w:r>
          </w:p>
        </w:tc>
      </w:tr>
    </w:tbl>
    <w:p>
      <w:pPr>
        <w:pStyle w:val="Heading3"/>
      </w:pPr>
      <w:r>
        <w:t xml:space="preserve">maintenance_requests (model: MaintenanceRequest)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unit_id, lease_id (denorm), raised_by_user_id, assigned_to_user_id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title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varchar(120)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description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BL-14: ≥ 30 chars (DB CHECK)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resolution_notes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BL-14: ≥ 20 chars when set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priority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0 LOW / 1 NORMAL / 2 HIGH / 3 EMERGENCY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status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0 OPEN / 1 ASSIGNED / 2 IN_PROGRESS / 3 RESOLVED / 4 CLOSED. BL-15: closed_at set → row immutable (trigger).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assigned_at, in_progress_at, resolved_at, closed_at, closed_by_user_id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BL-21: only original raising tenant may close</w:t>
            </w:r>
          </w:p>
        </w:tc>
      </w:tr>
    </w:tbl>
    <w:p>
      <w:pPr>
        <w:pStyle w:val="Heading3"/>
      </w:pPr>
      <w:r>
        <w:t xml:space="preserve">maintenance_alerts (model: MaintenanceAlert)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tenant_user_id, unit_id, month_key (YYYY-MM IST)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BL-17: ≥ 5 requests per tenant per unit per calendar month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request_count, triggered_at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dismissed_at, dismissed_by_user_id, dismiss_note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dismissal does not delete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unique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(tenant_user_id, unit_id, month_key) — idempotent upsert</w:t>
            </w:r>
          </w:p>
        </w:tc>
      </w:tr>
    </w:tbl>
    <w:p>
      <w:pPr>
        <w:pStyle w:val="Heading3"/>
      </w:pPr>
      <w:r>
        <w:t xml:space="preserve">rent_change_schedules (model: RentChangeSchedule)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unit_id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units)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BL-22: partial unique index — at most one PENDING per unit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new_amount_paise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bigint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effective_date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date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must be ≥ 60 days from creation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status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0 PENDING / 1 CANCELLED / 2 APPLIED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created_by_user_id, applied_at, cancelled_at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audit_log (model: AuditLog)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(PK)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actor_id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(FK users, 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null for anonymous events (e.g. auth.login.failure)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actor_role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int (smallint, 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auto-filled by BEFORE INSERT trigger when actor_id present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action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e.g. 'auth.login.success', 'rent_change.scheduled', 'maintenance.status_changed'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entity_type, entity_id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text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polymorphic; entity_id stored as string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before, after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jsonb (null)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diff snapshot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table is APPEND-ONLY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no UPDATE / DELETE ever issued</w:t>
            </w:r>
          </w:p>
        </w:tc>
      </w:tr>
    </w:tbl>
    <w:p>
      <w:pPr>
        <w:pStyle w:val="Heading3"/>
      </w:pPr>
      <w:r>
        <w:t xml:space="preserve">property_transfer_logs (model: PropertyTransferLog)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property_id, from_pm_id, to_pm_id (nullable), actor_id (admin)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BL-20: append-only PM-transfer audit</w:t>
            </w:r>
          </w:p>
        </w:tc>
      </w:tr>
    </w:tbl>
    <w:p>
      <w:pPr>
        <w:pStyle w:val="Heading3"/>
      </w:pPr>
      <w:r>
        <w:t xml:space="preserve">rent_accrual_log (model: RentAccrualLog)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2400"/>
        <w:gridCol w:w="52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Column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Type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run_date (date, unique)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BL-13: cron idempotency — one row per IST date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started_at, finished_at, periods_examined, periods_overdue_flipped, late_fees_added_paise, next_periods_generated, error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—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3.3 Key relationships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User 1:N Property (active_pm) · 1:N Lease (signed_by_pm) · 1:N Payment (recorded_by) · 1:N MaintenanceRequest (raised_by, assigned_to, closed_by) · 1:N AuditLog (actor).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User 1:1 Tenant (only when role = 3 TENANT).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Property 1:N Unit · 1:N PropertyTransferLog · 1:1 active PM (partial unique).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Unit 1:N Lease · 1:N MaintenanceRequest · 1:N RentChangeSchedule · 1:N MaintenanceAlert.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Lease N:M Tenant via LeaseTenant · 1:N LeaseTermination · 0..1 DepositRefund · 1:N RentPeriod · 1:N Payment · 1:N PrepaidCredit.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LeaseTermination 1:N LeaseTerminationApproval (one row per co-tenant).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RentPeriod 1:N Payment · Payment 0..1 PrepaidCredit (source) · 0..1 PrepaidCredit (consumed).</w:t>
      </w:r>
    </w:p>
    <w:p>
      <w:pPr>
        <w:pStyle w:val="Heading2"/>
      </w:pPr>
      <w:r>
        <w:t xml:space="preserve">3.4 Indexes and constraints worth noting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Partial unique index on properties.active_pm_id WHERE active_pm_id IS NOT NULL — enforces BL-19 while allowing many unassigned properties.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Partial unique index on leases.unit_id WHERE status = 0 (ACTIVE) — enforces BL-01 (no two active leases per unit).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Partial unique index on lease_terminations WHERE finalized_at IS NULL AND withdrawn_at IS NULL — only one open termination per lease.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Partial unique index on payments.idempotency_key WHERE idempotency_key IS NOT NULL — prevents duplicate payments on network retry.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Partial unique index on rent_change_schedules.unit_id WHERE status = 0 (PENDING) — at most one pending rent change per unit.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DB CHECK constraints: maintenance description ≥ 30 chars, resolution_notes ≥ 20 chars when set.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DB TRIGGERS: lease.monthly_rent_paise immutable; lease.security_deposit_paise immutable; units.is_retired one-way; payments effectively immutable except void columns; maintenance_requests immutable once closed_at set; audit_log.actor_role auto-fill on INSERT.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Standard indexes: users.email, users.phone (unique); rent_periods (lease_id, period_start DESC) for recent-period lookups; maintenance_requests (unit_id, created_at DESC); audit_log (actor_id, created_at), (entity_type, entity_id), (action, created_at).</w:t>
      </w:r>
    </w:p>
    <w:p>
      <w:r>
        <w:br w:type="page"/>
      </w:r>
    </w:p>
    <w:p>
      <w:pPr>
        <w:pStyle w:val="Heading1"/>
      </w:pPr>
      <w:r>
        <w:t xml:space="preserve">4. API Design</w:t>
      </w:r>
    </w:p>
    <w:p>
      <w:pPr>
        <w:pStyle w:val="Normal"/>
      </w:pPr>
      <w:r>
        <w:t xml:space="preserve">All endpoints are prefixed with /api/v1. JSON only. Authentication via Bearer access token (Authorization: Bearer &lt;token&gt;) + HttpOnly refreshToken cookie. Errors use the shape { error: { code, message, details? } }. Body size cap = 100 KB. CORS allow-list defaults to http://localhost:3000.</w:t>
      </w:r>
    </w:p>
    <w:p>
      <w:pPr>
        <w:pStyle w:val="Heading2"/>
      </w:pPr>
      <w:r>
        <w:t xml:space="preserve">4.1 Auth (apps/api/src/auth/auth.controller.ts)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/auth/login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public · 10/min/IP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Verify email + password, return access token in body + refresh cookie. Audits success/failure. Account lockout on N failed attempts.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/auth/refresh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cookie · 100/min/IP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Read refreshToken cookie, rotate it, return new access token. Returns 401 if cookie absent or revoked.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/auth/logout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Bearer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Revoke current refresh token, clear cookie. Idempotent.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/auth/forgot-password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public · 5/hour/IP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Anonymous endpoint. If email exists, generate single-use 30-min reset token, store sha256, email link via SMTP (log-only if SMTP_* not set). Always returns 200 to prevent enumeration.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/auth/reset-password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public · 5/hour/IP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Body { token, newPassword }. Validates token (unused, not expired), updates password_hash, marks token used_at, audits 'auth.password_reset.success'.</w:t>
            </w:r>
          </w:p>
        </w:tc>
      </w:tr>
    </w:tbl>
    <w:p>
      <w:pPr>
        <w:pStyle w:val="Heading2"/>
      </w:pPr>
      <w:r>
        <w:t xml:space="preserve">4.2 Users (apps/api/src/users/users.controller.ts)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/users/me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Bearer (any)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Current user profile.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/users/me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Bearer (any)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Update own first_name / last_name / phone / email.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/users/me/change-password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Bearer · 5/min/user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Body { currentPassword, newPassword }. Emails all Admins on success (security signal).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Paginated list, filter by role + is_active. PII suppressed in PM-side search results.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Create any role (including TENANT for manual onboarding). Accepts initial password at creation. specialization required for MAINTENANCE.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Full user record.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Update profile fields (not password, not role).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/users/:id/reset-password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Set a new password for a user (audited as ADMIN_RESET_PASSWORD).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/users/:id/deactivate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Sets is_active = false (idempotent).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/users/:id/activate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Sets is_active = true.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DELETE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/users/:id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Soft-delete; refuses if user has dependent active records.</w:t>
            </w:r>
          </w:p>
        </w:tc>
      </w:tr>
    </w:tbl>
    <w:p>
      <w:pPr>
        <w:pStyle w:val="Heading2"/>
      </w:pPr>
      <w:r>
        <w:t xml:space="preserve">4.3 Properties (apps/api/src/properties/properties.controller.ts)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List properties (PM sees only their own).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Create a property.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Property detail. PropertyScopeGuard enforces PM may only see their assigned property.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Update property fields.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DELETE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Soft-delete (sets deleted_at).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/properties/:id/transfer-pm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Body { toPmId, note? }. Reassigns active PM; appends row to property_transfer_logs (BL-20). Old PM keeps read-only audit access.</w:t>
            </w:r>
          </w:p>
        </w:tc>
      </w:tr>
    </w:tbl>
    <w:p>
      <w:pPr>
        <w:pStyle w:val="Heading2"/>
      </w:pPr>
      <w:r>
        <w:t xml:space="preserve">4.4 Units (apps/api/src/units/units.controller.ts)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List units across all properties (ADMIN) or own property (PM). Filters: status, propertyId, search.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Unit detail.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Update fields. BL-04 forbids rent change during active lease.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/units/:id/state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Set state. BL-04: cannot move OCCUPIED → anything unless lease ended.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/units/:id/retire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One-way retire (BL-05). DB trigger prevents reversal.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DELETE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Alias for retire (no hard delete).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/properties/:propertyId/units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Nested list. PropertyScopeGuard enforces PM scope.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/properties/:propertyId/units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Create a unit inside this property.</w:t>
            </w:r>
          </w:p>
        </w:tc>
      </w:tr>
    </w:tbl>
    <w:p>
      <w:pPr>
        <w:pStyle w:val="Heading2"/>
      </w:pPr>
      <w:r>
        <w:t xml:space="preserve">4.5 Tenants (apps/api/src/tenants/tenants.controller.ts)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/properties/:propertyId/tenants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Tenants on this property's active leases. Search list redacts phone/email PII (GS-008 finding).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/tenants/:id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TENANT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Tenant detail (full PII for PM+ADMIN, self-only for TENANT).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/tenants/:id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TENANT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Update contact / KYC / emergency contact.</w:t>
            </w:r>
          </w:p>
        </w:tc>
      </w:tr>
    </w:tbl>
    <w:p>
      <w:pPr>
        <w:pStyle w:val="Heading2"/>
      </w:pPr>
      <w:r>
        <w:t xml:space="preserve">4.6 Leases (apps/api/src/leases/leases.controller.ts)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/properties/:propertyId/units/:unitId/leases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Create lease. Validates BL-01 (one active per unit), BL-07 (≥ 1 tenant), creates Tenant + User rows for primary + co-tenants at signing, sets PM-supplied password.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/leases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TENANT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Paginated; filter by status, unit, property, tenant.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/leases/:id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TENANT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Detail. Bank reference number hidden from TENANT role (GS-009).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/leases/:id/renew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Create successor lease; old lease stays ACTIVE until its end_date then auto-flips to RENEWED.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/leases/:id/terminate-request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TENANT (on lease)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BL-08: any co-tenant can request. Opens LeaseTermination with PENDING approvals for every other co-tenant.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/leases/:id/terminate-approve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TENANT (co-tenant)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Co-tenant approves their row. When all rows = APPROVED, lease can be finalized.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/leases/:id/terminate-withdraw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TENANT (requester)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Withdraw an open termination request.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/leases/:id/finalize-termination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BL-09: all approvals must be APPROVED. Sets lease.status = TERMINATED, lease.terminated_at = now, termination.finalized_at = now.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/deposit-refunds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Body { leaseId, amountPaise, deductionsPaise, deductionReason, paidToTenantId, processedAt }. Lease must be TERMINATED. One refund per lease (DB unique).</w:t>
            </w:r>
          </w:p>
        </w:tc>
      </w:tr>
    </w:tbl>
    <w:p>
      <w:pPr>
        <w:pStyle w:val="Heading2"/>
      </w:pPr>
      <w:r>
        <w:t xml:space="preserve">4.7 Rent (apps/api/src/rent/rent.controller.ts)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/rent-periods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TENANT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List rent periods. Filters: status, leaseId, propertyId, date range. Late fee computed at query time (BL-13), never stored.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/rent-periods/:id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TENANT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Single period with all payments + derived late fee.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/payments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(BL-10)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Record a payment. Idempotency-Key header supported. Excess spills into PrepaidCredit; next-period prepaid status set. Audits.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/payments/:id/void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Void (not delete). Recomputes period status. Audits.</w:t>
            </w:r>
          </w:p>
        </w:tc>
      </w:tr>
    </w:tbl>
    <w:p>
      <w:pPr>
        <w:pStyle w:val="Heading2"/>
      </w:pPr>
      <w:r>
        <w:t xml:space="preserve">4.8 Maintenance (apps/api/src/maintenance/maintenance.controller.ts)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MAINTENANCE (assigned) · TENANT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Paginated list. Filters: status, priority, unit, property, assignee.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/maintenance-requests/alerts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BL-17 alerts (≥ 5 requests per tenant/unit/calendar-month) with pagination.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/maintenance-requests/dismiss-alert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Dismiss an alert with note. Audits.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/maintenance-requests/:id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Detail.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PM · TENANT (BL-16: not MAINTENANCE)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Create. Description ≥ 30 chars enforced by Zod + DB CHECK.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/maintenance-requests/:id/assign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 · PM-scoped · MAINTENANCE (self)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Set assigned_to_user_id, assigned_at; status → ASSIGNED. Maintenance staff may self-assign open tickets.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/maintenance-requests/:id/in-progress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MAINTENANCE (assignee) · PM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status → IN_PROGRESS; in_progress_at = now.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/maintenance-requests/:id/resolve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MAINTENANCE (assignee) · PM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Body { resolutionNotes }. ≥ 20 chars (BL-14). Status → RESOLVED.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/maintenance-requests/:id/close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TENANT (raiser only — BL-21)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Status → CLOSED. closed_at, closed_by_user_id set; row becomes immutable (DB trigger).</w:t>
            </w:r>
          </w:p>
        </w:tc>
      </w:tr>
    </w:tbl>
    <w:p>
      <w:pPr>
        <w:pStyle w:val="Heading2"/>
      </w:pPr>
      <w:r>
        <w:t xml:space="preserve">4.9 Rent Change Schedule (apps/api/src/rent-change-schedule/rent-change-schedule.controller.ts)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/units/:unitId/rent-schedule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Schedule a future rent change. Body { newAmountPaise, effectiveDate }. effectiveDate must be ≥ 60 days from today. At most one PENDING per unit.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PATCH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/units/:unitId/rent-schedule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Modify the pending schedule (same 60-day rule).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DELETE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/units/:unitId/rent-schedule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PM-scoped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Cancel the pending schedule (sets cancelled_at, status = CANCELLED).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/units/:unitId/rent-schedule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PM-scoped · 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Returns pending schedule or 404 NO_PENDING_SCHEDULE.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/units/:unitId/rent-schedule/tenant-view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TENANT (on active lease for this unit)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Returns the pending schedule { scheduledRent, effectiveDate } for the tenant banner. 404 NO_PENDING_SCHEDULE otherwise.</w:t>
            </w:r>
          </w:p>
        </w:tc>
      </w:tr>
    </w:tbl>
    <w:p>
      <w:pPr>
        <w:pStyle w:val="Heading2"/>
      </w:pPr>
      <w:r>
        <w:t xml:space="preserve">4.10 Audit Log (apps/api/src/audit-log/audit-log.controller.ts)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/audit-log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Paginated read of audit_log. Filters: action, actor, entity_type, entity_id, date range. Append-only — no write endpoints exposed.</w:t>
            </w:r>
          </w:p>
        </w:tc>
      </w:tr>
    </w:tbl>
    <w:p>
      <w:pPr>
        <w:pStyle w:val="Heading2"/>
      </w:pPr>
      <w:r>
        <w:t xml:space="preserve">4.11 Health + Jobs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3400"/>
        <w:gridCol w:w="2500"/>
        <w:gridCol w:w="3600"/>
      </w:tblGrid>
      <w:tr>
        <w:tc>
          <w:tcPr>
            <w:tcW w:w="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Method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Auth / Role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GET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/health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public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Liveness + readiness: DB ping, version, uptime.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/jobs/rent-accrual/run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Manual trigger of the rent accrual job (BL-12 / BL-13). Idempotent via rent_accrual_log.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/jobs/maintenance-alert/run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Manual trigger of the BL-17 alert sweep.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t xml:space="preserve">POST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rPr>
                <w:rFonts w:ascii="Courier New" w:hAnsi="Courier New"/>
                <w:sz w:val="18"/>
              </w:rPr>
              <w:t xml:space="preserve">/jobs/rent-change-apply/run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Manual trigger of the rent-change apply job.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Authentication &amp; Authorization</w:t>
      </w:r>
    </w:p>
    <w:p>
      <w:pPr>
        <w:pStyle w:val="Heading2"/>
      </w:pPr>
      <w:r>
        <w:t xml:space="preserve">5.1 How auth is implemented</w:t>
      </w:r>
    </w:p>
    <w:p>
      <w:pPr>
        <w:pStyle w:val="Normal"/>
      </w:pPr>
      <w:r>
        <w:t xml:space="preserve">JWT (HS256) + opaque rotating refresh tokens with server-side hashing. Password hashing is Argon2id (per SRS §11.1, supersedes the API-spec bcrypt mention).</w:t>
      </w:r>
    </w:p>
    <w:p>
      <w:pPr>
        <w:pStyle w:val="Normal"/>
      </w:pPr>
      <w:r>
        <w:t xml:space="preserve">Login flow: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Client POSTs email + password to /auth/login.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Server looks up user by lowercased email; if missing/inactive, audits 'auth.login.failure' with reason and throws generic 'Invalid credentials' (anti-enumeration).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If locked_until &gt; now → audited and rejected.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Argon2id verify. On fail: increment failed_login_count; lock after MAX_FAILED_ATTEMPTS; audit; return 401.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On success: reset failed_login_count, sign access token (HS256, TTL JWT_ACCESS_TTL default 15m), generate opaque refresh token (random bytes, stored as sha256 in refresh_tokens, TTL JWT_REFRESH_TTL default 7d), set refreshToken HttpOnly Secure SameSite=Strict cookie (Path=/api/v1/auth, Max-Age 604800), return { accessToken, user } in body, audit 'auth.login.success'.</w:t>
      </w:r>
    </w:p>
    <w:p>
      <w:pPr>
        <w:pStyle w:val="Normal"/>
      </w:pPr>
      <w:r>
        <w:t xml:space="preserve">Refresh flow: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Client POSTs to /auth/refresh with cookie. Server reads cookie, computes sha256, looks up row; rejects if revoked_at set or expired.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Rotates: revokes old token, issues new refresh + new access token. Atomic via Prisma $transaction.</w:t>
      </w:r>
    </w:p>
    <w:p>
      <w:pPr>
        <w:pStyle w:val="Normal"/>
      </w:pPr>
      <w:r>
        <w:t xml:space="preserve">Logout flow: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Bearer required. Revokes the user's refresh token row by sha256(cookie). Clears cookie. Always returns 200.</w:t>
      </w:r>
    </w:p>
    <w:p>
      <w:pPr>
        <w:pStyle w:val="Normal"/>
      </w:pPr>
      <w:r>
        <w:t xml:space="preserve">Frontend token store (apps/web/src/lib/auth/context.tsx):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Access token kept in a module-level variable only — never localStorage / sessionStorage.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Refresh token only exists as the HttpOnly cookie — not visible to JS at all.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Non-secret cookies __loggedIn=1 and __role=&lt;numeric&gt; are set so the Edge middleware can fast-redirect without an API call. Real RBAC is server-side.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apiFetch wraps fetch with Authorization: Bearer &lt;token&gt;; on 401 it calls /auth/refresh once and retries the original request; double-401 clears state + router.replace('/login').</w:t>
      </w:r>
    </w:p>
    <w:p>
      <w:pPr>
        <w:pStyle w:val="Heading2"/>
      </w:pPr>
      <w:r>
        <w:t xml:space="preserve">5.2 Role matrix</w:t>
      </w:r>
    </w:p>
    <w:p>
      <w:pPr>
        <w:pStyle w:val="Normal"/>
      </w:pPr>
      <w:r>
        <w:t xml:space="preserve">See §1.2 above. Numeric codes: 0 ADMIN, 1 PM, 2 MAINTENANCE, 3 TENANT — stored as SMALLINT in users.role and in the JWT payload.</w:t>
      </w:r>
    </w:p>
    <w:p>
      <w:pPr>
        <w:pStyle w:val="Heading2"/>
      </w:pPr>
      <w:r>
        <w:t xml:space="preserve">5.3 How protected routes are handled</w:t>
      </w:r>
    </w:p>
    <w:p>
      <w:pPr>
        <w:pStyle w:val="Normal"/>
      </w:pPr>
      <w:r>
        <w:t xml:space="preserve">Three layered guards on the API + one fast-redirect layer on the frontend.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3400"/>
        <w:gridCol w:w="5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Layer</w:t>
            </w:r>
          </w:p>
        </w:tc>
        <w:tc>
          <w:tcPr>
            <w:tcW w:w="3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Backend — JWT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t xml:space="preserve">JwtAuthGuard (apps/api/src/auth/guards/jwt-auth.guard.ts)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Reads Authorization: Bearer header, verifyAccessToken, sets req.user = JwtPayload. Throws UnauthorizedException on missing/expired/invalid token.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Backend — Role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t xml:space="preserve">RolesGuard + @Roles(...) decorator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Each handler declares the role codes allowed (e.g. @Roles(RoleEnum.ADMIN, RoleEnum.PROPERTY_MANAGER)). Guard reads metadata + req.user.role; throws ForbiddenException on mismatch.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Backend — Property scope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t xml:space="preserve">PropertyScopeGuard + @PropertyScope('paramName')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For PM-only routes, reads the propertyId param (or derives from unit/lease/maintenance id) and checks property.active_pm_id === req.user.id. ADMIN always passes.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Backend — Throttle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t xml:space="preserve">ThrottlerGuard + @Throttle({ login: {} }) / @SkipThrottle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Per-route rate limits: default 100/min/IP, login 10/min/IP, password-reset 5/hour/IP, change-password 5/min/user.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Frontend — middleware.ts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t xml:space="preserve">Edge middleware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Reads __loggedIn + __role cookies. Redirects unauthenticated requests to /login and cross-role attempts to the user's role home. NOT a security gate — just a UX nicety.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Frontend — route layouts</w:t>
            </w:r>
          </w:p>
        </w:tc>
        <w:tc>
          <w:tcPr>
            <w:tcW w:w="3400" w:type="dxa"/>
          </w:tcPr>
          <w:p>
            <w:pPr>
              <w:spacing w:before="0" w:after="40"/>
            </w:pPr>
            <w:r>
              <w:t xml:space="preserve">(app)/&lt;role&gt;/layout.tsx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Checks useAuth().user.role on the client; redirects mismatched roles to their own dashboard. Server enforcement is still in the API.</w:t>
            </w:r>
          </w:p>
        </w:tc>
      </w:tr>
    </w:tbl>
    <w:p>
      <w:pPr>
        <w:pStyle w:val="Heading2"/>
      </w:pPr>
      <w:r>
        <w:t xml:space="preserve">5.4 Security hardening (Phase 7 — Helmet + Throttle + Idempotency + Audit)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Helmet with strict CSP (default-src 'none', frame-ancestors 'none') and Referrer-Policy: no-referrer.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JSON body cap: 100 KB (express.json limit).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CORS allow-list via WEB_ORIGINS env (comma-separated); credentials: true for the refresh cookie.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Pino logger with PII redaction (password, password_hash, token, refreshToken, accessToken, secret, cookie, *.dob, *.id_proof_number, Authorization + Cookie headers).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Audit log written within the same Prisma $transaction as every mutating action — never stand-alone, ensuring atomicity.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Idempotency-Key header on POST /payments — partial unique index prevents duplicate inserts on retry.</w:t>
      </w:r>
    </w:p>
    <w:p>
      <w:r>
        <w:br w:type="page"/>
      </w:r>
    </w:p>
    <w:p>
      <w:pPr>
        <w:pStyle w:val="Heading1"/>
      </w:pPr>
      <w:r>
        <w:t xml:space="preserve">6. Module Breakdown</w:t>
      </w:r>
    </w:p>
    <w:p>
      <w:pPr>
        <w:pStyle w:val="Normal"/>
      </w:pPr>
      <w:r>
        <w:t xml:space="preserve">Each backend module is a NestJS feature module under apps/api/src/&lt;name&gt;/. The frontend mirrors most modules via apps/web/src/app/(app)/&lt;role&gt;/&lt;feature&gt;/. Modules wired in app.module.ts: HealthModule, PrismaModule, AuthModule, UsersModule, AuditModule, PropertiesModule, UnitsModule, TenantsModule, LeasesModule, RentModule, MaintenanceModule, JobsModule, AuditLogModule, NotificationsModule, RentChangeScheduleModule.</w:t>
      </w:r>
    </w:p>
    <w:p>
      <w:pPr>
        <w:pStyle w:val="Heading3"/>
      </w:pPr>
      <w:r>
        <w:t xml:space="preserve">Auth &amp; Sessions</w:t>
      </w:r>
    </w:p>
    <w:p>
      <w:pPr>
        <w:pStyle w:val="Normal"/>
      </w:pPr>
      <w:r>
        <w:t xml:space="preserve">Login, refresh, logout, forgot-password, reset-password. Argon2id hashing, JWT HS256, rotating opaque refresh tokens, account lockout, anti-enumeration audit logging.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apps/web/src/app/(public)/login/page.tsx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apps/web/src/app/(public)/forgot-password/page.tsx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apps/web/src/app/(public)/reset-password/[token]/page.tsx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apps/web/src/lib/auth/context.tsx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apps/web/src/lib/api/client.ts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apps/web/src/middleware.ts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apps/api/src/auth/auth.controller.ts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apps/api/src/auth/auth.service.ts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apps/api/src/auth/jwt.service.ts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apps/api/src/auth/hashing.service.ts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apps/api/src/auth/guards/jwt-auth.guard.ts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apps/api/src/auth/guards/roles.guard.ts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apps/api/src/auth/guards/property-scope.guard.ts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No public sign-up (BL-public-signup)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Account lockout after N failed attempts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30-min single-use password reset tokens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Anti-enumeration: generic 'Invalid credentials' regardless of which check failed</w:t>
      </w:r>
    </w:p>
    <w:p>
      <w:pPr>
        <w:pStyle w:val="Heading3"/>
      </w:pPr>
      <w:r>
        <w:t xml:space="preserve">Users</w:t>
      </w:r>
    </w:p>
    <w:p>
      <w:pPr>
        <w:pStyle w:val="Normal"/>
      </w:pPr>
      <w:r>
        <w:t xml:space="preserve">Admin-side user management plus self-service profile + change-password.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apps/web/src/app/(app)/admin/users/page.tsx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apps/web/src/app/(app)/&lt;role&gt;/profile/page.tsx (4 roles)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apps/web/src/components/profile/ChangePasswordModal.tsx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apps/api/src/users/users.controller.ts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apps/api/src/users/users.service.ts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Admin-only user creation; specialization required for MAINTENANCE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Email-all-Admins notification when any user changes their own password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Admin can reset any user's password (audited ADMIN_RESET_PASSWORD)</w:t>
      </w:r>
    </w:p>
    <w:p>
      <w:pPr>
        <w:pStyle w:val="Heading3"/>
      </w:pPr>
      <w:r>
        <w:t xml:space="preserve">Properties &amp; PM Transfer</w:t>
      </w:r>
    </w:p>
    <w:p>
      <w:pPr>
        <w:pStyle w:val="Normal"/>
      </w:pPr>
      <w:r>
        <w:t xml:space="preserve">CRUD for buildings + the cross-role-locked Transfer-PM workflow that preserves audit access for the previous PM.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apps/web/src/app/(app)/admin/properties/page.tsx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apps/web/src/app/(app)/admin/properties/[id]/page.tsx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apps/api/src/properties/properties.controller.ts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apps/api/src/properties/properties.service.ts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BL-19: one active PM per property (partial unique)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BL-20: every transfer logged immutably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BL-05: soft-delete only (deleted_at)</w:t>
      </w:r>
    </w:p>
    <w:p>
      <w:pPr>
        <w:pStyle w:val="Heading3"/>
      </w:pPr>
      <w:r>
        <w:t xml:space="preserve">Units</w:t>
      </w:r>
    </w:p>
    <w:p>
      <w:pPr>
        <w:pStyle w:val="Normal"/>
      </w:pPr>
      <w:r>
        <w:t xml:space="preserve">Unit CRUD, state transitions, retire (one-way).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apps/web/src/app/(app)/admin/units/page.tsx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apps/web/src/app/(app)/pm/units/page.tsx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apps/api/src/units/units.controller.ts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apps/api/src/units/units.service.ts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BL-03: monthly_rent_paise stored as integer paise (no float)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BL-04: rent cannot change during active lease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BL-05: retired units never reactivate (DB trigger)</w:t>
      </w:r>
    </w:p>
    <w:p>
      <w:pPr>
        <w:pStyle w:val="Heading3"/>
      </w:pPr>
      <w:r>
        <w:t xml:space="preserve">Tenants</w:t>
      </w:r>
    </w:p>
    <w:p>
      <w:pPr>
        <w:pStyle w:val="Normal"/>
      </w:pPr>
      <w:r>
        <w:t xml:space="preserve">Tenant detail + co-tenant management. Tenant row is created inside the Lease-create transaction.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apps/web/src/app/(app)/pm/tenants/page.tsx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apps/web/src/app/(app)/pm/tenants/[id]/page.tsx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apps/api/src/tenants/tenants.controller.ts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apps/api/src/tenants/tenants.service.ts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BL-07: ≥ 1 tenant per lease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GS-008: PII (phone, email) suppressed in PM search list — visible only on detail page</w:t>
      </w:r>
    </w:p>
    <w:p>
      <w:pPr>
        <w:pStyle w:val="Heading3"/>
      </w:pPr>
      <w:r>
        <w:t xml:space="preserve">Leases</w:t>
      </w:r>
    </w:p>
    <w:p>
      <w:pPr>
        <w:pStyle w:val="Normal"/>
      </w:pPr>
      <w:r>
        <w:t xml:space="preserve">Lease creation (multi-tenant), renewal, termination request + approval flow, deposit refund.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apps/web/src/app/(app)/pm/leases/page.tsx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apps/web/src/app/(app)/pm/leases/[id]/page.tsx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apps/web/src/app/(app)/pm/leases/[id]/RentScheduleSection.tsx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apps/web/src/app/(app)/tenant/dashboard/page.tsx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apps/api/src/leases/leases.controller.ts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apps/api/src/leases/leases.service.ts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BL-01: one ACTIVE lease per unit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BL-02: rent + deposit immutable after creation (DB trigger)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BL-06: renewal creates a new lease record; old lease flips to RENEWED at end_date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BL-08, BL-09: termination requires all co-tenants APPROVED — no automatic timeout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GS-009: bank reference number hidden from TENANT role</w:t>
      </w:r>
    </w:p>
    <w:p>
      <w:pPr>
        <w:pStyle w:val="Heading3"/>
      </w:pPr>
      <w:r>
        <w:t xml:space="preserve">Rent Collection</w:t>
      </w:r>
    </w:p>
    <w:p>
      <w:pPr>
        <w:pStyle w:val="Normal"/>
      </w:pPr>
      <w:r>
        <w:t xml:space="preserve">Auto-generated monthly rent periods, payment recording, prepaid handling, void-not-delete.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apps/web/src/app/(app)/pm/rent-collection/page.tsx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apps/web/src/app/(app)/tenant/rent/page.tsx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apps/web/src/app/(app)/admin/rent/page.tsx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apps/api/src/rent/rent.controller.ts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apps/api/src/rent/rent.service.ts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apps/api/src/jobs/rent-accrual.service.ts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BL-10: only ADMIN + PM may record payments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BL-11: due_date = same day-of-month as lease.start_date; last-day fallback for short months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BL-12: OVERDUE flip 5 calendar days past due_date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BL-13: late fee = 2% × outstanding × floor(weeks_overdue) — derived at read, NEVER stored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BL-18: prepaid spillover credited via PrepaidCredit (FIFO consume)</w:t>
      </w:r>
    </w:p>
    <w:p>
      <w:pPr>
        <w:pStyle w:val="Heading3"/>
      </w:pPr>
      <w:r>
        <w:t xml:space="preserve">Maintenance Requests + BL-17 Alerts</w:t>
      </w:r>
    </w:p>
    <w:p>
      <w:pPr>
        <w:pStyle w:val="Normal"/>
      </w:pPr>
      <w:r>
        <w:t xml:space="preserve">Tenant-raised tickets with status workflow, assignment, resolution, closure; admin alert when a tenant exceeds 5 requests/month/unit.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apps/web/src/app/(app)/tenant/maintenance/page.tsx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apps/web/src/app/(app)/pm/maintenance/page.tsx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apps/web/src/app/(app)/admin/maintenance/page.tsx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apps/web/src/app/(app)/maintenance/dashboard/page.tsx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apps/web/src/app/(app)/maintenance/all-open/page.tsx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apps/web/src/app/(app)/maintenance/all-open/AllOpenClient.tsx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apps/api/src/maintenance/maintenance.controller.ts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apps/api/src/maintenance/maintenance.service.ts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apps/api/src/jobs/maintenance-alert.service.ts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BL-14: description ≥ 30 chars, resolution_notes ≥ 20 chars (DB CHECK)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BL-15: closed tickets immutable — DB trigger blocks any UPDATE after closed_at set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BL-16: MAINTENANCE role cannot create requests (only TENANT + PM may)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BL-17: ≥ 5 requests / tenant / unit / calendar month triggers admin alert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BL-21: only the original raising tenant may close a request</w:t>
      </w:r>
    </w:p>
    <w:p>
      <w:pPr>
        <w:pStyle w:val="Heading3"/>
      </w:pPr>
      <w:r>
        <w:t xml:space="preserve">Rent Change Schedule</w:t>
      </w:r>
    </w:p>
    <w:p>
      <w:pPr>
        <w:pStyle w:val="Normal"/>
      </w:pPr>
      <w:r>
        <w:t xml:space="preserve">Future-dated rent changes with 60-day notice, tenant-visible amber banner, automatic application via cron, immutable audit trail.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apps/web/src/app/(app)/pm/leases/[id]/RentScheduleSection.tsx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apps/web/src/components/tenant/RentChangeBanner.tsx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apps/api/src/rent-change-schedule/rent-change-schedule.controller.ts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apps/api/src/rent-change-schedule/rent-change-schedule.service.ts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apps/api/src/jobs/rent-change-apply.service.ts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60-day minimum notice (rejected at service + DTO level)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At most one PENDING schedule per unit (partial unique)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Email tenant on schedule / modify / cancel via NotificationsModule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Cron at 00:15 IST applies any due schedule and audits RENT_CHANGE_APPLIED</w:t>
      </w:r>
    </w:p>
    <w:p>
      <w:pPr>
        <w:pStyle w:val="Heading3"/>
      </w:pPr>
      <w:r>
        <w:t xml:space="preserve">Audit Log</w:t>
      </w:r>
    </w:p>
    <w:p>
      <w:pPr>
        <w:pStyle w:val="Normal"/>
      </w:pPr>
      <w:r>
        <w:t xml:space="preserve">Immutable, append-only audit trail for every state change, plus the Admin-only read endpoint.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apps/web/src/app/(app)/admin/audit-log/page.tsx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apps/api/src/audit-log/audit-log.controller.ts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apps/api/src/audit-log/audit-log.service.ts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apps/api/src/audit/audit.service.ts (writeLog/writeLogDirect)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BL-22: every mutation writes a row inside the same transaction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BL-23: append-only — no UPDATE or DELETE issued on audit_log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Auto-fill of actor_role via BEFORE INSERT trigger when actor_id present</w:t>
      </w:r>
    </w:p>
    <w:p>
      <w:pPr>
        <w:pStyle w:val="Heading3"/>
      </w:pPr>
      <w:r>
        <w:t xml:space="preserve">Notifications (Email)</w:t>
      </w:r>
    </w:p>
    <w:p>
      <w:pPr>
        <w:pStyle w:val="Normal"/>
      </w:pPr>
      <w:r>
        <w:t xml:space="preserve">Outbound transactional email via SMTP / Nodemailer. Falls back to log-only mode if any SMTP_* env var is missing.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apps/api/src/notifications/email.service.ts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apps/api/src/notifications/notifications.module.ts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Templates: forgot-password reset link, rent-change scheduled/modified/cancelled, lease created/terminated, deposit refund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Log-only mode in dev — emails written to Pino logger so flows still verifiable</w:t>
      </w:r>
    </w:p>
    <w:p>
      <w:pPr>
        <w:pStyle w:val="Heading3"/>
      </w:pPr>
      <w:r>
        <w:t xml:space="preserve">Scheduled Jobs</w:t>
      </w:r>
    </w:p>
    <w:p>
      <w:pPr>
        <w:pStyle w:val="Normal"/>
      </w:pPr>
      <w:r>
        <w:t xml:space="preserve">Three in-process daily cron jobs (Asia/Kolkata) plus admin-triggerable manual run endpoints.</w:t>
      </w:r>
    </w:p>
    <w:p>
      <w:pPr>
        <w:pStyle w:val="Normal"/>
      </w:pPr>
      <w:r>
        <w:rPr>
          <w:b/>
          <w:bCs/>
        </w:rPr>
        <w:t xml:space="preserve">Frontend:</w:t>
      </w:r>
    </w:p>
    <w:p>
      <w:pPr>
        <w:pStyle w:val="Normal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apps/api/src/jobs/rent-accrual.service.ts (00:05 IST)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apps/api/src/jobs/maintenance-alert.service.ts (00:10 IST)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apps/api/src/jobs/rent-change-apply.service.ts (00:15 IST)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apps/api/src/jobs/jobs.controller.ts (manual triggers)</w:t>
      </w:r>
    </w:p>
    <w:p>
      <w:pPr>
        <w:pStyle w:val="Normal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rent-accrual: scans all ACTIVE leases, flips DUE → OVERDUE at day-5, generates next-period rows. Idempotent via rent_accrual_log.run_date unique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maintenance-alert: upserts a MaintenanceAlert when a tenant crosses 5 requests for the same unit in the current IST month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rent-change-apply: finds RentChangeSchedule rows with effective_date &lt;= today and status = PENDING; sets unit.monthly_rent_paise, marks APPLIED, emails tenant</w:t>
      </w:r>
    </w:p>
    <w:p>
      <w:r>
        <w:br w:type="page"/>
      </w:r>
    </w:p>
    <w:p>
      <w:pPr>
        <w:pStyle w:val="Heading1"/>
      </w:pPr>
      <w:r>
        <w:t xml:space="preserve">7. Frontend Structure</w:t>
      </w:r>
    </w:p>
    <w:p>
      <w:pPr>
        <w:pStyle w:val="Heading2"/>
      </w:pPr>
      <w:r>
        <w:t xml:space="preserve">7.1 UI organisation</w:t>
      </w:r>
    </w:p>
    <w:p>
      <w:pPr>
        <w:pStyle w:val="Normal"/>
      </w:pPr>
      <w:r>
        <w:t xml:space="preserve">Next.js 15 App Router with two route groups: (public) for unauthenticated pages and (app) for authenticated, role-scoped pages. Each role has its own subtree under (app):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8200"/>
      </w:tblGrid>
      <w:tr>
        <w:tc>
          <w:tcPr>
            <w:tcW w:w="2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Route group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Pages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(public)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/login, /forgot-password, /reset-password/[token]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(app)/admin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/admin/dashboard, /admin/properties (list + [id]), /admin/units, /admin/users, /admin/maintenance, /admin/rent, /admin/audit-log, /admin/profile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(app)/pm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/pm/dashboard, /pm/units, /pm/tenants (list + [id]), /pm/leases (list + [id]), /pm/rent-collection, /pm/maintenance, /pm/profile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(app)/maintenance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/maintenance/dashboard (My Requests), /maintenance/all-open, /maintenance/profile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(app)/tenant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/tenant/dashboard, /tenant/rent, /tenant/maintenance, /tenant/profile</w:t>
            </w:r>
          </w:p>
        </w:tc>
      </w:tr>
    </w:tbl>
    <w:p>
      <w:pPr>
        <w:pStyle w:val="Normal"/>
      </w:pPr>
      <w:r>
        <w:t xml:space="preserve">Layouts: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apps/web/src/app/layout.tsx — root layout (fonts, globals.css, ToastProvider, AuthProvider).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(app)/&lt;role&gt;/layout.tsx — role-specific sidebar + tabbar; redirects mismatched roles to their own home.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All four sidebars are in apps/web/src/components/{admin,pm,maintenance,tenant}/&lt;Role&gt;Sidebar.tsx. Each exports a desktop sidebar (240px Deep Navy) AND a bottom tab bar (max 5 items, mobile only). New: the mobile drawer added in the prototype also exists in the live app sidebars.</w:t>
      </w:r>
    </w:p>
    <w:p>
      <w:pPr>
        <w:pStyle w:val="Normal"/>
      </w:pPr>
      <w:r>
        <w:t xml:space="preserve">Components live under apps/web/src/components/ in subfolders by domain: admin/, pm/, tenant/, maintenance/, profile/ (shared profile card + change-password modal), ui/ (Modal, Field, DataTable, Pagination, StatusBadge, Toast, Skeleton, EmptyState, PasswordChangeForm).</w:t>
      </w:r>
    </w:p>
    <w:p>
      <w:pPr>
        <w:pStyle w:val="Heading2"/>
      </w:pPr>
      <w:r>
        <w:t xml:space="preserve">7.2 Communication with the backend</w:t>
      </w:r>
    </w:p>
    <w:p>
      <w:pPr>
        <w:pStyle w:val="Normal"/>
      </w:pPr>
      <w:r>
        <w:t xml:space="preserve">Native fetch wrapped in three layers: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rawFetch(input, init) — prepends API_BASE_URL, sets credentials: 'include', adds JSON Content-Type. Used directly by unauthenticated calls (login, forgot/reset password).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apiFetch&lt;T&gt;(input, init) on the AuthContext — same as rawFetch + Authorization: Bearer &lt;accessToken&gt;; on 401, calls /auth/refresh once and retries; on refresh failure, clears state and replaces route to /login. Returns the parsed JSON body or throws ApiError.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usePaginatedList&lt;T&gt;({ url, extraQuery, pageSize, refetchKey }) — list-page helper that owns page/total/loading/hasNext state and calls apiFetch under the hood. Used by every list view.</w:t>
      </w:r>
    </w:p>
    <w:p>
      <w:pPr>
        <w:pStyle w:val="Normal"/>
      </w:pPr>
      <w:r>
        <w:t xml:space="preserve">Base URL config: NEXT_PUBLIC_API_BASE_URL in apps/web/.env.local (default http://localhost:3001/api/v1). The client reads this at module evaluation time so it must be set before next dev starts.</w:t>
      </w:r>
    </w:p>
    <w:p>
      <w:pPr>
        <w:pStyle w:val="Heading2"/>
      </w:pPr>
      <w:r>
        <w:t xml:space="preserve">7.3 State management</w:t>
      </w:r>
    </w:p>
    <w:p>
      <w:pPr>
        <w:pStyle w:val="Normal"/>
      </w:pPr>
      <w:r>
        <w:t xml:space="preserve">Deliberately small and local.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Auth — single React context (apps/web/src/lib/auth/context.tsx). Stores { user, accessToken, loading } + actions { login, logout, apiFetch }. Access token in a module-level variable, never serialised.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PM property scope — usePmProperty() context (apps/web/src/lib/pm/context.tsx) loads the PM's assigned property once and exposes { property } to every PM page so the sidebar / topbar can render it.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Toasts — ToastProvider context (apps/web/src/components/ui/Toast.tsx) with useToast() hook.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Forms — react-hook-form + Zod resolver. Validation schemas come from @gharsetu/shared (UserCreateSchema, LeaseCreateSchema, MaintenanceCreateSchema, ResetPasswordInputSchema, etc.) so they are identical FE + BE.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Server cache — none yet. List pages refetch on focus via useRefetchOnFocus() to pick up cross-tab changes. No React Query / SWR / Redux.</w:t>
      </w:r>
    </w:p>
    <w:p>
      <w:r>
        <w:br w:type="page"/>
      </w:r>
    </w:p>
    <w:p>
      <w:pPr>
        <w:pStyle w:val="Heading1"/>
      </w:pPr>
      <w:r>
        <w:t xml:space="preserve">8. Known Issues &amp; Limitations</w:t>
      </w:r>
    </w:p>
    <w:p>
      <w:pPr>
        <w:pStyle w:val="Heading2"/>
      </w:pPr>
      <w:r>
        <w:t xml:space="preserve">8.1 Bugs / issues currently fixed but worth recording</w:t>
      </w:r>
    </w:p>
    <w:p>
      <w:pPr>
        <w:pStyle w:val="Normal"/>
      </w:pPr>
      <w:r>
        <w:t xml:space="preserve">All P1 bugs are closed (see Agent_Collaboration_Handbook.docx Bug Log). The remaining notes are limitations rather than open defects.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Admin dashboard KPIs are computed client-side from paginated API responses (rent-periods?status=DUE/PARTIAL/OVERDUE, units, maintenance) — fine for 120 units but should be replaced by a single GET /admin/aggregates endpoint when the portfolio grows.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Collected-this-month KPI on the admin dashboard is hard-coded to 0 in the FE (pending the aggregate endpoint above).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Document storage (lease agreement PDF, KYC scans, damage photos) is not implemented. Lease detail page shows placeholders only.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No payment gateway integration — payments are physical (UPI / NEFT / cash / cheque) and recorded by the PM after the fact. Tenants pay outside the system.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Maintenance staff cannot upload before/after photos.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Reports + dashboard charts (visualisations) are out of scope for v1.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Email runs in log-only mode by default — SMTP_HOST / SMTP_PORT / SMTP_USER / SMTP_PASS / SMTP_FROM env vars are not set in apps/api/.env. Production must configure these.</w:t>
      </w:r>
    </w:p>
    <w:p>
      <w:pPr>
        <w:pStyle w:val="Heading2"/>
      </w:pPr>
      <w:r>
        <w:t xml:space="preserve">8.2 Hardcoded / partial implementations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apps/api/.env contains a DEV JWT_SECRET clearly labelled 'replace_this_in_production_min32chars_xxxx' — must be rotated before any production deploy.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Dev DB credentials gharsetu / gharsetu_dev_pw are in docker-compose.yml; harmless for local but must not be reused in any shared environment.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Frontend dashboard 'occupancy %' and KPI tiles fetch 200 rows per resource and aggregate client-side (Phase 8 TODO marked in the source).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RentChangeBanner is fail-silent: any fetch error is swallowed because the banner is a passive notice (intentional design choice — documented in component header).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PrepaidCredit FIFO consumption is implemented; partial credit consumption across multiple periods is handled but not extensively load-tested.</w:t>
      </w:r>
    </w:p>
    <w:p>
      <w:pPr>
        <w:pStyle w:val="Heading2"/>
      </w:pPr>
      <w:r>
        <w:t xml:space="preserve">8.3 Technical debt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Prisma version 5.22 — major upgrade to 7.x available (Prisma CLI warns on every run).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Node engines field in package.json declares &gt;= 22 but development is happening on 20.20 — works (no API breaking changes hit) but should be aligned.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Two cookies (__loggedIn, __role) are non-HttpOnly to enable Edge middleware reads. They carry no secret but a malicious extension could read them. Acceptable per current threat model.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CORS allow-list is a comma-separated env var; would benefit from a typed config schema.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Pino transport: pino-pretty in dev; production stdout JSON is fine but no log forwarding configured yet.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No global error boundary at the App Router root — relies on ApiError being caught by individual handlers.</w:t>
      </w:r>
    </w:p>
    <w:p>
      <w:r>
        <w:br w:type="page"/>
      </w:r>
    </w:p>
    <w:p>
      <w:pPr>
        <w:pStyle w:val="Heading1"/>
      </w:pPr>
      <w:r>
        <w:t xml:space="preserve">9. Future Improvements</w:t>
      </w:r>
    </w:p>
    <w:p>
      <w:pPr>
        <w:pStyle w:val="Heading2"/>
      </w:pPr>
      <w:r>
        <w:t xml:space="preserve">9.1 Features planned but not built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Document storage — uploads for lease PDFs, ID proofs, damage photos. Requires S3-compatible storage + virus scanning + a Document model with FK to lease / unit / maintenance request.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Payment gateway — accept UPI / netbanking / card via Razorpay or Cashfree. Includes webhook ingestion mapped to Payment rows. Requires reconciliation rules + a Refund flow.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Email / SMS / WhatsApp notifications for due-soon rent (T-3, T-1), overdue (D+1, D+5), maintenance status transitions, lease expiry (T-60, T-30, T-7).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Reports — collection rate, occupancy trend, maintenance MTTR, late-fee revenue. Probably a separate read-replica + a small BI layer.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Owner / Landlord role — read-only view of one or more properties for non-managing owners.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Tenant application + screening — pre-lease workflow with background check integration.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External vendor / contractor portal — invite-only login for plumbers / electricians outside the on-staff Maintenance team.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Two-factor auth on /login for ADMIN role (TOTP).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Visual analytics dashboard with charts (occupancy trend, collection rate per month, maintenance MTTR by category).</w:t>
      </w:r>
    </w:p>
    <w:p>
      <w:pPr>
        <w:pStyle w:val="Heading2"/>
      </w:pPr>
      <w:r>
        <w:t xml:space="preserve">9.2 Refactoring / architecture improvements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Replace client-side KPI aggregation with GET /admin/aggregates returning a single shape: { occupancy, collected_this_month, outstanding, overdue, open_maint, alerts, per_property[] }.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Move all enum constants from inline switch statements into the @gharsetu/shared package consistently (some files still inline).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Introduce a typed config module (@nestjs/config + Zod) so DATABASE_URL / JWT_SECRET / SMTP_* / WEB_ORIGINS shape is validated at boot — would have caught the GS-001 :5432 / :5433 mismatch.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Add a global error boundary at apps/web/src/app/error.tsx + a logging hook to send client-side exceptions to a Sentry-style sink.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Add server-side rendering for the dashboard so the user sees content sooner. Currently every dashboard is 'use client' with fetch-on-mount.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Centralise the rate-limit + helmet config into a SecurityModule (currently inline in main.ts and app.module.ts).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Add OpenAPI spec generation via @nestjs/swagger so the FE can codegen its types and ApiError union.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Promote refresh-token rotation to per-request (one-use) rather than per-refresh to further reduce replay window.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Add a small write-path test harness that uses Testcontainers Postgres + a transactional rollback so integration tests don't fight on a shared schema.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Move static prototype to a private subdomain — currently both the live app and the prototype live in the same repo. Prototype is the design contract but not the deliverable; keeping them side by side has caused drift before (see GS-003 in the bug log).</w:t>
      </w:r>
    </w:p>
    <w:p>
      <w:pPr>
        <w:pStyle w:val="Normal"/>
        <w:jc w:val="center"/>
      </w:pPr>
      <w:r>
        <w:rPr>
          <w:i/>
          <w:iCs/>
          <w:color w:val="808080"/>
        </w:rPr>
        <w:t xml:space="preserve">— End of Design Document —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before="0" w:after="120" w:line="276" w:lineRule="auto"/>
      </w:pPr>
    </w:pPrDefault>
  </w:docDefaults>
  <w:style w:type="paragraph" w:styleId="Normal" w:default="1">
    <w:name w:val="Normal"/>
    <w:pPr>
      <w:spacing w:before="0" w:after="120"/>
    </w:pPr>
    <w:rPr>
      <w:rFonts w:ascii="Arial" w:hAnsi="Arial" w:cs="Arial"/>
      <w:sz w:val="22"/>
    </w:rPr>
  </w:style>
  <w:style w:type="paragraph" w:styleId="Title">
    <w:name w:val="Title"/>
    <w:basedOn w:val="Normal"/>
    <w:next w:val="Normal"/>
    <w:pPr>
      <w:spacing w:before="0" w:after="240"/>
      <w:jc w:val="center"/>
    </w:pPr>
    <w:rPr>
      <w:rFonts w:ascii="Arial" w:hAnsi="Arial"/>
      <w:b/>
      <w:color w:val="1F3864"/>
      <w:sz w:val="48"/>
    </w:rPr>
  </w:style>
  <w:style w:type="paragraph" w:styleId="Subtitle">
    <w:name w:val="Subtitle"/>
    <w:basedOn w:val="Normal"/>
    <w:pPr>
      <w:spacing w:before="0" w:after="200"/>
      <w:jc w:val="center"/>
    </w:pPr>
    <w:rPr>
      <w:rFonts w:ascii="Arial" w:hAnsi="Arial"/>
      <w:i/>
      <w:color w:val="595959"/>
      <w:sz w:val="26"/>
    </w:rPr>
  </w:style>
  <w:style w:type="paragraph" w:styleId="Heading1">
    <w:name w:val="heading 1"/>
    <w:basedOn w:val="Normal"/>
    <w:next w:val="Normal"/>
    <w:pPr>
      <w:keepNext/>
      <w:spacing w:before="360" w:after="160"/>
      <w:outlineLvl w:val="0"/>
    </w:pPr>
    <w:rPr>
      <w:rFonts w:ascii="Arial" w:hAnsi="Arial"/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rFonts w:ascii="Arial" w:hAnsi="Arial"/>
      <w:b/>
      <w:color w:val="2E75B6"/>
      <w:sz w:val="26"/>
    </w:rPr>
  </w:style>
  <w:style w:type="paragraph" w:styleId="Heading3">
    <w:name w:val="heading 3"/>
    <w:basedOn w:val="Normal"/>
    <w:next w:val="Normal"/>
    <w:pPr>
      <w:keepNext/>
      <w:spacing w:before="200" w:after="100"/>
      <w:outlineLvl w:val="2"/>
    </w:pPr>
    <w:rPr>
      <w:rFonts w:ascii="Arial" w:hAnsi="Arial"/>
      <w:b/>
      <w:color w:val="2E75B6"/>
      <w:sz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ode">
    <w:name w:val="Code"/>
    <w:basedOn w:val="Normal"/>
    <w:pPr>
      <w:spacing w:before="0" w:after="60"/>
      <w:ind w:left="360"/>
    </w:pPr>
    <w:rPr>
      <w:rFonts w:ascii="Courier New" w:hAnsi="Courier New"/>
      <w:sz w:val="20"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>
  <Application>GharSetu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GharSetu — Design Document</dc:title>
  <dc:creator>GharSetu Team</dc:creator>
  <dcterms:created xsi:type="dcterms:W3CDTF">2026-05-17T00:00:00Z</dcterms:created>
  <dcterms:modified xsi:type="dcterms:W3CDTF">2026-05-17T00:00:00Z</dcterms:modified>
</cp:coreProperties>
</file>