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jc w:val="both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  <w:jc w:val="both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  <w:jc w:val="both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  <w:jc w:val="both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115EC7" w:rsidRDefault="00160DA3" w:rsidP="00160DA3">
      <w:pPr>
        <w:pStyle w:val="Heading3"/>
        <w:jc w:val="both"/>
      </w:pPr>
      <w:r>
        <w:t>&lt;ADIKA MAUL&gt;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  <w:jc w:val="both"/>
      </w:pPr>
      <w:r w:rsidRPr="002A4BEC">
        <w:t>S</w:t>
      </w:r>
      <w:r>
        <w:t>UMMARY</w:t>
      </w:r>
    </w:p>
    <w:p>
      <w:pPr>
        <w:jc w:val="both"/>
      </w:pPr>
      <w:r>
        <w:rPr>
          <w:sz w:val="20"/>
        </w:rPr>
        <w:t>Motivated and detail-oriented professional seeking an administrative or accounting position. Bringing strong communication, organization, and administrative skills with hands-on experience in data management, financial recordkeeping, and supporting business operations.</w:t>
      </w:r>
    </w:p>
    <w:p w:rsidR="00547ABF" w:rsidRPr="00547ABF" w:rsidRDefault="00547ABF" w:rsidP="00547ABF">
      <w:pPr>
        <w:pStyle w:val="BodyText"/>
        <w:jc w:val="both"/>
      </w:pPr>
    </w:p>
    <w:p w:rsidR="008A6A66" w:rsidRPr="002A4BEC" w:rsidRDefault="008A6A66" w:rsidP="002A4BEC">
      <w:pPr>
        <w:pStyle w:val="Heading3"/>
        <w:jc w:val="both"/>
      </w:pPr>
      <w:r w:rsidRPr="002A4BEC">
        <w:t>Skills</w:t>
      </w:r>
    </w:p>
    <w:p w:rsidR="008A6A66" w:rsidRDefault="002E665E" w:rsidP="002A4BEC">
      <w:pPr>
        <w:pStyle w:val="BodyText"/>
        <w:jc w:val="both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879"/>
          </w:tcPr>
          <w:p>
            <w:r>
              <w:t>2</w:t>
            </w:r>
          </w:p>
        </w:tc>
        <w:tc>
          <w:tcPr>
            <w:tcW w:type="dxa" w:w="2875"/>
          </w:tcPr>
          <w:p>
            <w:r>
              <w:t>2024</w:t>
            </w:r>
          </w:p>
        </w:tc>
      </w:tr>
      <w:tr>
        <w:tc>
          <w:tcPr>
            <w:tcW w:type="dxa" w:w="2876"/>
          </w:tcPr>
          <w:p>
            <w:r>
              <w:t>Experience managing complex technical projects with cross-functional teams and stakeholder coordination</w:t>
            </w:r>
          </w:p>
        </w:tc>
        <w:tc>
          <w:tcPr>
            <w:tcW w:type="dxa" w:w="2879"/>
          </w:tcPr>
          <w:p>
            <w:r>
              <w:t>5+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detailed technical documentation, procedures, and maintaining accurate project records</w:t>
            </w:r>
          </w:p>
        </w:tc>
        <w:tc>
          <w:tcPr>
            <w:tcW w:type="dxa" w:w="2879"/>
          </w:tcPr>
          <w:p>
            <w:r>
              <w:t>2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Considerable hands-on experience with Microsoft Excel for data analysis, reporting and business intelligence</w:t>
            </w:r>
          </w:p>
        </w:tc>
        <w:tc>
          <w:tcPr>
            <w:tcW w:type="dxa" w:w="2879"/>
          </w:tcPr>
          <w:p>
            <w:r>
              <w:t>5+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</w:tbl>
    <w:p w:rsidR="00115EC7" w:rsidRDefault="000969C6" w:rsidP="002A4BEC">
      <w:pPr>
        <w:pStyle w:val="Heading3"/>
        <w:jc w:val="both"/>
      </w:pP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0969C6" w:rsidRPr="00AF0121" w:rsidRDefault="00160DA3" w:rsidP="002A4BEC">
      <w:pPr>
        <w:pStyle w:val="BodyText"/>
        <w:jc w:val="both"/>
      </w:pPr>
    </w:p>
    <w:p w:rsidR="000969C6" w:rsidRDefault="000969C6" w:rsidP="002A4BEC">
      <w:pPr>
        <w:pStyle w:val="BodyText"/>
        <w:jc w:val="both"/>
      </w:pPr>
    </w:p>
    <w:p w:rsidR="00547ABF" w:rsidRDefault="00547ABF" w:rsidP="00547ABF">
      <w:pPr>
        <w:pStyle w:val="Heading3"/>
        <w:jc w:val="both"/>
      </w:pPr>
    </w:p>
    <w:p w:rsidR="00547ABF" w:rsidRPr="00AF0121" w:rsidRDefault="00547ABF" w:rsidP="002A4BEC">
      <w:pPr>
        <w:pStyle w:val="BodyText"/>
        <w:jc w:val="both"/>
      </w:pP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