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&lt;Vallala Sahithi&gt;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Publications</w:t>
      </w:r>
    </w:p>
    <w:p>
      <w:pPr>
        <w:ind w:left="360"/>
      </w:pPr>
      <w:r/>
      <w:r>
        <w:rPr>
          <w:sz w:val="18"/>
        </w:rPr>
        <w:t>• Multi-task Learning for Sarcasm Detection and Sentiment Analysis Using BERT - IEEE Scopus Journal, 2024.</w:t>
      </w:r>
    </w:p>
    <w:p>
      <w:pPr>
        <w:ind w:left="360"/>
      </w:pPr>
      <w:r/>
      <w:r>
        <w:rPr>
          <w:sz w:val="18"/>
        </w:rPr>
        <w:t>• An Automated Door Security System with AI-Driven Visitor Recognition and SMS Notification - IEEE Scopus Journal, 2024.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Sreyas Institute Of Engineering And Technology, Hyderabad</w:t>
        <w:tab/>
        <w:t>Hyderabad, India</w:t>
        <w:br/>
        <w:t>• B.Tech in Computer Science (AIML); CGPA: 7.5/10</w:t>
        <w:tab/>
        <w:t>Nov 2021 – July 2025</w:t>
        <w:br/>
        <w:t>• Narayana Junior College, Hyderabad</w:t>
        <w:tab/>
        <w:t>Telangana, India</w:t>
        <w:br/>
        <w:t>• Class XII; Percentage: 75%</w:t>
        <w:tab/>
        <w:t>Apr 2021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