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(Excel, Word, Access) and other productivity tools for data management, reporting, 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process, audit, and reconcile financial transactions, 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invoices, validating supporting documentation, 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Managed shipping and logistics using UPS WorldShip.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Maintained documentation, affiliate records, and compliance reports in coordination with IT &amp; regulatory departments.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Provided technical support for ASIʼs LMS and internal tools.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Tested new software features for bugs, usability, and functionality to support quality assurance.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Collaborated with the IT department to ensure system updates met operational needs.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Processed orders in Quickbooks, as well as packed and shipped.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Collected outstanding payments.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Oversaw code and compliance enforcement related to violations by schools for three states.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Kept schedule for 10 service men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