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DESIGN AND IMPLEMENTATION OF A WEB-BASED PUBLIC ECONOMIC DATA AGGREGATION AND ANALYTICS PLATFORM WITH AN OPEN API (NPEDATA)</w:t>
      </w:r>
    </w:p>
    <w:p>
      <w:r>
        <w:rPr>
          <w:b/>
          <w:i/>
          <w:color w:val="555555"/>
        </w:rPr>
        <w:t>Draft project report — fill the bracketed placeholders [ ] and reformat to your</w:t>
      </w:r>
    </w:p>
    <w:p>
      <w:r>
        <w:rPr>
          <w:b w:val="0"/>
          <w:i/>
          <w:color w:val="555555"/>
        </w:rPr>
        <w:t>department's exact style guide (font, spacing, margins, chapter numbering, referencing</w:t>
      </w:r>
    </w:p>
    <w:p>
      <w:r>
        <w:rPr>
          <w:b w:val="0"/>
          <w:i/>
          <w:color w:val="555555"/>
        </w:rPr>
        <w:t>style) before submission. Diagrams are provided as Mermaid/ASCII so you can render them</w:t>
      </w:r>
    </w:p>
    <w:p>
      <w:r>
        <w:rPr>
          <w:b w:val="0"/>
          <w:i/>
          <w:color w:val="555555"/>
        </w:rPr>
        <w:t>in draw.io, Lucidchart or Word. Nothing here is fabricated about the system; verify the</w:t>
      </w:r>
    </w:p>
    <w:p>
      <w:r>
        <w:rPr>
          <w:b w:val="0"/>
          <w:i/>
          <w:color w:val="555555"/>
        </w:rPr>
        <w:t>external citations against the actual sources and format them per your school's guide.</w:t>
      </w:r>
    </w:p>
    <w:p>
      <w:r>
        <w:br w:type="page"/>
      </w:r>
    </w:p>
    <w:p>
      <w:pPr>
        <w:pStyle w:val="Heading1"/>
      </w:pPr>
      <w:r>
        <w:t>FRONT MATTER</w:t>
      </w:r>
    </w:p>
    <w:p>
      <w:pPr>
        <w:pStyle w:val="Heading2"/>
      </w:pPr>
      <w:r>
        <w:t>Title Page</w:t>
      </w:r>
    </w:p>
    <w:p>
      <w:r>
        <w:rPr>
          <w:b/>
        </w:rPr>
        <w:t>DESIGN AND IMPLEMENTATION OF A WEB-BASED PUBLIC ECONOMIC DATA AGGREGATION AND ANALYTICS PLATFORM WITH AN OPEN API</w:t>
      </w:r>
    </w:p>
    <w:p>
      <w:r>
        <w:rPr>
          <w:b w:val="0"/>
        </w:rPr>
        <w:t>BY</w:t>
      </w:r>
    </w:p>
    <w:p>
      <w:r>
        <w:rPr>
          <w:b/>
        </w:rPr>
        <w:t>TAOHEED ABDULMANAN OLAOSEBIKAN</w:t>
      </w:r>
    </w:p>
    <w:p>
      <w:r>
        <w:rPr>
          <w:b w:val="0"/>
        </w:rPr>
        <w:t>Matriculation Number: [MATRIC NO.]</w:t>
      </w:r>
    </w:p>
    <w:p>
      <w:r>
        <w:rPr>
          <w:b w:val="0"/>
        </w:rPr>
        <w:t>A Project Submitted to the Department of Computer Science, College of [COLLEGE],</w:t>
      </w:r>
    </w:p>
    <w:p>
      <w:r>
        <w:rPr>
          <w:b/>
        </w:rPr>
        <w:t>Caleb University, Imota, Lagos</w:t>
      </w:r>
      <w:r>
        <w:rPr>
          <w:b w:val="0"/>
        </w:rPr>
        <w:t>, in Partial Fulfilment of the Requirements for the</w:t>
      </w:r>
    </w:p>
    <w:p>
      <w:r>
        <w:rPr>
          <w:b w:val="0"/>
        </w:rPr>
        <w:t>Award of the Degree of Bachelor of Science (B.Sc.) in Computer Science.</w:t>
      </w:r>
    </w:p>
    <w:p>
      <w:r>
        <w:rPr>
          <w:b w:val="0"/>
        </w:rPr>
        <w:t>Supervisor: [SUPERVISOR NAME] · [MONTH, 2026]</w:t>
      </w:r>
    </w:p>
    <w:p>
      <w:pPr>
        <w:pStyle w:val="Heading2"/>
      </w:pPr>
      <w:r>
        <w:t>Declaration</w:t>
      </w:r>
    </w:p>
    <w:p>
      <w:r>
        <w:rPr>
          <w:b w:val="0"/>
        </w:rPr>
        <w:t xml:space="preserve">I, </w:t>
      </w:r>
      <w:r>
        <w:rPr>
          <w:b/>
        </w:rPr>
        <w:t>Taoheed Abdulmanan Olaosebikan</w:t>
      </w:r>
      <w:r>
        <w:rPr>
          <w:b w:val="0"/>
        </w:rPr>
        <w:t>, declare that this project titled *"Design and</w:t>
      </w:r>
    </w:p>
    <w:p>
      <w:r>
        <w:rPr>
          <w:b w:val="0"/>
        </w:rPr>
        <w:t>Implementation of a Web-Based Public Economic Data Aggregation and Analytics Platform with</w:t>
      </w:r>
    </w:p>
    <w:p>
      <w:r>
        <w:rPr>
          <w:b w:val="0"/>
        </w:rPr>
        <w:t>an Open API"* is the product of my own research effort, undertaken under supervision, and</w:t>
      </w:r>
    </w:p>
    <w:p>
      <w:r>
        <w:rPr>
          <w:b w:val="0"/>
        </w:rPr>
        <w:t>has not been presented elsewhere for the award of any degree or certificate. All sources</w:t>
      </w:r>
    </w:p>
    <w:p>
      <w:r>
        <w:rPr>
          <w:b w:val="0"/>
        </w:rPr>
        <w:t>have been duly acknowledged.</w:t>
      </w:r>
    </w:p>
    <w:p>
      <w:r>
        <w:rPr>
          <w:b w:val="0"/>
        </w:rPr>
        <w:t>_____________________     _____________________</w:t>
      </w:r>
    </w:p>
    <w:p>
      <w:r>
        <w:rPr>
          <w:b w:val="0"/>
        </w:rPr>
        <w:t>Signature                 Date</w:t>
      </w:r>
    </w:p>
    <w:p>
      <w:pPr>
        <w:pStyle w:val="Heading2"/>
      </w:pPr>
      <w:r>
        <w:t>Certification</w:t>
      </w:r>
    </w:p>
    <w:p>
      <w:r>
        <w:rPr>
          <w:b w:val="0"/>
        </w:rPr>
        <w:t xml:space="preserve">This is to certify that this project was carried out by </w:t>
      </w:r>
      <w:r>
        <w:rPr>
          <w:b/>
        </w:rPr>
        <w:t>Taoheed Abdulmanan Olaosebikan</w:t>
      </w:r>
    </w:p>
    <w:p>
      <w:r>
        <w:rPr>
          <w:b w:val="0"/>
        </w:rPr>
        <w:t>[MATRIC NO.] and has been read and approved as meeting the requirements of the Department</w:t>
      </w:r>
    </w:p>
    <w:p>
      <w:r>
        <w:rPr>
          <w:b w:val="0"/>
        </w:rPr>
        <w:t>of Computer Science, Caleb University, Imota, Lagos.</w:t>
      </w:r>
    </w:p>
    <w:p>
      <w:r>
        <w:rPr>
          <w:b w:val="0"/>
        </w:rPr>
        <w:t>[SUPERVISOR NAME] (Supervisor) — Signature / Date</w:t>
      </w:r>
    </w:p>
    <w:p>
      <w:r>
        <w:rPr>
          <w:b w:val="0"/>
        </w:rPr>
        <w:t>[HOD NAME] (Head of Department) — Signature / Date</w:t>
      </w:r>
    </w:p>
    <w:p>
      <w:r>
        <w:rPr>
          <w:b w:val="0"/>
        </w:rPr>
        <w:t>[EXTERNAL EXAMINER] — Signature / Date</w:t>
      </w:r>
    </w:p>
    <w:p>
      <w:pPr>
        <w:pStyle w:val="Heading2"/>
      </w:pPr>
      <w:r>
        <w:t>Dedication</w:t>
      </w:r>
    </w:p>
    <w:p>
      <w:r>
        <w:rPr>
          <w:b w:val="0"/>
        </w:rPr>
        <w:t>[Your dedication.]</w:t>
      </w:r>
    </w:p>
    <w:p>
      <w:pPr>
        <w:pStyle w:val="Heading2"/>
      </w:pPr>
      <w:r>
        <w:t>Acknowledgements</w:t>
      </w:r>
    </w:p>
    <w:p>
      <w:r>
        <w:rPr>
          <w:b w:val="0"/>
        </w:rPr>
        <w:t>[Acknowledge God, supervisor, family, friends, department.]</w:t>
      </w:r>
    </w:p>
    <w:p>
      <w:pPr>
        <w:pStyle w:val="Heading2"/>
      </w:pPr>
      <w:r>
        <w:t>Abstract</w:t>
      </w:r>
    </w:p>
    <w:p>
      <w:r>
        <w:rPr>
          <w:b w:val="0"/>
        </w:rPr>
        <w:t>Nigeria's official economic data is published by several institutions — the Central Bank</w:t>
      </w:r>
    </w:p>
    <w:p>
      <w:r>
        <w:rPr>
          <w:b w:val="0"/>
        </w:rPr>
        <w:t>of Nigeria (CBN), the National Bureau of Statistics (NBS), and the World Bank — in</w:t>
      </w:r>
    </w:p>
    <w:p>
      <w:r>
        <w:rPr>
          <w:b w:val="0"/>
        </w:rPr>
        <w:t>fragmented formats (PDF bulletins, spreadsheets and disparate web portals) that are</w:t>
      </w:r>
    </w:p>
    <w:p>
      <w:r>
        <w:rPr>
          <w:b w:val="0"/>
        </w:rPr>
        <w:t>difficult for students, researchers, developers and the public to access, compare and</w:t>
      </w:r>
    </w:p>
    <w:p>
      <w:r>
        <w:rPr>
          <w:b w:val="0"/>
        </w:rPr>
        <w:t xml:space="preserve">consume programmatically. This project designed and implemented </w:t>
      </w:r>
      <w:r>
        <w:rPr>
          <w:b/>
        </w:rPr>
        <w:t>NPEDATA</w:t>
      </w:r>
      <w:r>
        <w:rPr>
          <w:b w:val="0"/>
        </w:rPr>
        <w:t>, a web-based</w:t>
      </w:r>
    </w:p>
    <w:p>
      <w:r>
        <w:rPr>
          <w:b w:val="0"/>
        </w:rPr>
        <w:t>platform that aggregates public Nigerian economic data into a single standardised</w:t>
      </w:r>
    </w:p>
    <w:p>
      <w:r>
        <w:rPr>
          <w:b w:val="0"/>
        </w:rPr>
        <w:t>database, presents it through an interactive analytical dashboard, and exposes it through</w:t>
      </w:r>
    </w:p>
    <w:p>
      <w:r>
        <w:rPr>
          <w:b w:val="0"/>
        </w:rPr>
        <w:t xml:space="preserve">a </w:t>
      </w:r>
      <w:r>
        <w:rPr>
          <w:b/>
        </w:rPr>
        <w:t>free, open REST API</w:t>
      </w:r>
      <w:r>
        <w:rPr>
          <w:b w:val="0"/>
        </w:rPr>
        <w:t xml:space="preserve"> requiring no authentication. The system was built as a</w:t>
      </w:r>
    </w:p>
    <w:p>
      <w:r>
        <w:rPr>
          <w:b w:val="0"/>
        </w:rPr>
        <w:t>seven-stage pipeline (collection, validation, standardisation, storage, analytics, API and</w:t>
      </w:r>
    </w:p>
    <w:p>
      <w:r>
        <w:rPr>
          <w:b w:val="0"/>
        </w:rPr>
        <w:t>presentation) using an iterative prototyping methodology. The backend was implemented in</w:t>
      </w:r>
    </w:p>
    <w:p>
      <w:r>
        <w:rPr>
          <w:b w:val="0"/>
        </w:rPr>
        <w:t>Python with the FastAPI framework and a Supabase (PostgreSQL) database; the frontend is a</w:t>
      </w:r>
    </w:p>
    <w:p>
      <w:r>
        <w:rPr>
          <w:b w:val="0"/>
        </w:rPr>
        <w:t>static dashboard built with HTML, CSS and vanilla JavaScript using Chart.js for</w:t>
      </w:r>
    </w:p>
    <w:p>
      <w:r>
        <w:rPr>
          <w:b w:val="0"/>
        </w:rPr>
        <w:t>visualisation. The API implements hypermedia controls at Richardson Maturity Model Level 3</w:t>
      </w:r>
    </w:p>
    <w:p>
      <w:r>
        <w:rPr>
          <w:b w:val="0"/>
        </w:rPr>
        <w:t xml:space="preserve">(HATEOAS). The resulting platform holds </w:t>
      </w:r>
      <w:r>
        <w:rPr>
          <w:b/>
        </w:rPr>
        <w:t>122 indicators</w:t>
      </w:r>
      <w:r>
        <w:rPr>
          <w:b w:val="0"/>
        </w:rPr>
        <w:t xml:space="preserve"> and approximately </w:t>
      </w:r>
      <w:r>
        <w:rPr>
          <w:b/>
        </w:rPr>
        <w:t>12,100</w:t>
      </w:r>
    </w:p>
    <w:p>
      <w:r>
        <w:rPr>
          <w:b w:val="0"/>
        </w:rPr>
        <w:t>observations</w:t>
      </w:r>
      <w:r>
        <w:rPr>
          <w:b/>
        </w:rPr>
        <w:t xml:space="preserve"> spanning 1960–2026, including exchange rates, inflation, GDP, monetary</w:t>
      </w:r>
    </w:p>
    <w:p>
      <w:r>
        <w:rPr>
          <w:b w:val="0"/>
        </w:rPr>
        <w:t>policy rate, foreign reserves, multi-currency rates and CBN balance-sheet data. The system</w:t>
      </w:r>
    </w:p>
    <w:p>
      <w:r>
        <w:rPr>
          <w:b w:val="0"/>
        </w:rPr>
        <w:t>was tested through unit tests, functional testing and web accessibility audits. The work</w:t>
      </w:r>
    </w:p>
    <w:p>
      <w:r>
        <w:rPr>
          <w:b w:val="0"/>
        </w:rPr>
        <w:t>demonstrates that fragmented national economic data can be consolidated into an accessible,</w:t>
      </w:r>
    </w:p>
    <w:p>
      <w:r>
        <w:rPr>
          <w:b w:val="0"/>
        </w:rPr>
        <w:t>correct and programmatically consumable resource using free and open-source tools.</w:t>
      </w:r>
    </w:p>
    <w:p>
      <w:r>
        <w:rPr>
          <w:b/>
        </w:rPr>
        <w:t>Keywords:</w:t>
      </w:r>
      <w:r>
        <w:rPr>
          <w:b w:val="0"/>
        </w:rPr>
        <w:t xml:space="preserve"> data aggregation, open data, REST API, HATEOAS, economic analytics, Nigeria,</w:t>
      </w:r>
    </w:p>
    <w:p>
      <w:r>
        <w:rPr>
          <w:b w:val="0"/>
        </w:rPr>
        <w:t>FastAPI, data visualisation.</w:t>
      </w:r>
    </w:p>
    <w:p>
      <w:pPr>
        <w:pStyle w:val="Heading2"/>
      </w:pPr>
      <w:r>
        <w:t>Table of Contents</w:t>
      </w:r>
    </w:p>
    <w:p>
      <w:r>
        <w:rPr>
          <w:b w:val="0"/>
        </w:rPr>
        <w:t>*(Generate automatically in your word processor once formatted.)*</w:t>
      </w:r>
    </w:p>
    <w:p>
      <w:r>
        <w:rPr>
          <w:b w:val="0"/>
        </w:rPr>
        <w:t>Chapter One — Introduction · Chapter Two — Literature Review · Chapter Three — System</w:t>
      </w:r>
    </w:p>
    <w:p>
      <w:r>
        <w:rPr>
          <w:b w:val="0"/>
        </w:rPr>
        <w:t>Analysis and Design · Chapter Four — System Implementation and Testing · Chapter Five —</w:t>
      </w:r>
    </w:p>
    <w:p>
      <w:r>
        <w:rPr>
          <w:b w:val="0"/>
        </w:rPr>
        <w:t>Summary, Conclusion and Recommendations · References · Appendices.</w:t>
      </w:r>
    </w:p>
    <w:p>
      <w:pPr>
        <w:pStyle w:val="Heading2"/>
      </w:pPr>
      <w:r>
        <w:t>List of Figures</w:t>
      </w:r>
    </w:p>
    <w:p>
      <w:pPr>
        <w:pStyle w:val="ListBullet"/>
      </w:pPr>
      <w:r>
        <w:rPr>
          <w:b w:val="0"/>
        </w:rPr>
        <w:t>Figure 3.1 Seven-stage system architecture</w:t>
      </w:r>
    </w:p>
    <w:p>
      <w:pPr>
        <w:pStyle w:val="ListBullet"/>
      </w:pPr>
      <w:r>
        <w:rPr>
          <w:b w:val="0"/>
        </w:rPr>
        <w:t>Figure 3.1b Deployment view</w:t>
      </w:r>
    </w:p>
    <w:p>
      <w:pPr>
        <w:pStyle w:val="ListBullet"/>
      </w:pPr>
      <w:r>
        <w:rPr>
          <w:b w:val="0"/>
        </w:rPr>
        <w:t>Figure 3.2 Use-case diagram</w:t>
      </w:r>
    </w:p>
    <w:p>
      <w:pPr>
        <w:pStyle w:val="ListBullet"/>
      </w:pPr>
      <w:r>
        <w:rPr>
          <w:b w:val="0"/>
        </w:rPr>
        <w:t>Figure 3.3 Data-flow diagram (Level 0 / Level 1)</w:t>
      </w:r>
    </w:p>
    <w:p>
      <w:pPr>
        <w:pStyle w:val="ListBullet"/>
      </w:pPr>
      <w:r>
        <w:rPr>
          <w:b w:val="0"/>
        </w:rPr>
        <w:t>Figure 3.4 Entity-relationship diagram</w:t>
      </w:r>
    </w:p>
    <w:p>
      <w:pPr>
        <w:pStyle w:val="ListBullet"/>
      </w:pPr>
      <w:r>
        <w:rPr>
          <w:b w:val="0"/>
        </w:rPr>
        <w:t>Figure 3.5 Sequence diagram — loading an indicator page</w:t>
      </w:r>
    </w:p>
    <w:p>
      <w:pPr>
        <w:pStyle w:val="ListBullet"/>
      </w:pPr>
      <w:r>
        <w:rPr>
          <w:b w:val="0"/>
        </w:rPr>
        <w:t>Figure 3.6 Sequence diagram — validating a CSV through the Open API</w:t>
      </w:r>
    </w:p>
    <w:p>
      <w:pPr>
        <w:pStyle w:val="ListBullet"/>
      </w:pPr>
      <w:r>
        <w:rPr>
          <w:b w:val="0"/>
        </w:rPr>
        <w:t>Figure 4.1–4.n System screenshots</w:t>
      </w:r>
    </w:p>
    <w:p>
      <w:pPr>
        <w:pStyle w:val="Heading2"/>
      </w:pPr>
      <w:r>
        <w:t>List of Tables</w:t>
      </w:r>
    </w:p>
    <w:p>
      <w:pPr>
        <w:pStyle w:val="ListBullet"/>
      </w:pPr>
      <w:r>
        <w:rPr>
          <w:b w:val="0"/>
        </w:rPr>
        <w:t>Table 1.1 Data coverage summary</w:t>
      </w:r>
    </w:p>
    <w:p>
      <w:pPr>
        <w:pStyle w:val="ListBullet"/>
      </w:pPr>
      <w:r>
        <w:rPr>
          <w:b w:val="0"/>
        </w:rPr>
        <w:t>Table 2.1 Comparison of related systems</w:t>
      </w:r>
    </w:p>
    <w:p>
      <w:pPr>
        <w:pStyle w:val="ListBullet"/>
      </w:pPr>
      <w:r>
        <w:rPr>
          <w:b w:val="0"/>
        </w:rPr>
        <w:t>Table 3.0 Methodology comparison</w:t>
      </w:r>
    </w:p>
    <w:p>
      <w:pPr>
        <w:pStyle w:val="ListBullet"/>
      </w:pPr>
      <w:r>
        <w:rPr>
          <w:b w:val="0"/>
        </w:rPr>
        <w:t>Table 3.0b Weaknesses of the existing workflow</w:t>
      </w:r>
    </w:p>
    <w:p>
      <w:pPr>
        <w:pStyle w:val="ListBullet"/>
      </w:pPr>
      <w:r>
        <w:rPr>
          <w:b w:val="0"/>
        </w:rPr>
        <w:t>Table 3.0c Existing vs proposed system</w:t>
      </w:r>
    </w:p>
    <w:p>
      <w:pPr>
        <w:pStyle w:val="ListBullet"/>
      </w:pPr>
      <w:r>
        <w:rPr>
          <w:b w:val="0"/>
        </w:rPr>
        <w:t>Table 3.1 Functional requirements</w:t>
      </w:r>
    </w:p>
    <w:p>
      <w:pPr>
        <w:pStyle w:val="ListBullet"/>
      </w:pPr>
      <w:r>
        <w:rPr>
          <w:b w:val="0"/>
        </w:rPr>
        <w:t>Table 3.1b Non-functional requirements with measurable targets</w:t>
      </w:r>
    </w:p>
    <w:p>
      <w:pPr>
        <w:pStyle w:val="ListBullet"/>
      </w:pPr>
      <w:r>
        <w:rPr>
          <w:b w:val="0"/>
        </w:rPr>
        <w:t>Table 3.1c Use-case descriptions</w:t>
      </w:r>
    </w:p>
    <w:p>
      <w:pPr>
        <w:pStyle w:val="ListBullet"/>
      </w:pPr>
      <w:r>
        <w:rPr>
          <w:b w:val="0"/>
        </w:rPr>
        <w:t>Table 3.2 Database schema (core tables)</w:t>
      </w:r>
    </w:p>
    <w:p>
      <w:pPr>
        <w:pStyle w:val="ListBullet"/>
      </w:pPr>
      <w:r>
        <w:rPr>
          <w:b w:val="0"/>
        </w:rPr>
        <w:t>Table 3.2b Data dictionary</w:t>
      </w:r>
    </w:p>
    <w:p>
      <w:pPr>
        <w:pStyle w:val="ListBullet"/>
      </w:pPr>
      <w:r>
        <w:rPr>
          <w:b w:val="0"/>
        </w:rPr>
        <w:t>Table 4.1 Test cases and results</w:t>
      </w:r>
    </w:p>
    <w:p>
      <w:r>
        <w:br w:type="page"/>
      </w:r>
    </w:p>
    <w:p>
      <w:pPr>
        <w:pStyle w:val="Heading1"/>
      </w:pPr>
      <w:r>
        <w:t>CHAPTER ONE — INTRODUCTION</w:t>
      </w:r>
    </w:p>
    <w:p>
      <w:pPr>
        <w:pStyle w:val="Heading2"/>
      </w:pPr>
      <w:r>
        <w:t>1.1 Background to the Study</w:t>
      </w:r>
    </w:p>
    <w:p>
      <w:r>
        <w:rPr>
          <w:b w:val="0"/>
        </w:rPr>
        <w:t>Economic data is a public good. Decisions by students, academic researchers, journalists,</w:t>
      </w:r>
    </w:p>
    <w:p>
      <w:r>
        <w:rPr>
          <w:b w:val="0"/>
        </w:rPr>
        <w:t>software developers and ordinary citizens increasingly depend on timely access to reliable</w:t>
      </w:r>
    </w:p>
    <w:p>
      <w:r>
        <w:rPr>
          <w:b w:val="0"/>
        </w:rPr>
        <w:t>figures such as the inflation rate, the naira–dollar exchange rate, gross domestic product</w:t>
      </w:r>
    </w:p>
    <w:p>
      <w:r>
        <w:rPr>
          <w:b w:val="0"/>
        </w:rPr>
        <w:t>(GDP) and foreign reserves. In Nigeria, this data is produced by credible institutions —</w:t>
      </w:r>
    </w:p>
    <w:p>
      <w:r>
        <w:rPr>
          <w:b w:val="0"/>
        </w:rPr>
        <w:t>principally the Central Bank of Nigeria (CBN) and the National Bureau of Statistics (NBS),</w:t>
      </w:r>
    </w:p>
    <w:p>
      <w:r>
        <w:rPr>
          <w:b w:val="0"/>
        </w:rPr>
        <w:t xml:space="preserve">supplemented by international bodies such as the World Bank — but it is </w:t>
      </w:r>
      <w:r>
        <w:rPr>
          <w:b/>
        </w:rPr>
        <w:t>scattered</w:t>
      </w:r>
      <w:r>
        <w:rPr>
          <w:b w:val="0"/>
        </w:rPr>
        <w:t xml:space="preserve"> across</w:t>
      </w:r>
    </w:p>
    <w:p>
      <w:r>
        <w:rPr>
          <w:b w:val="0"/>
        </w:rPr>
        <w:t xml:space="preserve">many locations and </w:t>
      </w:r>
      <w:r>
        <w:rPr>
          <w:b/>
        </w:rPr>
        <w:t>published in formats designed for reading, not for computation</w:t>
      </w:r>
      <w:r>
        <w:rPr>
          <w:b w:val="0"/>
        </w:rPr>
        <w:t>:</w:t>
      </w:r>
    </w:p>
    <w:p>
      <w:r>
        <w:rPr>
          <w:b w:val="0"/>
        </w:rPr>
        <w:t>PDF statistical bulletins, individual Excel downloads, and web tables that differ in</w:t>
      </w:r>
    </w:p>
    <w:p>
      <w:r>
        <w:rPr>
          <w:b w:val="0"/>
        </w:rPr>
        <w:t>structure from one indicator to the next.</w:t>
      </w:r>
    </w:p>
    <w:p>
      <w:r>
        <w:rPr>
          <w:b w:val="0"/>
        </w:rPr>
        <w:t>The consequence is a high "friction cost" to using the data. A researcher who wants to</w:t>
      </w:r>
    </w:p>
    <w:p>
      <w:r>
        <w:rPr>
          <w:b w:val="0"/>
        </w:rPr>
        <w:t>study, for example, the relationship between the 2023 foreign-exchange reform and the</w:t>
      </w:r>
    </w:p>
    <w:p>
      <w:r>
        <w:rPr>
          <w:b w:val="0"/>
        </w:rPr>
        <w:t>subsequent inflation surge must locate two different datasets from two different portals,</w:t>
      </w:r>
    </w:p>
    <w:p>
      <w:r>
        <w:rPr>
          <w:b w:val="0"/>
        </w:rPr>
        <w:t>reconcile their date formats and units, and manually align them before any analysis can</w:t>
      </w:r>
    </w:p>
    <w:p>
      <w:r>
        <w:rPr>
          <w:b w:val="0"/>
        </w:rPr>
        <w:t>begin. A developer who wishes to build an application on top of this data has no single,</w:t>
      </w:r>
    </w:p>
    <w:p>
      <w:r>
        <w:rPr>
          <w:b w:val="0"/>
        </w:rPr>
        <w:t>documented programming interface to call. This project addresses that gap by consolidating,</w:t>
      </w:r>
    </w:p>
    <w:p>
      <w:r>
        <w:rPr>
          <w:b w:val="0"/>
        </w:rPr>
        <w:t>standardising and re-publishing the data through both a human-facing dashboard and a</w:t>
      </w:r>
    </w:p>
    <w:p>
      <w:r>
        <w:rPr>
          <w:b w:val="0"/>
        </w:rPr>
        <w:t>machine-facing open Application Programming Interface (API).</w:t>
      </w:r>
    </w:p>
    <w:p>
      <w:pPr>
        <w:pStyle w:val="Heading2"/>
      </w:pPr>
      <w:r>
        <w:t>1.2 Statement of the Problem</w:t>
      </w:r>
    </w:p>
    <w:p>
      <w:r>
        <w:rPr>
          <w:b w:val="0"/>
        </w:rPr>
        <w:t>Public Nigerian economic data suffers from the following problems:</w:t>
      </w:r>
    </w:p>
    <w:p>
      <w:pPr>
        <w:pStyle w:val="ListNumber"/>
      </w:pPr>
      <w:r>
        <w:rPr>
          <w:b/>
        </w:rPr>
        <w:t>Fragmentation</w:t>
      </w:r>
      <w:r>
        <w:rPr>
          <w:b w:val="0"/>
        </w:rPr>
        <w:t xml:space="preserve"> — indicators are spread across multiple institutional websites and</w:t>
      </w:r>
    </w:p>
    <w:p>
      <w:r>
        <w:rPr>
          <w:b w:val="0"/>
        </w:rPr>
        <w:t xml:space="preserve">   documents with no common access point.</w:t>
      </w:r>
    </w:p>
    <w:p>
      <w:pPr>
        <w:pStyle w:val="ListNumber"/>
      </w:pPr>
      <w:r>
        <w:rPr>
          <w:b/>
        </w:rPr>
        <w:t>Non-machine-readable formats</w:t>
      </w:r>
      <w:r>
        <w:rPr>
          <w:b w:val="0"/>
        </w:rPr>
        <w:t xml:space="preserve"> — much of the data is locked in PDFs and inconsistent</w:t>
      </w:r>
    </w:p>
    <w:p>
      <w:r>
        <w:rPr>
          <w:b w:val="0"/>
        </w:rPr>
        <w:t xml:space="preserve">   spreadsheets, making programmatic use difficult.</w:t>
      </w:r>
    </w:p>
    <w:p>
      <w:pPr>
        <w:pStyle w:val="ListNumber"/>
      </w:pPr>
      <w:r>
        <w:rPr>
          <w:b/>
        </w:rPr>
        <w:t>Inconsistent structure and units</w:t>
      </w:r>
      <w:r>
        <w:rPr>
          <w:b w:val="0"/>
        </w:rPr>
        <w:t xml:space="preserve"> — different indicators use different date</w:t>
      </w:r>
    </w:p>
    <w:p>
      <w:r>
        <w:rPr>
          <w:b w:val="0"/>
        </w:rPr>
        <w:t xml:space="preserve">   granularities (daily, monthly, quarterly, annual) and units (naira thousands, naira</w:t>
      </w:r>
    </w:p>
    <w:p>
      <w:r>
        <w:rPr>
          <w:b w:val="0"/>
        </w:rPr>
        <w:t xml:space="preserve">   millions, percentages, USD billions), with no unified schema.</w:t>
      </w:r>
    </w:p>
    <w:p>
      <w:pPr>
        <w:pStyle w:val="ListNumber"/>
      </w:pPr>
      <w:r>
        <w:rPr>
          <w:b/>
        </w:rPr>
        <w:t>Absence of an open API</w:t>
      </w:r>
      <w:r>
        <w:rPr>
          <w:b w:val="0"/>
        </w:rPr>
        <w:t xml:space="preserve"> — there is no free, documented, authentication-free interface</w:t>
      </w:r>
    </w:p>
    <w:p>
      <w:r>
        <w:rPr>
          <w:b w:val="0"/>
        </w:rPr>
        <w:t xml:space="preserve">   through which developers and researchers can retrieve this data programmatically.</w:t>
      </w:r>
    </w:p>
    <w:p>
      <w:pPr>
        <w:pStyle w:val="ListNumber"/>
      </w:pPr>
      <w:r>
        <w:rPr>
          <w:b/>
        </w:rPr>
        <w:t>Limited analytical presentation</w:t>
      </w:r>
      <w:r>
        <w:rPr>
          <w:b w:val="0"/>
        </w:rPr>
        <w:t xml:space="preserve"> — the raw sources present tables and figures but</w:t>
      </w:r>
    </w:p>
    <w:p>
      <w:r>
        <w:rPr>
          <w:b w:val="0"/>
        </w:rPr>
        <w:t xml:space="preserve">   little interactive, comparative or explanatory visualisation for non-expert users.</w:t>
      </w:r>
    </w:p>
    <w:p>
      <w:pPr>
        <w:pStyle w:val="Heading2"/>
      </w:pPr>
      <w:r>
        <w:t>1.3 Aim and Objectives</w:t>
      </w:r>
    </w:p>
    <w:p>
      <w:r>
        <w:rPr>
          <w:b/>
        </w:rPr>
        <w:t>Aim:</w:t>
      </w:r>
      <w:r>
        <w:rPr>
          <w:b w:val="0"/>
        </w:rPr>
        <w:t xml:space="preserve"> To design and implement a web-based platform that aggregates public Nigerian</w:t>
      </w:r>
    </w:p>
    <w:p>
      <w:r>
        <w:rPr>
          <w:b w:val="0"/>
        </w:rPr>
        <w:t>economic data into a single standardised store and makes it accessible through an</w:t>
      </w:r>
    </w:p>
    <w:p>
      <w:r>
        <w:rPr>
          <w:b w:val="0"/>
        </w:rPr>
        <w:t>interactive analytics dashboard and a free open API.</w:t>
      </w:r>
    </w:p>
    <w:p>
      <w:r>
        <w:rPr>
          <w:b/>
        </w:rPr>
        <w:t>Objectives:</w:t>
      </w:r>
      <w:r>
        <w:rPr>
          <w:b w:val="0"/>
        </w:rPr>
        <w:t xml:space="preserve"> The specific objectives are to:</w:t>
      </w:r>
    </w:p>
    <w:p>
      <w:pPr>
        <w:pStyle w:val="ListNumber"/>
      </w:pPr>
      <w:r>
        <w:rPr>
          <w:b w:val="0"/>
        </w:rPr>
        <w:t>Collect public economic indicators from the CBN, NBS and World Bank and ingest them into</w:t>
      </w:r>
    </w:p>
    <w:p>
      <w:r>
        <w:rPr>
          <w:b w:val="0"/>
        </w:rPr>
        <w:t xml:space="preserve">   a single repository.</w:t>
      </w:r>
    </w:p>
    <w:p>
      <w:pPr>
        <w:pStyle w:val="ListNumber"/>
      </w:pPr>
      <w:r>
        <w:rPr>
          <w:b w:val="0"/>
        </w:rPr>
        <w:t>Design a unified relational data model that standardises indicators, sources and</w:t>
      </w:r>
    </w:p>
    <w:p>
      <w:r>
        <w:rPr>
          <w:b w:val="0"/>
        </w:rPr>
        <w:t xml:space="preserve">   observations regardless of frequency or unit.</w:t>
      </w:r>
    </w:p>
    <w:p>
      <w:pPr>
        <w:pStyle w:val="ListNumber"/>
      </w:pPr>
      <w:r>
        <w:rPr>
          <w:b w:val="0"/>
        </w:rPr>
        <w:t>Implement server-side analytics (period change, year-on-year comparison, trend and</w:t>
      </w:r>
    </w:p>
    <w:p>
      <w:r>
        <w:rPr>
          <w:b w:val="0"/>
        </w:rPr>
        <w:t xml:space="preserve">   correlation) over the stored data.</w:t>
      </w:r>
    </w:p>
    <w:p>
      <w:pPr>
        <w:pStyle w:val="ListNumber"/>
      </w:pPr>
      <w:r>
        <w:rPr>
          <w:b w:val="0"/>
        </w:rPr>
        <w:t>Develop a free, documented REST API — with hypermedia controls (HATEOAS) — that requires</w:t>
      </w:r>
    </w:p>
    <w:p>
      <w:r>
        <w:rPr>
          <w:b w:val="0"/>
        </w:rPr>
        <w:t xml:space="preserve">   no authentication.</w:t>
      </w:r>
    </w:p>
    <w:p>
      <w:pPr>
        <w:pStyle w:val="ListNumber"/>
      </w:pPr>
      <w:r>
        <w:rPr>
          <w:b w:val="0"/>
        </w:rPr>
        <w:t>Build an interactive web dashboard that visualises the indicators with clear,</w:t>
      </w:r>
    </w:p>
    <w:p>
      <w:r>
        <w:rPr>
          <w:b w:val="0"/>
        </w:rPr>
        <w:t xml:space="preserve">   truthful, explanatory charts.</w:t>
      </w:r>
    </w:p>
    <w:p>
      <w:pPr>
        <w:pStyle w:val="ListNumber"/>
      </w:pPr>
      <w:r>
        <w:rPr>
          <w:b w:val="0"/>
        </w:rPr>
        <w:t>Test and evaluate the platform for correctness, usability and accessibility.</w:t>
      </w:r>
    </w:p>
    <w:p>
      <w:pPr>
        <w:pStyle w:val="Heading2"/>
      </w:pPr>
      <w:r>
        <w:t>1.4 Scope of the Study</w:t>
      </w:r>
    </w:p>
    <w:p>
      <w:r>
        <w:rPr>
          <w:b w:val="0"/>
        </w:rPr>
        <w:t>The project covers the aggregation, standardisation, storage, analysis, API exposure and</w:t>
      </w:r>
    </w:p>
    <w:p>
      <w:r>
        <w:rPr>
          <w:b w:val="0"/>
        </w:rPr>
        <w:t>visualisation of a defined set of Nigerian public economic indicators. The current dataset</w:t>
      </w:r>
    </w:p>
    <w:p>
      <w:r>
        <w:rPr>
          <w:b w:val="0"/>
        </w:rPr>
        <w:t xml:space="preserve">comprises </w:t>
      </w:r>
      <w:r>
        <w:rPr>
          <w:b/>
        </w:rPr>
        <w:t>122 indicators</w:t>
      </w:r>
      <w:r>
        <w:rPr>
          <w:b w:val="0"/>
        </w:rPr>
        <w:t xml:space="preserve"> and approximately </w:t>
      </w:r>
      <w:r>
        <w:rPr>
          <w:b/>
        </w:rPr>
        <w:t>12,100 observations</w:t>
      </w:r>
      <w:r>
        <w:rPr>
          <w:b w:val="0"/>
        </w:rPr>
        <w:t xml:space="preserve"> across the domains</w:t>
      </w:r>
    </w:p>
    <w:p>
      <w:r>
        <w:rPr>
          <w:b w:val="0"/>
        </w:rPr>
        <w:t>summarised in Table 1.1. The dataset is a controlled case study; the architecture supports</w:t>
      </w:r>
    </w:p>
    <w:p>
      <w:r>
        <w:rPr>
          <w:b w:val="0"/>
        </w:rPr>
        <w:t xml:space="preserve">continuing updates through CSV and API ingestion. The project does </w:t>
      </w:r>
      <w:r>
        <w:rPr>
          <w:b/>
        </w:rPr>
        <w:t>not</w:t>
      </w:r>
      <w:r>
        <w:rPr>
          <w:b w:val="0"/>
        </w:rPr>
        <w:t xml:space="preserve"> attempt</w:t>
      </w:r>
    </w:p>
    <w:p>
      <w:r>
        <w:rPr>
          <w:b w:val="0"/>
        </w:rPr>
        <w:t>automated real-time data collection, does not use artificial intelligence or machine</w:t>
      </w:r>
    </w:p>
    <w:p>
      <w:r>
        <w:rPr>
          <w:b w:val="0"/>
        </w:rPr>
        <w:t>learning, and is not positioned as official national infrastructure.</w:t>
      </w:r>
    </w:p>
    <w:p>
      <w:r>
        <w:rPr>
          <w:b/>
        </w:rPr>
        <w:t>Table 1.1 — Data 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Range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Exchange rate (NGN/USD)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2020–2026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CBN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Multi-currency (11 currencies, buy/central/sell)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2020–2026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CBN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NFEM daily interbank rates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2024–2026 (348 sessions)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CBN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Monetary Policy Rate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Per MPC meeting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2020–2025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CBN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Foreign reserves (gross/liquid/blocked)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2020–2026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CBN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CBN balance sheet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2005–2023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CBN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Annual financial statement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Annual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1960–2012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CBN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Currency in circulation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2002–2024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CBN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Inflation (headline/food/core)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2003–2026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NBS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GDP growth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Quarterly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2020–2024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NBS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Real GDP by sector (47 sectors)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Quarterly/Annual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1981–2024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NBS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Nominal GDP (USD)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Annual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2020–2024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World Bank</w:t>
            </w:r>
          </w:p>
        </w:tc>
      </w:tr>
    </w:tbl>
    <w:p/>
    <w:p>
      <w:pPr>
        <w:pStyle w:val="Heading2"/>
      </w:pPr>
      <w:r>
        <w:t>1.5 Significance of the Study</w:t>
      </w:r>
    </w:p>
    <w:p>
      <w:r>
        <w:rPr>
          <w:b w:val="0"/>
        </w:rPr>
        <w:t>The platform lowers the cost of accessing Nigerian economic data for four groups:</w:t>
      </w:r>
    </w:p>
    <w:p>
      <w:r>
        <w:rPr>
          <w:b/>
        </w:rPr>
        <w:t>students and researchers</w:t>
      </w:r>
      <w:r>
        <w:rPr>
          <w:b w:val="0"/>
        </w:rPr>
        <w:t xml:space="preserve"> gain a single, comparable, downloadable dataset; </w:t>
      </w:r>
      <w:r>
        <w:rPr>
          <w:b/>
        </w:rPr>
        <w:t>developers</w:t>
      </w:r>
    </w:p>
    <w:p>
      <w:r>
        <w:rPr>
          <w:b w:val="0"/>
        </w:rPr>
        <w:t xml:space="preserve">gain a free open API to build upon; </w:t>
      </w:r>
      <w:r>
        <w:rPr>
          <w:b/>
        </w:rPr>
        <w:t>journalists and the public</w:t>
      </w:r>
      <w:r>
        <w:rPr>
          <w:b w:val="0"/>
        </w:rPr>
        <w:t xml:space="preserve"> gain clear, explanatory</w:t>
      </w:r>
    </w:p>
    <w:p>
      <w:r>
        <w:rPr>
          <w:b w:val="0"/>
        </w:rPr>
        <w:t xml:space="preserve">visualisations; and the </w:t>
      </w:r>
      <w:r>
        <w:rPr>
          <w:b/>
        </w:rPr>
        <w:t>discipline of open data in Nigeria</w:t>
      </w:r>
      <w:r>
        <w:rPr>
          <w:b w:val="0"/>
        </w:rPr>
        <w:t xml:space="preserve"> gains a demonstrable,</w:t>
      </w:r>
    </w:p>
    <w:p>
      <w:r>
        <w:rPr>
          <w:b w:val="0"/>
        </w:rPr>
        <w:t>reproducible reference implementation built entirely from free and open-source tools.</w:t>
      </w:r>
    </w:p>
    <w:p>
      <w:pPr>
        <w:pStyle w:val="Heading2"/>
      </w:pPr>
      <w:r>
        <w:t>1.6 Limitations of the Study</w:t>
      </w:r>
    </w:p>
    <w:p>
      <w:pPr>
        <w:pStyle w:val="ListNumber"/>
      </w:pPr>
      <w:r>
        <w:rPr>
          <w:b w:val="0"/>
        </w:rPr>
        <w:t xml:space="preserve">Data collection is currently </w:t>
      </w:r>
      <w:r>
        <w:rPr>
          <w:b/>
        </w:rPr>
        <w:t>manual</w:t>
      </w:r>
      <w:r>
        <w:rPr>
          <w:b w:val="0"/>
        </w:rPr>
        <w:t xml:space="preserve"> (downloaded from published sources and ingested),</w:t>
      </w:r>
    </w:p>
    <w:p>
      <w:r>
        <w:rPr>
          <w:b w:val="0"/>
        </w:rPr>
        <w:t xml:space="preserve">   not an automated live feed.</w:t>
      </w:r>
    </w:p>
    <w:p>
      <w:pPr>
        <w:pStyle w:val="ListNumber"/>
      </w:pPr>
      <w:r>
        <w:rPr>
          <w:b w:val="0"/>
        </w:rPr>
        <w:t xml:space="preserve">Figures are </w:t>
      </w:r>
      <w:r>
        <w:rPr>
          <w:b/>
        </w:rPr>
        <w:t>not real-time</w:t>
      </w:r>
      <w:r>
        <w:rPr>
          <w:b w:val="0"/>
        </w:rPr>
        <w:t>; they are as current as the most recent ingested snapshot.</w:t>
      </w:r>
    </w:p>
    <w:p>
      <w:pPr>
        <w:pStyle w:val="ListNumber"/>
      </w:pPr>
      <w:r>
        <w:rPr>
          <w:b w:val="0"/>
        </w:rPr>
        <w:t>Coverage is bounded by what the sources publish (e.g. the CBN annual financial statement</w:t>
      </w:r>
    </w:p>
    <w:p>
      <w:r>
        <w:rPr>
          <w:b w:val="0"/>
        </w:rPr>
        <w:t xml:space="preserve">   series ends in 2012).</w:t>
      </w:r>
    </w:p>
    <w:p>
      <w:pPr>
        <w:pStyle w:val="ListNumber"/>
      </w:pPr>
      <w:r>
        <w:rPr>
          <w:b w:val="0"/>
        </w:rPr>
        <w:t xml:space="preserve">Analytics are </w:t>
      </w:r>
      <w:r>
        <w:rPr>
          <w:b/>
        </w:rPr>
        <w:t>classical statistics</w:t>
      </w:r>
      <w:r>
        <w:rPr>
          <w:b w:val="0"/>
        </w:rPr>
        <w:t xml:space="preserve"> (correlation, ordinary-least-squares trend and</w:t>
      </w:r>
    </w:p>
    <w:p>
      <w:r>
        <w:rPr>
          <w:b w:val="0"/>
        </w:rPr>
        <w:t xml:space="preserve">   forecast); no machine learning is employed.</w:t>
      </w:r>
    </w:p>
    <w:p>
      <w:pPr>
        <w:pStyle w:val="ListNumber"/>
      </w:pPr>
      <w:r>
        <w:rPr>
          <w:b w:val="0"/>
        </w:rPr>
        <w:t>The project was developed and maintained by a single student within an academic</w:t>
      </w:r>
    </w:p>
    <w:p>
      <w:r>
        <w:rPr>
          <w:b w:val="0"/>
        </w:rPr>
        <w:t xml:space="preserve">   timeframe.</w:t>
      </w:r>
    </w:p>
    <w:p>
      <w:pPr>
        <w:pStyle w:val="Heading2"/>
      </w:pPr>
      <w:r>
        <w:t>1.7 Definition of Terms</w:t>
      </w:r>
    </w:p>
    <w:p>
      <w:pPr>
        <w:pStyle w:val="ListBullet"/>
      </w:pPr>
      <w:r>
        <w:rPr>
          <w:b/>
        </w:rPr>
        <w:t>Aggregation:</w:t>
      </w:r>
      <w:r>
        <w:rPr>
          <w:b w:val="0"/>
        </w:rPr>
        <w:t xml:space="preserve"> collecting data from multiple sources into one place.</w:t>
      </w:r>
    </w:p>
    <w:p>
      <w:pPr>
        <w:pStyle w:val="ListBullet"/>
      </w:pPr>
      <w:r>
        <w:rPr>
          <w:b/>
        </w:rPr>
        <w:t>API (Application Programming Interface):</w:t>
      </w:r>
      <w:r>
        <w:rPr>
          <w:b w:val="0"/>
        </w:rPr>
        <w:t xml:space="preserve"> a defined way for programs to request and</w:t>
      </w:r>
    </w:p>
    <w:p>
      <w:r>
        <w:rPr>
          <w:b w:val="0"/>
        </w:rPr>
        <w:t xml:space="preserve">  exchange data.</w:t>
      </w:r>
    </w:p>
    <w:p>
      <w:pPr>
        <w:pStyle w:val="ListBullet"/>
      </w:pPr>
      <w:r>
        <w:rPr>
          <w:b/>
        </w:rPr>
        <w:t>REST:</w:t>
      </w:r>
      <w:r>
        <w:rPr>
          <w:b w:val="0"/>
        </w:rPr>
        <w:t xml:space="preserve"> an architectural style for web APIs using standard HTTP methods and resources.</w:t>
      </w:r>
    </w:p>
    <w:p>
      <w:pPr>
        <w:pStyle w:val="ListBullet"/>
      </w:pPr>
      <w:r>
        <w:rPr>
          <w:b/>
        </w:rPr>
        <w:t>HATEOAS:</w:t>
      </w:r>
      <w:r>
        <w:rPr>
          <w:b w:val="0"/>
        </w:rPr>
        <w:t xml:space="preserve"> *Hypermedia as the Engine of Application State* — REST responses that embed</w:t>
      </w:r>
    </w:p>
    <w:p>
      <w:r>
        <w:rPr>
          <w:b w:val="0"/>
        </w:rPr>
        <w:t xml:space="preserve">  links guiding the client to related resources.</w:t>
      </w:r>
    </w:p>
    <w:p>
      <w:pPr>
        <w:pStyle w:val="ListBullet"/>
      </w:pPr>
      <w:r>
        <w:rPr>
          <w:b/>
        </w:rPr>
        <w:t>CBN / NBS:</w:t>
      </w:r>
      <w:r>
        <w:rPr>
          <w:b w:val="0"/>
        </w:rPr>
        <w:t xml:space="preserve"> Central Bank of Nigeria / National Bureau of Statistics.</w:t>
      </w:r>
    </w:p>
    <w:p>
      <w:pPr>
        <w:pStyle w:val="ListBullet"/>
      </w:pPr>
      <w:r>
        <w:rPr>
          <w:b/>
        </w:rPr>
        <w:t>NFEM:</w:t>
      </w:r>
      <w:r>
        <w:rPr>
          <w:b w:val="0"/>
        </w:rPr>
        <w:t xml:space="preserve"> Nigerian Foreign Exchange Market.</w:t>
      </w:r>
    </w:p>
    <w:p>
      <w:pPr>
        <w:pStyle w:val="ListBullet"/>
      </w:pPr>
      <w:r>
        <w:rPr>
          <w:b/>
        </w:rPr>
        <w:t>MPR:</w:t>
      </w:r>
      <w:r>
        <w:rPr>
          <w:b w:val="0"/>
        </w:rPr>
        <w:t xml:space="preserve"> Monetary Policy Rate — the CBN's benchmark interest rate.</w:t>
      </w:r>
    </w:p>
    <w:p>
      <w:pPr>
        <w:pStyle w:val="ListBullet"/>
      </w:pPr>
      <w:r>
        <w:rPr>
          <w:b/>
        </w:rPr>
        <w:t>Indicator / Observation:</w:t>
      </w:r>
      <w:r>
        <w:rPr>
          <w:b w:val="0"/>
        </w:rPr>
        <w:t xml:space="preserve"> an indicator is a measured series (e.g. inflation); an</w:t>
      </w:r>
    </w:p>
    <w:p>
      <w:r>
        <w:rPr>
          <w:b w:val="0"/>
        </w:rPr>
        <w:t xml:space="preserve">  observation is a single value of that series on a date.</w:t>
      </w:r>
    </w:p>
    <w:p>
      <w:r>
        <w:br w:type="page"/>
      </w:r>
    </w:p>
    <w:p>
      <w:pPr>
        <w:pStyle w:val="Heading1"/>
      </w:pPr>
      <w:r>
        <w:t>CHAPTER TWO — LITERATURE REVIEW</w:t>
      </w:r>
    </w:p>
    <w:p>
      <w:pPr>
        <w:pStyle w:val="Heading2"/>
      </w:pPr>
      <w:r>
        <w:t>2.1 Introduction</w:t>
      </w:r>
    </w:p>
    <w:p>
      <w:r>
        <w:rPr>
          <w:b w:val="0"/>
        </w:rPr>
        <w:t>This chapter reviews the concepts underpinning the project — open data, data aggregation,</w:t>
      </w:r>
    </w:p>
    <w:p>
      <w:r>
        <w:rPr>
          <w:b w:val="0"/>
        </w:rPr>
        <w:t>web APIs and hypermedia — and examines existing systems that publish economic data, in</w:t>
      </w:r>
    </w:p>
    <w:p>
      <w:r>
        <w:rPr>
          <w:b w:val="0"/>
        </w:rPr>
        <w:t>order to identify the gap this project fills.</w:t>
      </w:r>
    </w:p>
    <w:p>
      <w:pPr>
        <w:pStyle w:val="Heading2"/>
      </w:pPr>
      <w:r>
        <w:t>2.2 Conceptual Review</w:t>
      </w:r>
    </w:p>
    <w:p>
      <w:r>
        <w:rPr>
          <w:b/>
        </w:rPr>
        <w:t>Open data</w:t>
      </w:r>
      <w:r>
        <w:rPr>
          <w:b w:val="0"/>
        </w:rPr>
        <w:t xml:space="preserve"> is data that anyone can freely access, use and share. The open-data movement</w:t>
      </w:r>
    </w:p>
    <w:p>
      <w:r>
        <w:rPr>
          <w:b w:val="0"/>
        </w:rPr>
        <w:t>holds that publicly-funded information, such as national statistics, should be available in</w:t>
      </w:r>
    </w:p>
    <w:p>
      <w:r>
        <w:rPr>
          <w:b w:val="0"/>
        </w:rPr>
        <w:t xml:space="preserve">machine-readable, reusable forms. </w:t>
      </w:r>
      <w:r>
        <w:rPr>
          <w:b/>
        </w:rPr>
        <w:t>Data aggregation</w:t>
      </w:r>
      <w:r>
        <w:rPr>
          <w:b w:val="0"/>
        </w:rPr>
        <w:t xml:space="preserve"> is the process of gathering data</w:t>
      </w:r>
    </w:p>
    <w:p>
      <w:r>
        <w:rPr>
          <w:b w:val="0"/>
        </w:rPr>
        <w:t>from disparate sources and expressing it in a common structure — a prerequisite for</w:t>
      </w:r>
    </w:p>
    <w:p>
      <w:r>
        <w:rPr>
          <w:b w:val="0"/>
        </w:rPr>
        <w:t xml:space="preserve">comparison and analysis. A </w:t>
      </w:r>
      <w:r>
        <w:rPr>
          <w:b/>
        </w:rPr>
        <w:t>data platform</w:t>
      </w:r>
      <w:r>
        <w:rPr>
          <w:b w:val="0"/>
        </w:rPr>
        <w:t xml:space="preserve"> combines storage, processing, an access</w:t>
      </w:r>
    </w:p>
    <w:p>
      <w:r>
        <w:rPr>
          <w:b w:val="0"/>
        </w:rPr>
        <w:t>interface and a presentation layer over such aggregated data.</w:t>
      </w:r>
    </w:p>
    <w:p>
      <w:r>
        <w:rPr>
          <w:b/>
        </w:rPr>
        <w:t>Web APIs and REST.</w:t>
      </w:r>
      <w:r>
        <w:rPr>
          <w:b w:val="0"/>
        </w:rPr>
        <w:t xml:space="preserve"> Representational State Transfer (REST), introduced by Fielding</w:t>
      </w:r>
    </w:p>
    <w:p>
      <w:r>
        <w:rPr>
          <w:b w:val="0"/>
        </w:rPr>
        <w:t>(2000), is the dominant architectural style for web APIs; it models data as *resources*</w:t>
      </w:r>
    </w:p>
    <w:p>
      <w:r>
        <w:rPr>
          <w:b w:val="0"/>
        </w:rPr>
        <w:t xml:space="preserve">addressed by URLs and manipulated with standard HTTP verbs. The </w:t>
      </w:r>
      <w:r>
        <w:rPr>
          <w:b/>
        </w:rPr>
        <w:t>Richardson Maturity</w:t>
      </w:r>
    </w:p>
    <w:p>
      <w:r>
        <w:rPr>
          <w:b w:val="0"/>
        </w:rPr>
        <w:t>Model</w:t>
      </w:r>
      <w:r>
        <w:rPr>
          <w:b/>
        </w:rPr>
        <w:t xml:space="preserve"> (Richardson &amp; Ruby, 2007; Fowler, 2010) grades REST APIs on three levels — resources,</w:t>
      </w:r>
    </w:p>
    <w:p>
      <w:r>
        <w:rPr>
          <w:b w:val="0"/>
        </w:rPr>
        <w:t xml:space="preserve">HTTP verbs, and hypermedia controls. Level 3, </w:t>
      </w:r>
      <w:r>
        <w:rPr>
          <w:b/>
        </w:rPr>
        <w:t>HATEOAS</w:t>
      </w:r>
      <w:r>
        <w:rPr>
          <w:b w:val="0"/>
        </w:rPr>
        <w:t>, adds links to responses so that a</w:t>
      </w:r>
    </w:p>
    <w:p>
      <w:r>
        <w:rPr>
          <w:b w:val="0"/>
        </w:rPr>
        <w:t>client can discover related actions without hard-coding URLs, improving discoverability and</w:t>
      </w:r>
    </w:p>
    <w:p>
      <w:r>
        <w:rPr>
          <w:b w:val="0"/>
        </w:rPr>
        <w:t>decoupling. This project targets Level 3.</w:t>
      </w:r>
    </w:p>
    <w:p>
      <w:pPr>
        <w:pStyle w:val="Heading2"/>
      </w:pPr>
      <w:r>
        <w:t>2.3 Review of Related Systems</w:t>
      </w:r>
    </w:p>
    <w:p>
      <w:r>
        <w:rPr>
          <w:b w:val="0"/>
        </w:rPr>
        <w:t>Several platforms publish economic data and informed this design:</w:t>
      </w:r>
    </w:p>
    <w:p>
      <w:r>
        <w:rPr>
          <w:b/>
        </w:rPr>
        <w:t>Table 2.1 — Comparison of related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Strength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Limitation for the Nigerian use case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FRED</w:t>
            </w:r>
            <w:r>
              <w:rPr>
                <w:b w:val="0"/>
                <w:sz w:val="18"/>
              </w:rPr>
              <w:t xml:space="preserve"> (US Federal Reserve, St. Louis)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Huge catalogue, excellent API and charts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US-focused; minimal Nigerian coverage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World Bank Open Data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Global, open API, standardised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Coarse (mostly annual); no CBN/NBS granularity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Trading Economics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Broad, polished visuals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Largely paywalled; not open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CBN Statistics Database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Authoritative Nigerian source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Fragmented UI; data in PDF/Excel; no open API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NBS Data Portal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Authoritative Nigerian source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Inconsistent formats; no unified API</w:t>
            </w:r>
          </w:p>
        </w:tc>
      </w:tr>
    </w:tbl>
    <w:p/>
    <w:p>
      <w:r>
        <w:rPr>
          <w:b w:val="0"/>
        </w:rPr>
        <w:t>The review shows a clear gap: the authoritative Nigerian sources are not machine-friendly</w:t>
      </w:r>
    </w:p>
    <w:p>
      <w:r>
        <w:rPr>
          <w:b w:val="0"/>
        </w:rPr>
        <w:t>and lack a unified open API, while the polished international platforms do not offer</w:t>
      </w:r>
    </w:p>
    <w:p>
      <w:r>
        <w:rPr>
          <w:b w:val="0"/>
        </w:rPr>
        <w:t>granular Nigerian data for free. NPEDATA addresses precisely this gap.</w:t>
      </w:r>
    </w:p>
    <w:p>
      <w:pPr>
        <w:pStyle w:val="Heading2"/>
      </w:pPr>
      <w:r>
        <w:t>2.4 Technologies Reviewed</w:t>
      </w:r>
    </w:p>
    <w:p>
      <w:pPr>
        <w:pStyle w:val="ListBullet"/>
      </w:pPr>
      <w:r>
        <w:rPr>
          <w:b/>
        </w:rPr>
        <w:t>FastAPI</w:t>
      </w:r>
      <w:r>
        <w:rPr>
          <w:b w:val="0"/>
        </w:rPr>
        <w:t xml:space="preserve"> — a modern, high-performance Python web framework with automatic OpenAPI</w:t>
      </w:r>
    </w:p>
    <w:p>
      <w:r>
        <w:rPr>
          <w:b w:val="0"/>
        </w:rPr>
        <w:t xml:space="preserve">  documentation, chosen for the API layer.</w:t>
      </w:r>
    </w:p>
    <w:p>
      <w:pPr>
        <w:pStyle w:val="ListBullet"/>
      </w:pPr>
      <w:r>
        <w:rPr>
          <w:b/>
        </w:rPr>
        <w:t>PostgreSQL / Supabase</w:t>
      </w:r>
      <w:r>
        <w:rPr>
          <w:b w:val="0"/>
        </w:rPr>
        <w:t xml:space="preserve"> — a relational database and a managed backend-as-a-service that</w:t>
      </w:r>
    </w:p>
    <w:p>
      <w:r>
        <w:rPr>
          <w:b w:val="0"/>
        </w:rPr>
        <w:t xml:space="preserve">  exposes PostgreSQL over REST with row-level security; chosen for storage.</w:t>
      </w:r>
    </w:p>
    <w:p>
      <w:pPr>
        <w:pStyle w:val="ListBullet"/>
      </w:pPr>
      <w:r>
        <w:rPr>
          <w:b/>
        </w:rPr>
        <w:t>Chart.js</w:t>
      </w:r>
      <w:r>
        <w:rPr>
          <w:b w:val="0"/>
        </w:rPr>
        <w:t xml:space="preserve"> — an open-source JavaScript charting library; chosen for visualisation.</w:t>
      </w:r>
    </w:p>
    <w:p>
      <w:pPr>
        <w:pStyle w:val="ListBullet"/>
      </w:pPr>
      <w:r>
        <w:rPr>
          <w:b/>
        </w:rPr>
        <w:t>GitHub Pages / Render</w:t>
      </w:r>
      <w:r>
        <w:rPr>
          <w:b w:val="0"/>
        </w:rPr>
        <w:t xml:space="preserve"> — free static and application hosting; chosen for deployment.</w:t>
      </w:r>
    </w:p>
    <w:p>
      <w:pPr>
        <w:pStyle w:val="Heading2"/>
      </w:pPr>
      <w:r>
        <w:t>2.5 Summary</w:t>
      </w:r>
    </w:p>
    <w:p>
      <w:r>
        <w:rPr>
          <w:b w:val="0"/>
        </w:rPr>
        <w:t>The literature establishes that (a) open, machine-readable economic data is valuable but</w:t>
      </w:r>
    </w:p>
    <w:p>
      <w:r>
        <w:rPr>
          <w:b w:val="0"/>
        </w:rPr>
        <w:t>under-supplied for Nigeria, (b) REST with HATEOAS is a suitable, well-founded style for an</w:t>
      </w:r>
    </w:p>
    <w:p>
      <w:r>
        <w:rPr>
          <w:b w:val="0"/>
        </w:rPr>
        <w:t>open API, and (c) free open-source tools are sufficient to build such a platform. This</w:t>
      </w:r>
    </w:p>
    <w:p>
      <w:r>
        <w:rPr>
          <w:b w:val="0"/>
        </w:rPr>
        <w:t>project synthesises these findings into a working system.</w:t>
      </w:r>
    </w:p>
    <w:p>
      <w:r>
        <w:br w:type="page"/>
      </w:r>
    </w:p>
    <w:p>
      <w:pPr>
        <w:pStyle w:val="Heading1"/>
      </w:pPr>
      <w:r>
        <w:t>CHAPTER THREE — SYSTEM ANALYSIS AND DESIGN</w:t>
      </w:r>
    </w:p>
    <w:p>
      <w:pPr>
        <w:pStyle w:val="Heading2"/>
      </w:pPr>
      <w:r>
        <w:t>3.1 Introduction</w:t>
      </w:r>
    </w:p>
    <w:p>
      <w:r>
        <w:rPr>
          <w:b w:val="0"/>
        </w:rPr>
        <w:t>This chapter presents the methodology adopted for the project and justifies it against the</w:t>
      </w:r>
    </w:p>
    <w:p>
      <w:r>
        <w:rPr>
          <w:b w:val="0"/>
        </w:rPr>
        <w:t>alternatives; analyses how Nigerian public economic data is obtained today (the existing</w:t>
      </w:r>
    </w:p>
    <w:p>
      <w:r>
        <w:rPr>
          <w:b w:val="0"/>
        </w:rPr>
        <w:t>system) using a concrete, realistic scenario; specifies the proposed system and its</w:t>
      </w:r>
    </w:p>
    <w:p>
      <w:r>
        <w:rPr>
          <w:b w:val="0"/>
        </w:rPr>
        <w:t>requirements; and then develops the design in detail — architecture, use cases, data flow,</w:t>
      </w:r>
    </w:p>
    <w:p>
      <w:r>
        <w:rPr>
          <w:b w:val="0"/>
        </w:rPr>
        <w:t>database design and data dictionary, API design, core algorithms, input/output design,</w:t>
      </w:r>
    </w:p>
    <w:p>
      <w:r>
        <w:rPr>
          <w:b w:val="0"/>
        </w:rPr>
        <w:t>security and integrity design, and user-interface design. Throughout, design decisions are</w:t>
      </w:r>
    </w:p>
    <w:p>
      <w:r>
        <w:rPr>
          <w:b w:val="0"/>
        </w:rPr>
        <w:t>tied back to the specific realities of the Nigerian data landscape identified in Chapters</w:t>
      </w:r>
    </w:p>
    <w:p>
      <w:r>
        <w:rPr>
          <w:b w:val="0"/>
        </w:rPr>
        <w:t>One and Two, rather than treated as abstract choices.</w:t>
      </w:r>
    </w:p>
    <w:p>
      <w:pPr>
        <w:pStyle w:val="Heading2"/>
      </w:pPr>
      <w:r>
        <w:t>3.2 Research and Development Methodology</w:t>
      </w:r>
    </w:p>
    <w:p>
      <w:r>
        <w:rPr>
          <w:b w:val="0"/>
        </w:rPr>
        <w:t xml:space="preserve">An </w:t>
      </w:r>
      <w:r>
        <w:rPr>
          <w:b/>
        </w:rPr>
        <w:t>iterative and incremental prototyping</w:t>
      </w:r>
      <w:r>
        <w:rPr>
          <w:b w:val="0"/>
        </w:rPr>
        <w:t xml:space="preserve"> methodology was adopted. The system was built</w:t>
      </w:r>
    </w:p>
    <w:p>
      <w:r>
        <w:rPr>
          <w:b w:val="0"/>
        </w:rPr>
        <w:t>in successive increments — first the data model and ingestion scripts, then the Open API,</w:t>
      </w:r>
    </w:p>
    <w:p>
      <w:r>
        <w:rPr>
          <w:b w:val="0"/>
        </w:rPr>
        <w:t>then the dashboard pages, then the analytics engine, and finally the refinement passes</w:t>
      </w:r>
    </w:p>
    <w:p>
      <w:r>
        <w:rPr>
          <w:b w:val="0"/>
        </w:rPr>
        <w:t>(visualisation honesty, accessibility, stakeholder views) — with each increment reviewed,</w:t>
      </w:r>
    </w:p>
    <w:p>
      <w:r>
        <w:rPr>
          <w:b w:val="0"/>
        </w:rPr>
        <w:t>validated against the stored data, and corrected before the next began.</w:t>
      </w:r>
    </w:p>
    <w:p>
      <w:r>
        <w:rPr>
          <w:b/>
        </w:rPr>
        <w:t>Justification against the alternatives.</w:t>
      </w:r>
      <w:r>
        <w:rPr>
          <w:b w:val="0"/>
        </w:rPr>
        <w:t xml:space="preserve"> Three candidate methodologies were considered:</w:t>
      </w:r>
    </w:p>
    <w:p>
      <w:r>
        <w:rPr>
          <w:b/>
        </w:rPr>
        <w:t>Table 3.0 — Methodology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Strength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Why it was unsuitable here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Waterfall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Strong documentation discipline; predictable phases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Assumes requirements are fully known up-front. The structure, units and quirks of CBN/NBS publications only became clear *during* ingestion (e.g. the CBN balance sheet is published in ₦'000 but its annual statement in ₦ millions) — a frozen upfront specification would have been wrong.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Scrum/agile (team-oriented)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Responsive to change; strong feedback cadence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Designed around a multi-person team with roles (product owner, scrum master); ceremony overhead is wasted on a single-developer academic project.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Iterative prototyping (chosen)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Working software early; each cycle absorbs what the previous one taught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Fits a solo developer, evolving data sources, and a supervisor-feedback loop; every iteration ended with a *data-truthfulness check* — re-verifying that what the screens claimed matched what the database contained.</w:t>
            </w:r>
          </w:p>
        </w:tc>
      </w:tr>
    </w:tbl>
    <w:p/>
    <w:p>
      <w:r>
        <w:rPr>
          <w:b w:val="0"/>
        </w:rPr>
        <w:t xml:space="preserve">The distinctive feature of the process was that </w:t>
      </w:r>
      <w:r>
        <w:rPr>
          <w:b/>
        </w:rPr>
        <w:t>verification was part of every iteration,</w:t>
      </w:r>
    </w:p>
    <w:p>
      <w:r>
        <w:rPr>
          <w:b w:val="0"/>
        </w:rPr>
        <w:t>not a final phase</w:t>
      </w:r>
      <w:r>
        <w:rPr>
          <w:b/>
        </w:rPr>
        <w:t>: after each increment, the figures displayed by the frontend were</w:t>
      </w:r>
    </w:p>
    <w:p>
      <w:r>
        <w:rPr>
          <w:b w:val="0"/>
        </w:rPr>
        <w:t>cross-checked against the database, and discrepancies (documented in Chapter Four) were</w:t>
      </w:r>
    </w:p>
    <w:p>
      <w:r>
        <w:rPr>
          <w:b w:val="0"/>
        </w:rPr>
        <w:t>fixed before new work began. This is why the methodology chapter and the testing chapter of</w:t>
      </w:r>
    </w:p>
    <w:p>
      <w:r>
        <w:rPr>
          <w:b w:val="0"/>
        </w:rPr>
        <w:t>this report are tightly connected.</w:t>
      </w:r>
    </w:p>
    <w:p>
      <w:pPr>
        <w:pStyle w:val="Heading2"/>
      </w:pPr>
      <w:r>
        <w:t>3.3 Analysis of the Existing System</w:t>
      </w:r>
    </w:p>
    <w:p>
      <w:r>
        <w:rPr>
          <w:b w:val="0"/>
        </w:rPr>
        <w:t>"The existing system" is not a single piece of software — it is the *manual workflow* a</w:t>
      </w:r>
    </w:p>
    <w:p>
      <w:r>
        <w:rPr>
          <w:b w:val="0"/>
        </w:rPr>
        <w:t>Nigerian data user must follow today, across the publishing practices of the three</w:t>
      </w:r>
    </w:p>
    <w:p>
      <w:r>
        <w:rPr>
          <w:b w:val="0"/>
        </w:rPr>
        <w:t>institutions concerned:</w:t>
      </w:r>
    </w:p>
    <w:p>
      <w:pPr>
        <w:pStyle w:val="ListBullet"/>
      </w:pPr>
      <w:r>
        <w:rPr>
          <w:b/>
        </w:rPr>
        <w:t>The Central Bank of Nigeria (CBN)</w:t>
      </w:r>
      <w:r>
        <w:rPr>
          <w:b w:val="0"/>
        </w:rPr>
        <w:t xml:space="preserve"> publishes its exchange rates, money and credit</w:t>
      </w:r>
    </w:p>
    <w:p>
      <w:r>
        <w:rPr>
          <w:b w:val="0"/>
        </w:rPr>
        <w:t xml:space="preserve">  statistics and its Statistical Bulletin through its website, largely as </w:t>
      </w:r>
      <w:r>
        <w:rPr>
          <w:b/>
        </w:rPr>
        <w:t>PDF documents</w:t>
      </w:r>
    </w:p>
    <w:p>
      <w:r>
        <w:rPr>
          <w:b w:val="0"/>
        </w:rPr>
        <w:t xml:space="preserve">  and per-topic Excel downloads</w:t>
      </w:r>
      <w:r>
        <w:rPr>
          <w:b/>
        </w:rPr>
        <w:t>. Different datasets live on different pages, with</w:t>
      </w:r>
    </w:p>
    <w:p>
      <w:r>
        <w:rPr>
          <w:b w:val="0"/>
        </w:rPr>
        <w:t xml:space="preserve">  different layouts, different date formats, and units that change between publications</w:t>
      </w:r>
    </w:p>
    <w:p>
      <w:r>
        <w:rPr>
          <w:b w:val="0"/>
        </w:rPr>
        <w:t xml:space="preserve">  (thousands of naira in one table, millions in another). There is no public API.</w:t>
      </w:r>
    </w:p>
    <w:p>
      <w:pPr>
        <w:pStyle w:val="ListBullet"/>
      </w:pPr>
      <w:r>
        <w:rPr>
          <w:b/>
        </w:rPr>
        <w:t>The National Bureau of Statistics (NBS)</w:t>
      </w:r>
      <w:r>
        <w:rPr>
          <w:b w:val="0"/>
        </w:rPr>
        <w:t xml:space="preserve"> publishes the monthly Consumer Price Index</w:t>
      </w:r>
    </w:p>
    <w:p>
      <w:r>
        <w:rPr>
          <w:b w:val="0"/>
        </w:rPr>
        <w:t xml:space="preserve">  and quarterly GDP reports as </w:t>
      </w:r>
      <w:r>
        <w:rPr>
          <w:b/>
        </w:rPr>
        <w:t>PDF reports with accompanying spreadsheet tables</w:t>
      </w:r>
      <w:r>
        <w:rPr>
          <w:b w:val="0"/>
        </w:rPr>
        <w:t>. Sector</w:t>
      </w:r>
    </w:p>
    <w:p>
      <w:r>
        <w:rPr>
          <w:b w:val="0"/>
        </w:rPr>
        <w:t xml:space="preserve">  GDP tables run to dozens of columns, are periodically rebased, and are formatted for</w:t>
      </w:r>
    </w:p>
    <w:p>
      <w:r>
        <w:rPr>
          <w:b w:val="0"/>
        </w:rPr>
        <w:t xml:space="preserve">  reading rather than for computation. There is likewise no public API for these series.</w:t>
      </w:r>
    </w:p>
    <w:p>
      <w:pPr>
        <w:pStyle w:val="ListBullet"/>
      </w:pPr>
      <w:r>
        <w:rPr>
          <w:b/>
        </w:rPr>
        <w:t>The World Bank</w:t>
      </w:r>
      <w:r>
        <w:rPr>
          <w:b w:val="0"/>
        </w:rPr>
        <w:t xml:space="preserve"> offers a proper API for its indicators, but its Nigerian coverage is</w:t>
      </w:r>
    </w:p>
    <w:p>
      <w:r>
        <w:rPr>
          <w:b w:val="0"/>
        </w:rPr>
        <w:t xml:space="preserve">  coarse (mostly annual national aggregates), so it cannot substitute for the domestic</w:t>
      </w:r>
    </w:p>
    <w:p>
      <w:r>
        <w:rPr>
          <w:b w:val="0"/>
        </w:rPr>
        <w:t xml:space="preserve">  sources.</w:t>
      </w:r>
    </w:p>
    <w:p>
      <w:r>
        <w:rPr>
          <w:b/>
        </w:rPr>
        <w:t>A concrete scenario (the contextual test case used throughout this report).</w:t>
      </w:r>
      <w:r>
        <w:rPr>
          <w:b w:val="0"/>
        </w:rPr>
        <w:t xml:space="preserve"> Consider a</w:t>
      </w:r>
    </w:p>
    <w:p>
      <w:r>
        <w:rPr>
          <w:b w:val="0"/>
        </w:rPr>
        <w:t>final-year economics student in Lagos who wants to answer a genuinely topical question:</w:t>
      </w:r>
    </w:p>
    <w:p>
      <w:r>
        <w:rPr>
          <w:b w:val="0"/>
        </w:rPr>
        <w:t>*"How did the June 2023 foreign-exchange unification reform relate to the 2023–2024</w:t>
      </w:r>
    </w:p>
    <w:p>
      <w:r>
        <w:rPr>
          <w:b w:val="0"/>
        </w:rPr>
        <w:t>inflation surge?"* Under the existing system she must: (1) locate the CBN's exchange-rate</w:t>
      </w:r>
    </w:p>
    <w:p>
      <w:r>
        <w:rPr>
          <w:b w:val="0"/>
        </w:rPr>
        <w:t>statistics page and download the monthly rates; (2) separately locate the NBS CPI report</w:t>
      </w:r>
    </w:p>
    <w:p>
      <w:r>
        <w:rPr>
          <w:b w:val="0"/>
        </w:rPr>
        <w:t>archive and extract headline inflation month by month; (3) reconcile the two by hand —</w:t>
      </w:r>
    </w:p>
    <w:p>
      <w:r>
        <w:rPr>
          <w:b w:val="0"/>
        </w:rPr>
        <w:t>different date formats, different file layouts; (4) align them in a spreadsheet and compute</w:t>
      </w:r>
    </w:p>
    <w:p>
      <w:r>
        <w:rPr>
          <w:b w:val="0"/>
        </w:rPr>
        <w:t>a correlation herself, with no guidance on whether the result is statistically meaningful;</w:t>
      </w:r>
    </w:p>
    <w:p>
      <w:r>
        <w:rPr>
          <w:b w:val="0"/>
        </w:rPr>
        <w:t xml:space="preserve">and (5) repeat all of it whenever a new month is published. In practice this is </w:t>
      </w:r>
      <w:r>
        <w:rPr>
          <w:b/>
        </w:rPr>
        <w:t>hours to</w:t>
      </w:r>
    </w:p>
    <w:p>
      <w:r>
        <w:rPr>
          <w:b w:val="0"/>
        </w:rPr>
        <w:t>days of work before analysis can even begin</w:t>
      </w:r>
      <w:r>
        <w:rPr>
          <w:b/>
        </w:rPr>
        <w:t>, it is error-prone at every manual step, and</w:t>
      </w:r>
    </w:p>
    <w:p>
      <w:r>
        <w:rPr>
          <w:b w:val="0"/>
        </w:rPr>
        <w:t>it is completely out of reach of a journalist on deadline, a secondary-school teacher, or a</w:t>
      </w:r>
    </w:p>
    <w:p>
      <w:r>
        <w:rPr>
          <w:b w:val="0"/>
        </w:rPr>
        <w:t>software developer who simply wants the numbers in a program.</w:t>
      </w:r>
    </w:p>
    <w:p>
      <w:r>
        <w:rPr>
          <w:b/>
        </w:rPr>
        <w:t>Table 3.0b — Weaknesses of the existing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Weakness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Consequence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Data scattered across institutions and pages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High search cost; no single point of access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PDF/spreadsheet formats designed for reading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Not machine-readable; manual re-typing and extraction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Inconsistent date formats, layouts and units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Reconciliation errors; silent unit mistakes (₦'000 vs ₦m)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 public API at CBN/NBS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Programmatic and third-party use effectively impossible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 built-in analysis or interpretation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Non-experts cannot judge trends or correlation reliability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Work is repeated by every user, every month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Nationally duplicated effort; no shared cleaned dataset</w:t>
            </w:r>
          </w:p>
        </w:tc>
      </w:tr>
    </w:tbl>
    <w:p/>
    <w:p>
      <w:pPr>
        <w:pStyle w:val="Heading2"/>
      </w:pPr>
      <w:r>
        <w:t>3.4 Analysis of the Proposed System</w:t>
      </w:r>
    </w:p>
    <w:p>
      <w:r>
        <w:rPr>
          <w:b w:val="0"/>
        </w:rPr>
        <w:t>The proposed system, NPEDATA, replaces that manual workflow with a maintained pipeline and</w:t>
      </w:r>
    </w:p>
    <w:p>
      <w:r>
        <w:rPr>
          <w:b w:val="0"/>
        </w:rPr>
        <w:t>two access paths — an interactive dashboard for people and a free Open API for programs.</w:t>
      </w:r>
    </w:p>
    <w:p>
      <w:r>
        <w:rPr>
          <w:b/>
        </w:rPr>
        <w:t>The same scenario, replayed on NPEDATA.</w:t>
      </w:r>
      <w:r>
        <w:rPr>
          <w:b w:val="0"/>
        </w:rPr>
        <w:t xml:space="preserve"> The same student opens the *Compare Indicators*</w:t>
      </w:r>
    </w:p>
    <w:p>
      <w:r>
        <w:rPr>
          <w:b w:val="0"/>
        </w:rPr>
        <w:t>page, selects *Headline Inflation* and *Exchange Rate NGN/USD*, and presses Compare. In</w:t>
      </w:r>
    </w:p>
    <w:p>
      <w:r>
        <w:rPr>
          <w:b w:val="0"/>
        </w:rPr>
        <w:t>under a minute she has: both series date-aligned automatically; a single honest chart</w:t>
      </w:r>
    </w:p>
    <w:p>
      <w:r>
        <w:rPr>
          <w:b w:val="0"/>
        </w:rPr>
        <w:t xml:space="preserve">(z-score standardised, not a misleading dual axis); the Pearson correlation </w:t>
      </w:r>
      <w:r>
        <w:rPr>
          <w:b/>
        </w:rPr>
        <w:t>with its R²</w:t>
      </w:r>
    </w:p>
    <w:p>
      <w:r>
        <w:rPr>
          <w:b w:val="0"/>
        </w:rPr>
        <w:t>and statistical-significance p-value</w:t>
      </w:r>
      <w:r>
        <w:rPr>
          <w:b/>
        </w:rPr>
        <w:t>; a warning if the relationship is likely a shared</w:t>
      </w:r>
    </w:p>
    <w:p>
      <w:r>
        <w:rPr>
          <w:b w:val="0"/>
        </w:rPr>
        <w:t>trend rather than a real association; the full paired data table; and a citable CSV export.</w:t>
      </w:r>
    </w:p>
    <w:p>
      <w:r>
        <w:rPr>
          <w:b w:val="0"/>
        </w:rPr>
        <w:t>If she wants a document, the *Briefing Studio* composes a cited, print-ready brief of the</w:t>
      </w:r>
    </w:p>
    <w:p>
      <w:r>
        <w:rPr>
          <w:b w:val="0"/>
        </w:rPr>
        <w:t>same indicators. What previously took days of error-prone preparation now takes minutes,</w:t>
      </w:r>
    </w:p>
    <w:p>
      <w:r>
        <w:rPr>
          <w:b w:val="0"/>
        </w:rPr>
        <w:t>with the statistical caveats supplied rather than left to chance.</w:t>
      </w:r>
    </w:p>
    <w:p>
      <w:r>
        <w:rPr>
          <w:b/>
        </w:rPr>
        <w:t>Table 3.0c — Existing vs proposed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Existing workflow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NPEDATA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Access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Many sites, many files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One dashboard + one API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PDF/Excel for reading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Standardised machine-readable series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Units/dates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Inconsistent, error-prone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One schema: ISO dates, stated units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Programmatic use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None (CBN/NBS)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Free REST API, HATEOAS Level 3, no key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Do-it-yourself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Built-in stats with significance + honesty guards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Interpretation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Plain-language storytelling per indicator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Cost &amp; repetition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Every user repeats the work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Cleaned once, shared by all</w:t>
            </w:r>
          </w:p>
        </w:tc>
      </w:tr>
    </w:tbl>
    <w:p/>
    <w:p>
      <w:pPr>
        <w:pStyle w:val="Heading2"/>
      </w:pPr>
      <w:r>
        <w:t>3.5 System Requirements</w:t>
      </w:r>
    </w:p>
    <w:p>
      <w:r>
        <w:rPr>
          <w:b w:val="0"/>
        </w:rPr>
        <w:t>Requirements were gathered from the scenario analysis in §3.3, the project objectives in</w:t>
      </w:r>
    </w:p>
    <w:p>
      <w:r>
        <w:rPr>
          <w:b w:val="0"/>
        </w:rPr>
        <w:t>Chapter One, and supervisor feedback across iterations. They are stated per stakeholder</w:t>
      </w:r>
    </w:p>
    <w:p>
      <w:r>
        <w:rPr>
          <w:b w:val="0"/>
        </w:rPr>
        <w:t>group where relevant.</w:t>
      </w:r>
    </w:p>
    <w:p>
      <w:r>
        <w:rPr>
          <w:b/>
        </w:rPr>
        <w:t>Table 3.1 —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Primary stakeholder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Ingest indicators and observations from CSV/Excel source files into the database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Maintainer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Validate incoming data (ISO dates, numeric finite values, duplicates, future dates) before storage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Maintainer / data quality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Standardise all series — any frequency, any unit — into one observations schema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Serve every indicator's series through documented REST endpoints, no authentication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Developers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Embed hypermedia controls (_links, RFC 8288 Link header) so the API is navigable from the root (HATEOAS Level 3)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Developers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Provide per-indicator analytics for the full catalogue: latest, period change, year-on-year, range, mean, volatility, OLS trend with R² and p-value, illustrative forecast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Researchers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FR7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Provide cross-indicator comparison with Pearson r, R², significance p-value, and reliability warnings (short overlap, mixed frequency, shared-trend/detrended check)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Researchers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Display interactive charts with plain-language storytelling (what happened / why it matters / how to read it)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Public / students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FR9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Allow date-range filtering, range presets (1Y/3Y/5Y/All), and event-context markers on charts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FR10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Export any indicator as CSV; download any chart as an attributed image; generate an APA citation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Researchers / students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FR11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Offer two reading depths — plain-language Reader view and statistics-rich Analyst view — from one codebase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FR12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Compose a cited, print-ready multi-indicator briefing, shareable as a regenerating link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Journalists / policymakers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FR13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Expose the validation layer as a public service returning per-row verdicts, guaranteed never to write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Developers / demonstration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FR14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Provide embeddable live chart widgets for third-party sites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Publishers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FR15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Provide machine-readable platform discovery for AI agents (llms.txt; MCP server)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AI agents</w:t>
            </w:r>
          </w:p>
        </w:tc>
      </w:tr>
    </w:tbl>
    <w:p/>
    <w:p>
      <w:r>
        <w:rPr>
          <w:b/>
        </w:rPr>
        <w:t>Table 3.1b — Non-functional requirements (with measurable targets)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Achieved (evidence in Ch. 4)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Correctness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Every displayed figure matches the stored data exactly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Systematic audit; defects found were fixed and documented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WCAG 2.1 AA contrast (≥ 4.5:1)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Lighthouse accessibility 100/100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Interactive charts on consumer hardware; API responses in low seconds when warm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Warm endpoints ≈0.7–3 s; repeat reads cached to ≈1 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Publicly hosted, free to access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GitHub Pages + Render + Supabase, all free tiers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Honesty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 misleading visual encodings; uncertainty stated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Single-axis policy, significance reporting, warning system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Portability/reproducibility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Rebuildable from the repository alone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Seed snapshot + setup.sql + pinned dependencies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NFR7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Robustness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Malformed input never corrupts data or crashes the API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Adversarial test suite (incl. NaN/∞, 5,000-row floods) passes</w:t>
            </w:r>
          </w:p>
        </w:tc>
      </w:tr>
    </w:tbl>
    <w:p/>
    <w:p>
      <w:r>
        <w:rPr>
          <w:b/>
        </w:rPr>
        <w:t>Hardware and software requirements.</w:t>
      </w:r>
      <w:r>
        <w:rPr>
          <w:b w:val="0"/>
        </w:rPr>
        <w:t xml:space="preserve"> Development: a standard laptop, Python 3.10+, a</w:t>
      </w:r>
    </w:p>
    <w:p>
      <w:r>
        <w:rPr>
          <w:b w:val="0"/>
        </w:rPr>
        <w:t>modern browser, internet access. Deployment: GitHub Pages (static frontend), Render</w:t>
      </w:r>
    </w:p>
    <w:p>
      <w:r>
        <w:rPr>
          <w:b w:val="0"/>
        </w:rPr>
        <w:t>(FastAPI service), Supabase (managed PostgreSQL). End users need only a browser — including</w:t>
      </w:r>
    </w:p>
    <w:p>
      <w:r>
        <w:rPr>
          <w:b w:val="0"/>
        </w:rPr>
        <w:t>on mobile; API consumers need any HTTP client.</w:t>
      </w:r>
    </w:p>
    <w:p>
      <w:pPr>
        <w:pStyle w:val="Heading2"/>
      </w:pPr>
      <w:r>
        <w:t>3.6 System Architecture</w:t>
      </w:r>
    </w:p>
    <w:p>
      <w:r>
        <w:rPr>
          <w:b w:val="0"/>
        </w:rPr>
        <w:t>The system is organised as a seven-stage pipeline (Figure 3.1).</w:t>
      </w:r>
    </w:p>
    <w:p>
      <w:r>
        <w:rPr>
          <w:b/>
        </w:rPr>
        <w:t>Figure 3.1 — Seven-stage architecture</w:t>
      </w:r>
    </w:p>
    <w:p>
      <w:r>
        <w:rPr>
          <w:i/>
          <w:sz w:val="18"/>
        </w:rPr>
        <w:t>[Diagram source below — render it at mermaid.live or draw.io and replace with the image]</w:t>
      </w:r>
    </w:p>
    <w:p>
      <w:pPr>
        <w:spacing w:after="0"/>
      </w:pPr>
      <w:r>
        <w:rPr>
          <w:rFonts w:ascii="Consolas" w:hAnsi="Consolas"/>
          <w:sz w:val="18"/>
        </w:rPr>
        <w:t>flowchart LR</w:t>
      </w:r>
    </w:p>
    <w:p>
      <w:pPr>
        <w:spacing w:after="0"/>
      </w:pPr>
      <w:r>
        <w:rPr>
          <w:rFonts w:ascii="Consolas" w:hAnsi="Consolas"/>
          <w:sz w:val="18"/>
        </w:rPr>
        <w:t xml:space="preserve">  A[Collection\nCBN / NBS / World Bank\nCSV + Excel] --&gt; B[Validation\ntype &amp; date checks]</w:t>
      </w:r>
    </w:p>
    <w:p>
      <w:pPr>
        <w:spacing w:after="0"/>
      </w:pPr>
      <w:r>
        <w:rPr>
          <w:rFonts w:ascii="Consolas" w:hAnsi="Consolas"/>
          <w:sz w:val="18"/>
        </w:rPr>
        <w:t xml:space="preserve">  B --&gt; C[Standardisation\nunified indicator/\nobservation model]</w:t>
      </w:r>
    </w:p>
    <w:p>
      <w:pPr>
        <w:spacing w:after="0"/>
      </w:pPr>
      <w:r>
        <w:rPr>
          <w:rFonts w:ascii="Consolas" w:hAnsi="Consolas"/>
          <w:sz w:val="18"/>
        </w:rPr>
        <w:t xml:space="preserve">  C --&gt; D[(Storage\nSupabase / PostgreSQL)]</w:t>
      </w:r>
    </w:p>
    <w:p>
      <w:pPr>
        <w:spacing w:after="0"/>
      </w:pPr>
      <w:r>
        <w:rPr>
          <w:rFonts w:ascii="Consolas" w:hAnsi="Consolas"/>
          <w:sz w:val="18"/>
        </w:rPr>
        <w:t xml:space="preserve">  D --&gt; E[Analytics\ncorrelation, trend, forecast]</w:t>
      </w:r>
    </w:p>
    <w:p>
      <w:pPr>
        <w:spacing w:after="0"/>
      </w:pPr>
      <w:r>
        <w:rPr>
          <w:rFonts w:ascii="Consolas" w:hAnsi="Consolas"/>
          <w:sz w:val="18"/>
        </w:rPr>
        <w:t xml:space="preserve">  E --&gt; F[API\nFastAPI REST + HATEOAS]</w:t>
      </w:r>
    </w:p>
    <w:p>
      <w:pPr>
        <w:spacing w:after="0"/>
      </w:pPr>
      <w:r>
        <w:rPr>
          <w:rFonts w:ascii="Consolas" w:hAnsi="Consolas"/>
          <w:sz w:val="18"/>
        </w:rPr>
        <w:t xml:space="preserve">  D --&gt; F</w:t>
      </w:r>
    </w:p>
    <w:p>
      <w:pPr>
        <w:spacing w:after="0"/>
      </w:pPr>
      <w:r>
        <w:rPr>
          <w:rFonts w:ascii="Consolas" w:hAnsi="Consolas"/>
          <w:sz w:val="18"/>
        </w:rPr>
        <w:t xml:space="preserve">  F --&gt; G[Presentation\nDashboard + Chart.js]</w:t>
      </w:r>
    </w:p>
    <w:p>
      <w:pPr>
        <w:spacing w:after="0"/>
      </w:pPr>
      <w:r>
        <w:rPr>
          <w:rFonts w:ascii="Consolas" w:hAnsi="Consolas"/>
          <w:sz w:val="18"/>
        </w:rPr>
        <w:t xml:space="preserve">  D --&gt; G</w:t>
      </w:r>
    </w:p>
    <w:p>
      <w:r>
        <w:rPr>
          <w:b/>
        </w:rPr>
        <w:t>What each stage does in this specific project:</w:t>
      </w:r>
    </w:p>
    <w:p>
      <w:pPr>
        <w:pStyle w:val="ListNumber"/>
      </w:pPr>
      <w:r>
        <w:rPr>
          <w:b/>
        </w:rPr>
        <w:t>Collect</w:t>
      </w:r>
      <w:r>
        <w:rPr>
          <w:b w:val="0"/>
        </w:rPr>
        <w:t xml:space="preserve"> — source files are obtained from the three institutions' published outputs</w:t>
      </w:r>
    </w:p>
    <w:p>
      <w:r>
        <w:rPr>
          <w:b w:val="0"/>
        </w:rPr>
        <w:t xml:space="preserve">   (CBN statistical pages, NBS CPI/GDP report tables, World Bank indicators) as CSV/Excel.</w:t>
      </w:r>
    </w:p>
    <w:p>
      <w:pPr>
        <w:pStyle w:val="ListNumber"/>
      </w:pPr>
      <w:r>
        <w:rPr>
          <w:b/>
        </w:rPr>
        <w:t>Validate</w:t>
      </w:r>
      <w:r>
        <w:rPr>
          <w:b w:val="0"/>
        </w:rPr>
        <w:t xml:space="preserve"> — loader scripts type-check every row, normalise dates to ISO 8601, and</w:t>
      </w:r>
    </w:p>
    <w:p>
      <w:r>
        <w:rPr>
          <w:b w:val="0"/>
        </w:rPr>
        <w:t xml:space="preserve">   reject malformed records; during the build this stage caught and removed </w:t>
      </w:r>
      <w:r>
        <w:rPr>
          <w:b/>
        </w:rPr>
        <w:t>1,435</w:t>
      </w:r>
    </w:p>
    <w:p>
      <w:r>
        <w:rPr>
          <w:b w:val="0"/>
        </w:rPr>
        <w:t xml:space="preserve">   duplicate records</w:t>
      </w:r>
      <w:r>
        <w:rPr>
          <w:b/>
        </w:rPr>
        <w:t xml:space="preserve"> introduced by repeated ETL runs, reducing 13,535 raw rows to the</w:t>
      </w:r>
    </w:p>
    <w:p>
      <w:r>
        <w:rPr>
          <w:b w:val="0"/>
        </w:rPr>
        <w:t xml:space="preserve">   12,100 clean observations in production — evidence that the stage does real work.</w:t>
      </w:r>
    </w:p>
    <w:p>
      <w:pPr>
        <w:pStyle w:val="ListNumber"/>
      </w:pPr>
      <w:r>
        <w:rPr>
          <w:b/>
        </w:rPr>
        <w:t>Standardise</w:t>
      </w:r>
      <w:r>
        <w:rPr>
          <w:b w:val="0"/>
        </w:rPr>
        <w:t xml:space="preserve"> — every series, whether daily NFEM rates or the 1960–2012 annual</w:t>
      </w:r>
    </w:p>
    <w:p>
      <w:r>
        <w:rPr>
          <w:b w:val="0"/>
        </w:rPr>
        <w:t xml:space="preserve">   financial statement, is reduced to the same (indicator_id, obs_date, value) shape,</w:t>
      </w:r>
    </w:p>
    <w:p>
      <w:r>
        <w:rPr>
          <w:b w:val="0"/>
        </w:rPr>
        <w:t xml:space="preserve">   with unit and source held as metadata.</w:t>
      </w:r>
    </w:p>
    <w:p>
      <w:pPr>
        <w:pStyle w:val="ListNumber"/>
      </w:pPr>
      <w:r>
        <w:rPr>
          <w:b/>
        </w:rPr>
        <w:t>Store</w:t>
      </w:r>
      <w:r>
        <w:rPr>
          <w:b w:val="0"/>
        </w:rPr>
        <w:t xml:space="preserve"> — Supabase-hosted PostgreSQL with a uniqueness constraint preventing</w:t>
      </w:r>
    </w:p>
    <w:p>
      <w:r>
        <w:rPr>
          <w:b w:val="0"/>
        </w:rPr>
        <w:t xml:space="preserve">   re-duplication; public read access is gated by row-level security.</w:t>
      </w:r>
    </w:p>
    <w:p>
      <w:pPr>
        <w:pStyle w:val="ListNumber"/>
      </w:pPr>
      <w:r>
        <w:rPr>
          <w:b/>
        </w:rPr>
        <w:t>Analyse</w:t>
      </w:r>
      <w:r>
        <w:rPr>
          <w:b w:val="0"/>
        </w:rPr>
        <w:t xml:space="preserve"> — classical statistics (descriptives, OLS trend, Pearson correlation with a</w:t>
      </w:r>
    </w:p>
    <w:p>
      <w:r>
        <w:rPr>
          <w:b w:val="0"/>
        </w:rPr>
        <w:t xml:space="preserve">   Student-t significance test) computed in the API and, for interactive pages, in the</w:t>
      </w:r>
    </w:p>
    <w:p>
      <w:r>
        <w:rPr>
          <w:b w:val="0"/>
        </w:rPr>
        <w:t xml:space="preserve">   browser from the same data.</w:t>
      </w:r>
    </w:p>
    <w:p>
      <w:pPr>
        <w:pStyle w:val="ListNumber"/>
      </w:pPr>
      <w:r>
        <w:rPr>
          <w:b/>
        </w:rPr>
        <w:t>API</w:t>
      </w:r>
      <w:r>
        <w:rPr>
          <w:b w:val="0"/>
        </w:rPr>
        <w:t xml:space="preserve"> — FastAPI service exposing the catalogue as versioned REST with hypermedia</w:t>
      </w:r>
    </w:p>
    <w:p>
      <w:r>
        <w:rPr>
          <w:b w:val="0"/>
        </w:rPr>
        <w:t xml:space="preserve">   controls; ingestion endpoints are demo-safe by default.</w:t>
      </w:r>
    </w:p>
    <w:p>
      <w:pPr>
        <w:pStyle w:val="ListNumber"/>
      </w:pPr>
      <w:r>
        <w:rPr>
          <w:b/>
        </w:rPr>
        <w:t>Present</w:t>
      </w:r>
      <w:r>
        <w:rPr>
          <w:b w:val="0"/>
        </w:rPr>
        <w:t xml:space="preserve"> — the static dashboard, which deliberately reads the database's REST layer</w:t>
      </w:r>
    </w:p>
    <w:p>
      <w:r>
        <w:rPr>
          <w:b w:val="0"/>
        </w:rPr>
        <w:t xml:space="preserve">   directly so the primary user experience does not depend on the API host being awake.</w:t>
      </w:r>
    </w:p>
    <w:p>
      <w:r>
        <w:rPr>
          <w:b/>
        </w:rPr>
        <w:t>Figure 3.1b — Deployment view</w:t>
      </w:r>
    </w:p>
    <w:p>
      <w:r>
        <w:rPr>
          <w:i/>
          <w:sz w:val="18"/>
        </w:rPr>
        <w:t>[Diagram source below — render it at mermaid.live or draw.io and replace with the image]</w:t>
      </w:r>
    </w:p>
    <w:p>
      <w:pPr>
        <w:spacing w:after="0"/>
      </w:pPr>
      <w:r>
        <w:rPr>
          <w:rFonts w:ascii="Consolas" w:hAnsi="Consolas"/>
          <w:sz w:val="18"/>
        </w:rPr>
        <w:t>flowchart LR</w:t>
      </w:r>
    </w:p>
    <w:p>
      <w:pPr>
        <w:spacing w:after="0"/>
      </w:pPr>
      <w:r>
        <w:rPr>
          <w:rFonts w:ascii="Consolas" w:hAnsi="Consolas"/>
          <w:sz w:val="18"/>
        </w:rPr>
        <w:t xml:space="preserve">  subgraph User</w:t>
      </w:r>
    </w:p>
    <w:p>
      <w:pPr>
        <w:spacing w:after="0"/>
      </w:pPr>
      <w:r>
        <w:rPr>
          <w:rFonts w:ascii="Consolas" w:hAnsi="Consolas"/>
          <w:sz w:val="18"/>
        </w:rPr>
        <w:t xml:space="preserve">    B[Browser]</w:t>
      </w:r>
    </w:p>
    <w:p>
      <w:pPr>
        <w:spacing w:after="0"/>
      </w:pPr>
      <w:r>
        <w:rPr>
          <w:rFonts w:ascii="Consolas" w:hAnsi="Consolas"/>
          <w:sz w:val="18"/>
        </w:rPr>
        <w:t xml:space="preserve">    P[Programs / AI agents]</w:t>
      </w:r>
    </w:p>
    <w:p>
      <w:pPr>
        <w:spacing w:after="0"/>
      </w:pPr>
      <w:r>
        <w:rPr>
          <w:rFonts w:ascii="Consolas" w:hAnsi="Consolas"/>
          <w:sz w:val="18"/>
        </w:rPr>
        <w:t xml:space="preserve">  end</w:t>
      </w:r>
    </w:p>
    <w:p>
      <w:pPr>
        <w:spacing w:after="0"/>
      </w:pPr>
      <w:r>
        <w:rPr>
          <w:rFonts w:ascii="Consolas" w:hAnsi="Consolas"/>
          <w:sz w:val="18"/>
        </w:rPr>
        <w:t xml:space="preserve">  subgraph GitHub Pages</w:t>
      </w:r>
    </w:p>
    <w:p>
      <w:pPr>
        <w:spacing w:after="0"/>
      </w:pPr>
      <w:r>
        <w:rPr>
          <w:rFonts w:ascii="Consolas" w:hAnsi="Consolas"/>
          <w:sz w:val="18"/>
        </w:rPr>
        <w:t xml:space="preserve">    FE[Static dashboard\nHTML/CSS/JS]</w:t>
      </w:r>
    </w:p>
    <w:p>
      <w:pPr>
        <w:spacing w:after="0"/>
      </w:pPr>
      <w:r>
        <w:rPr>
          <w:rFonts w:ascii="Consolas" w:hAnsi="Consolas"/>
          <w:sz w:val="18"/>
        </w:rPr>
        <w:t xml:space="preserve">  end</w:t>
      </w:r>
    </w:p>
    <w:p>
      <w:pPr>
        <w:spacing w:after="0"/>
      </w:pPr>
      <w:r>
        <w:rPr>
          <w:rFonts w:ascii="Consolas" w:hAnsi="Consolas"/>
          <w:sz w:val="18"/>
        </w:rPr>
        <w:t xml:space="preserve">  subgraph Render</w:t>
      </w:r>
    </w:p>
    <w:p>
      <w:pPr>
        <w:spacing w:after="0"/>
      </w:pPr>
      <w:r>
        <w:rPr>
          <w:rFonts w:ascii="Consolas" w:hAnsi="Consolas"/>
          <w:sz w:val="18"/>
        </w:rPr>
        <w:t xml:space="preserve">    API[FastAPI Open API\n+ TTL cache]</w:t>
      </w:r>
    </w:p>
    <w:p>
      <w:pPr>
        <w:spacing w:after="0"/>
      </w:pPr>
      <w:r>
        <w:rPr>
          <w:rFonts w:ascii="Consolas" w:hAnsi="Consolas"/>
          <w:sz w:val="18"/>
        </w:rPr>
        <w:t xml:space="preserve">  end</w:t>
      </w:r>
    </w:p>
    <w:p>
      <w:pPr>
        <w:spacing w:after="0"/>
      </w:pPr>
      <w:r>
        <w:rPr>
          <w:rFonts w:ascii="Consolas" w:hAnsi="Consolas"/>
          <w:sz w:val="18"/>
        </w:rPr>
        <w:t xml:space="preserve">  subgraph Supabase</w:t>
      </w:r>
    </w:p>
    <w:p>
      <w:pPr>
        <w:spacing w:after="0"/>
      </w:pPr>
      <w:r>
        <w:rPr>
          <w:rFonts w:ascii="Consolas" w:hAnsi="Consolas"/>
          <w:sz w:val="18"/>
        </w:rPr>
        <w:t xml:space="preserve">    DB[(PostgreSQL\nRLS: public read-only)]</w:t>
      </w:r>
    </w:p>
    <w:p>
      <w:pPr>
        <w:spacing w:after="0"/>
      </w:pPr>
      <w:r>
        <w:rPr>
          <w:rFonts w:ascii="Consolas" w:hAnsi="Consolas"/>
          <w:sz w:val="18"/>
        </w:rPr>
        <w:t xml:space="preserve">  end</w:t>
      </w:r>
    </w:p>
    <w:p>
      <w:pPr>
        <w:spacing w:after="0"/>
      </w:pPr>
      <w:r>
        <w:rPr>
          <w:rFonts w:ascii="Consolas" w:hAnsi="Consolas"/>
          <w:sz w:val="18"/>
        </w:rPr>
        <w:t xml:space="preserve">  B --&gt; FE</w:t>
      </w:r>
    </w:p>
    <w:p>
      <w:pPr>
        <w:spacing w:after="0"/>
      </w:pPr>
      <w:r>
        <w:rPr>
          <w:rFonts w:ascii="Consolas" w:hAnsi="Consolas"/>
          <w:sz w:val="18"/>
        </w:rPr>
        <w:t xml:space="preserve">  FE --&gt;|REST reads| DB</w:t>
      </w:r>
    </w:p>
    <w:p>
      <w:pPr>
        <w:spacing w:after="0"/>
      </w:pPr>
      <w:r>
        <w:rPr>
          <w:rFonts w:ascii="Consolas" w:hAnsi="Consolas"/>
          <w:sz w:val="18"/>
        </w:rPr>
        <w:t xml:space="preserve">  B --&gt;|Explorer / Playground| API</w:t>
      </w:r>
    </w:p>
    <w:p>
      <w:pPr>
        <w:spacing w:after="0"/>
      </w:pPr>
      <w:r>
        <w:rPr>
          <w:rFonts w:ascii="Consolas" w:hAnsi="Consolas"/>
          <w:sz w:val="18"/>
        </w:rPr>
        <w:t xml:space="preserve">  P --&gt;|JSON + _links| API</w:t>
      </w:r>
    </w:p>
    <w:p>
      <w:pPr>
        <w:spacing w:after="0"/>
      </w:pPr>
      <w:r>
        <w:rPr>
          <w:rFonts w:ascii="Consolas" w:hAnsi="Consolas"/>
          <w:sz w:val="18"/>
        </w:rPr>
        <w:t xml:space="preserve">  API --&gt; DB</w:t>
      </w:r>
    </w:p>
    <w:p>
      <w:r>
        <w:rPr>
          <w:b w:val="0"/>
        </w:rPr>
        <w:t>The two data paths are intentional: the dashboard's independence from the API host is an</w:t>
      </w:r>
    </w:p>
    <w:p>
      <w:r>
        <w:rPr>
          <w:b w:val="0"/>
        </w:rPr>
        <w:t>availability decision (assessed further in §4.9).</w:t>
      </w:r>
    </w:p>
    <w:p>
      <w:pPr>
        <w:pStyle w:val="Heading2"/>
      </w:pPr>
      <w:r>
        <w:t>3.7 System Design</w:t>
      </w:r>
    </w:p>
    <w:p>
      <w:r>
        <w:rPr>
          <w:b/>
        </w:rPr>
        <w:t>3.7.1 Use-case design (Figure 3.2)</w:t>
      </w:r>
    </w:p>
    <w:p>
      <w:r>
        <w:rPr>
          <w:i/>
          <w:sz w:val="18"/>
        </w:rPr>
        <w:t>[Diagram source below — render it at mermaid.live or draw.io and replace with the image]</w:t>
      </w:r>
    </w:p>
    <w:p>
      <w:pPr>
        <w:spacing w:after="0"/>
      </w:pPr>
      <w:r>
        <w:rPr>
          <w:rFonts w:ascii="Consolas" w:hAnsi="Consolas"/>
          <w:sz w:val="18"/>
        </w:rPr>
        <w:t>flowchart TB</w:t>
      </w:r>
    </w:p>
    <w:p>
      <w:pPr>
        <w:spacing w:after="0"/>
      </w:pPr>
      <w:r>
        <w:rPr>
          <w:rFonts w:ascii="Consolas" w:hAnsi="Consolas"/>
          <w:sz w:val="18"/>
        </w:rPr>
        <w:t xml:space="preserve">  Pub([Public / Student])</w:t>
      </w:r>
    </w:p>
    <w:p>
      <w:pPr>
        <w:spacing w:after="0"/>
      </w:pPr>
      <w:r>
        <w:rPr>
          <w:rFonts w:ascii="Consolas" w:hAnsi="Consolas"/>
          <w:sz w:val="18"/>
        </w:rPr>
        <w:t xml:space="preserve">  Res([Researcher / Analyst])</w:t>
      </w:r>
    </w:p>
    <w:p>
      <w:pPr>
        <w:spacing w:after="0"/>
      </w:pPr>
      <w:r>
        <w:rPr>
          <w:rFonts w:ascii="Consolas" w:hAnsi="Consolas"/>
          <w:sz w:val="18"/>
        </w:rPr>
        <w:t xml:space="preserve">  Dev([Developer])</w:t>
      </w:r>
    </w:p>
    <w:p>
      <w:pPr>
        <w:spacing w:after="0"/>
      </w:pPr>
      <w:r>
        <w:rPr>
          <w:rFonts w:ascii="Consolas" w:hAnsi="Consolas"/>
          <w:sz w:val="18"/>
        </w:rPr>
        <w:t xml:space="preserve">  AI([AI agent])</w:t>
      </w:r>
    </w:p>
    <w:p>
      <w:pPr>
        <w:spacing w:after="0"/>
      </w:pPr>
      <w:r>
        <w:rPr>
          <w:rFonts w:ascii="Consolas" w:hAnsi="Consolas"/>
          <w:sz w:val="18"/>
        </w:rPr>
        <w:t xml:space="preserve">  Adm([Maintainer])</w:t>
      </w:r>
    </w:p>
    <w:p>
      <w:pPr>
        <w:spacing w:after="0"/>
      </w:pPr>
      <w:r>
        <w:rPr>
          <w:rFonts w:ascii="Consolas" w:hAnsi="Consolas"/>
          <w:sz w:val="18"/>
        </w:rPr>
        <w:t xml:space="preserve">  subgraph NPEDATA</w:t>
      </w:r>
    </w:p>
    <w:p>
      <w:pPr>
        <w:spacing w:after="0"/>
      </w:pPr>
      <w:r>
        <w:rPr>
          <w:rFonts w:ascii="Consolas" w:hAnsi="Consolas"/>
          <w:sz w:val="18"/>
        </w:rPr>
        <w:t xml:space="preserve">    U1[View &amp; interpret indicators\nReader / Analyst depth]</w:t>
      </w:r>
    </w:p>
    <w:p>
      <w:pPr>
        <w:spacing w:after="0"/>
      </w:pPr>
      <w:r>
        <w:rPr>
          <w:rFonts w:ascii="Consolas" w:hAnsi="Consolas"/>
          <w:sz w:val="18"/>
        </w:rPr>
        <w:t xml:space="preserve">    U2[Filter, range presets,\nevent context]</w:t>
      </w:r>
    </w:p>
    <w:p>
      <w:pPr>
        <w:spacing w:after="0"/>
      </w:pPr>
      <w:r>
        <w:rPr>
          <w:rFonts w:ascii="Consolas" w:hAnsi="Consolas"/>
          <w:sz w:val="18"/>
        </w:rPr>
        <w:t xml:space="preserve">    U3[Compare any two indicators\nr, R², p-value + warnings]</w:t>
      </w:r>
    </w:p>
    <w:p>
      <w:pPr>
        <w:spacing w:after="0"/>
      </w:pPr>
      <w:r>
        <w:rPr>
          <w:rFonts w:ascii="Consolas" w:hAnsi="Consolas"/>
          <w:sz w:val="18"/>
        </w:rPr>
        <w:t xml:space="preserve">    U4[Profile any of 122 indicators]</w:t>
      </w:r>
    </w:p>
    <w:p>
      <w:pPr>
        <w:spacing w:after="0"/>
      </w:pPr>
      <w:r>
        <w:rPr>
          <w:rFonts w:ascii="Consolas" w:hAnsi="Consolas"/>
          <w:sz w:val="18"/>
        </w:rPr>
        <w:t xml:space="preserve">    U5[Export CSV / PNG / citation]</w:t>
      </w:r>
    </w:p>
    <w:p>
      <w:pPr>
        <w:spacing w:after="0"/>
      </w:pPr>
      <w:r>
        <w:rPr>
          <w:rFonts w:ascii="Consolas" w:hAnsi="Consolas"/>
          <w:sz w:val="18"/>
        </w:rPr>
        <w:t xml:space="preserve">    U6[Compose cited briefing\nprint / share link]</w:t>
      </w:r>
    </w:p>
    <w:p>
      <w:pPr>
        <w:spacing w:after="0"/>
      </w:pPr>
      <w:r>
        <w:rPr>
          <w:rFonts w:ascii="Consolas" w:hAnsi="Consolas"/>
          <w:sz w:val="18"/>
        </w:rPr>
        <w:t xml:space="preserve">    U7[Call Open API / follow _links]</w:t>
      </w:r>
    </w:p>
    <w:p>
      <w:pPr>
        <w:spacing w:after="0"/>
      </w:pPr>
      <w:r>
        <w:rPr>
          <w:rFonts w:ascii="Consolas" w:hAnsi="Consolas"/>
          <w:sz w:val="18"/>
        </w:rPr>
        <w:t xml:space="preserve">    U8[Validate own CSV\nper-row verdicts, never writes]</w:t>
      </w:r>
    </w:p>
    <w:p>
      <w:pPr>
        <w:spacing w:after="0"/>
      </w:pPr>
      <w:r>
        <w:rPr>
          <w:rFonts w:ascii="Consolas" w:hAnsi="Consolas"/>
          <w:sz w:val="18"/>
        </w:rPr>
        <w:t xml:space="preserve">    U9[Embed live chart widget]</w:t>
      </w:r>
    </w:p>
    <w:p>
      <w:pPr>
        <w:spacing w:after="0"/>
      </w:pPr>
      <w:r>
        <w:rPr>
          <w:rFonts w:ascii="Consolas" w:hAnsi="Consolas"/>
          <w:sz w:val="18"/>
        </w:rPr>
        <w:t xml:space="preserve">    U10[Query via MCP tools / llms.txt]</w:t>
      </w:r>
    </w:p>
    <w:p>
      <w:pPr>
        <w:spacing w:after="0"/>
      </w:pPr>
      <w:r>
        <w:rPr>
          <w:rFonts w:ascii="Consolas" w:hAnsi="Consolas"/>
          <w:sz w:val="18"/>
        </w:rPr>
        <w:t xml:space="preserve">    U11[Ingest &amp; update snapshots]</w:t>
      </w:r>
    </w:p>
    <w:p>
      <w:pPr>
        <w:spacing w:after="0"/>
      </w:pPr>
      <w:r>
        <w:rPr>
          <w:rFonts w:ascii="Consolas" w:hAnsi="Consolas"/>
          <w:sz w:val="18"/>
        </w:rPr>
        <w:t xml:space="preserve">  end</w:t>
      </w:r>
    </w:p>
    <w:p>
      <w:pPr>
        <w:spacing w:after="0"/>
      </w:pPr>
      <w:r>
        <w:rPr>
          <w:rFonts w:ascii="Consolas" w:hAnsi="Consolas"/>
          <w:sz w:val="18"/>
        </w:rPr>
        <w:t xml:space="preserve">  Pub --- U1</w:t>
      </w:r>
    </w:p>
    <w:p>
      <w:pPr>
        <w:spacing w:after="0"/>
      </w:pPr>
      <w:r>
        <w:rPr>
          <w:rFonts w:ascii="Consolas" w:hAnsi="Consolas"/>
          <w:sz w:val="18"/>
        </w:rPr>
        <w:t xml:space="preserve">  Pub --- U2</w:t>
      </w:r>
    </w:p>
    <w:p>
      <w:pPr>
        <w:spacing w:after="0"/>
      </w:pPr>
      <w:r>
        <w:rPr>
          <w:rFonts w:ascii="Consolas" w:hAnsi="Consolas"/>
          <w:sz w:val="18"/>
        </w:rPr>
        <w:t xml:space="preserve">  Res --- U3</w:t>
      </w:r>
    </w:p>
    <w:p>
      <w:pPr>
        <w:spacing w:after="0"/>
      </w:pPr>
      <w:r>
        <w:rPr>
          <w:rFonts w:ascii="Consolas" w:hAnsi="Consolas"/>
          <w:sz w:val="18"/>
        </w:rPr>
        <w:t xml:space="preserve">  Res --- U4</w:t>
      </w:r>
    </w:p>
    <w:p>
      <w:pPr>
        <w:spacing w:after="0"/>
      </w:pPr>
      <w:r>
        <w:rPr>
          <w:rFonts w:ascii="Consolas" w:hAnsi="Consolas"/>
          <w:sz w:val="18"/>
        </w:rPr>
        <w:t xml:space="preserve">  Res --- U5</w:t>
      </w:r>
    </w:p>
    <w:p>
      <w:pPr>
        <w:spacing w:after="0"/>
      </w:pPr>
      <w:r>
        <w:rPr>
          <w:rFonts w:ascii="Consolas" w:hAnsi="Consolas"/>
          <w:sz w:val="18"/>
        </w:rPr>
        <w:t xml:space="preserve">  Res --- U6</w:t>
      </w:r>
    </w:p>
    <w:p>
      <w:pPr>
        <w:spacing w:after="0"/>
      </w:pPr>
      <w:r>
        <w:rPr>
          <w:rFonts w:ascii="Consolas" w:hAnsi="Consolas"/>
          <w:sz w:val="18"/>
        </w:rPr>
        <w:t xml:space="preserve">  Dev --- U7</w:t>
      </w:r>
    </w:p>
    <w:p>
      <w:pPr>
        <w:spacing w:after="0"/>
      </w:pPr>
      <w:r>
        <w:rPr>
          <w:rFonts w:ascii="Consolas" w:hAnsi="Consolas"/>
          <w:sz w:val="18"/>
        </w:rPr>
        <w:t xml:space="preserve">  Dev --- U8</w:t>
      </w:r>
    </w:p>
    <w:p>
      <w:pPr>
        <w:spacing w:after="0"/>
      </w:pPr>
      <w:r>
        <w:rPr>
          <w:rFonts w:ascii="Consolas" w:hAnsi="Consolas"/>
          <w:sz w:val="18"/>
        </w:rPr>
        <w:t xml:space="preserve">  Dev --- U9</w:t>
      </w:r>
    </w:p>
    <w:p>
      <w:pPr>
        <w:spacing w:after="0"/>
      </w:pPr>
      <w:r>
        <w:rPr>
          <w:rFonts w:ascii="Consolas" w:hAnsi="Consolas"/>
          <w:sz w:val="18"/>
        </w:rPr>
        <w:t xml:space="preserve">  AI --- U10</w:t>
      </w:r>
    </w:p>
    <w:p>
      <w:pPr>
        <w:spacing w:after="0"/>
      </w:pPr>
      <w:r>
        <w:rPr>
          <w:rFonts w:ascii="Consolas" w:hAnsi="Consolas"/>
          <w:sz w:val="18"/>
        </w:rPr>
        <w:t xml:space="preserve">  Adm --- U11</w:t>
      </w:r>
    </w:p>
    <w:p>
      <w:r>
        <w:rPr>
          <w:b/>
        </w:rPr>
        <w:t>Table 3.1c — Use-case descriptions (three representative cases in full)</w:t>
      </w:r>
    </w:p>
    <w:p>
      <w:r>
        <w:rPr>
          <w:b/>
        </w:rPr>
        <w:t>UC-1: Interpret an indicator (Public/Student).</w:t>
      </w:r>
    </w:p>
    <w:p>
      <w:r>
        <w:rPr>
          <w:b w:val="0"/>
        </w:rPr>
        <w:t>*Precondition:* none — public site. *Main flow:* (1) user opens an indicator page, e.g.</w:t>
      </w:r>
    </w:p>
    <w:p>
      <w:r>
        <w:rPr>
          <w:b w:val="0"/>
        </w:rPr>
        <w:t>Inflation; (2) system fetches the series and renders the headline stat, the plain-language</w:t>
      </w:r>
    </w:p>
    <w:p>
      <w:r>
        <w:rPr>
          <w:b w:val="0"/>
        </w:rPr>
        <w:t>story blocks, and the chart with event markers; (3) user narrows the window with a range</w:t>
      </w:r>
    </w:p>
    <w:p>
      <w:r>
        <w:rPr>
          <w:b w:val="0"/>
        </w:rPr>
        <w:t>preset; (4) optionally flips the navbar dial to *Analyst*, revealing the statistical panel</w:t>
      </w:r>
    </w:p>
    <w:p>
      <w:r>
        <w:rPr>
          <w:b w:val="0"/>
        </w:rPr>
        <w:t>(range, mean, σ, OLS trend with R² and p-value). *Postcondition:* none (read-only).</w:t>
      </w:r>
    </w:p>
    <w:p>
      <w:r>
        <w:rPr>
          <w:b w:val="0"/>
        </w:rPr>
        <w:t>*Alternative flow:* data unavailable → a labelled error state with retry, never a blank chart.</w:t>
      </w:r>
    </w:p>
    <w:p>
      <w:r>
        <w:rPr>
          <w:b/>
        </w:rPr>
        <w:t>UC-2: Test a correlation hypothesis (Researcher).</w:t>
      </w:r>
    </w:p>
    <w:p>
      <w:r>
        <w:rPr>
          <w:b w:val="0"/>
        </w:rPr>
        <w:t>*Precondition:* none. *Main flow:* (1) researcher opens Compare Indicators and selects any</w:t>
      </w:r>
    </w:p>
    <w:p>
      <w:r>
        <w:rPr>
          <w:b w:val="0"/>
        </w:rPr>
        <w:t>two of the 122 indicators; (2) system date-aligns the two series on their common</w:t>
      </w:r>
    </w:p>
    <w:p>
      <w:r>
        <w:rPr>
          <w:b w:val="0"/>
        </w:rPr>
        <w:t>observations; (3) system computes Pearson r, R², and a two-tailed p-value, and plots both</w:t>
      </w:r>
    </w:p>
    <w:p>
      <w:r>
        <w:rPr>
          <w:b w:val="0"/>
        </w:rPr>
        <w:t>series z-score-standardised on one axis; (4) system runs the reliability guards — if the</w:t>
      </w:r>
    </w:p>
    <w:p>
      <w:r>
        <w:rPr>
          <w:b w:val="0"/>
        </w:rPr>
        <w:t>overlap is short, the frequencies differ, or the detrended (month-to-month change)</w:t>
      </w:r>
    </w:p>
    <w:p>
      <w:r>
        <w:rPr>
          <w:b w:val="0"/>
        </w:rPr>
        <w:t>correlation collapses relative to the level correlation, a visible warning explains the</w:t>
      </w:r>
    </w:p>
    <w:p>
      <w:r>
        <w:rPr>
          <w:b w:val="0"/>
        </w:rPr>
        <w:t>caveat; (5) researcher exports the paired table as CSV or copies the citation.</w:t>
      </w:r>
    </w:p>
    <w:p>
      <w:r>
        <w:rPr>
          <w:b w:val="0"/>
        </w:rPr>
        <w:t>*Postcondition:* none. *Alternative flow:* no overlapping dates → explanatory notice, no</w:t>
      </w:r>
    </w:p>
    <w:p>
      <w:r>
        <w:rPr>
          <w:b w:val="0"/>
        </w:rPr>
        <w:t>correlation shown.</w:t>
      </w:r>
    </w:p>
    <w:p>
      <w:r>
        <w:rPr>
          <w:b/>
        </w:rPr>
        <w:t>UC-3: Validate a dataset via the API (Developer).</w:t>
      </w:r>
    </w:p>
    <w:p>
      <w:r>
        <w:rPr>
          <w:b w:val="0"/>
        </w:rPr>
        <w:t>*Precondition:* developer has a CSV with obs_date,value columns. *Main flow:* (1) client</w:t>
      </w:r>
    </w:p>
    <w:p>
      <w:r>
        <w:rPr>
          <w:b w:val="0"/>
        </w:rPr>
        <w:t>POSTs the file with a target indicator_id to /api/v1/validate/csv (or uses the Pipeline</w:t>
      </w:r>
    </w:p>
    <w:p>
      <w:r>
        <w:rPr>
          <w:b w:val="0"/>
        </w:rPr>
        <w:t>Playground UI); (2) system checks the header, then judges every row — ISO date, numeric and</w:t>
      </w:r>
    </w:p>
    <w:p>
      <w:r>
        <w:rPr>
          <w:b w:val="0"/>
        </w:rPr>
        <w:t>finite value, no in-file duplicate date, no future date; (3) system returns a per-row</w:t>
      </w:r>
    </w:p>
    <w:p>
      <w:r>
        <w:rPr>
          <w:b w:val="0"/>
        </w:rPr>
        <w:t>verdict report with reasons and normalised values, plus written_to_database: false.</w:t>
      </w:r>
    </w:p>
    <w:p>
      <w:r>
        <w:rPr>
          <w:b w:val="0"/>
        </w:rPr>
        <w:t xml:space="preserve">*Postcondition:* </w:t>
      </w:r>
      <w:r>
        <w:rPr>
          <w:b/>
        </w:rPr>
        <w:t>no state change ever</w:t>
      </w:r>
      <w:r>
        <w:rPr>
          <w:b w:val="0"/>
        </w:rPr>
        <w:t xml:space="preserve"> — the endpoint is validation-only by design.</w:t>
      </w:r>
    </w:p>
    <w:p>
      <w:r>
        <w:rPr>
          <w:b w:val="0"/>
        </w:rPr>
        <w:t>*Alternative flows:* unknown indicator → 404 listing valid ids; non-UTF-8 file or missing</w:t>
      </w:r>
    </w:p>
    <w:p>
      <w:r>
        <w:rPr>
          <w:b w:val="0"/>
        </w:rPr>
        <w:t>columns → 400 with the specific message.</w:t>
      </w:r>
    </w:p>
    <w:p>
      <w:r>
        <w:rPr>
          <w:b/>
        </w:rPr>
        <w:t>3.7.2 Data-flow and interaction design.</w:t>
      </w:r>
      <w:r>
        <w:rPr>
          <w:b w:val="0"/>
        </w:rPr>
        <w:t xml:space="preserve"> At Level 0, external sources supply raw data to</w:t>
      </w:r>
    </w:p>
    <w:p>
      <w:r>
        <w:rPr>
          <w:b w:val="0"/>
        </w:rPr>
        <w:t>the NPEDATA process, which stores standardised observations and returns charts, JSON and</w:t>
      </w:r>
    </w:p>
    <w:p>
      <w:r>
        <w:rPr>
          <w:b w:val="0"/>
        </w:rPr>
        <w:t>CSV to users. At Level 1 the process decomposes into *Ingest → Validate → Store → Query →</w:t>
      </w:r>
    </w:p>
    <w:p>
      <w:r>
        <w:rPr>
          <w:b w:val="0"/>
        </w:rPr>
        <w:t>Analyse → Serve*. Two representative interactions are shown as sequence diagrams.</w:t>
      </w:r>
    </w:p>
    <w:p>
      <w:r>
        <w:rPr>
          <w:b/>
        </w:rPr>
        <w:t>Figure 3.5 — Sequence: loading an indicator page</w:t>
      </w:r>
    </w:p>
    <w:p>
      <w:r>
        <w:rPr>
          <w:i/>
          <w:sz w:val="18"/>
        </w:rPr>
        <w:t>[Diagram source below — render it at mermaid.live or draw.io and replace with the image]</w:t>
      </w:r>
    </w:p>
    <w:p>
      <w:pPr>
        <w:spacing w:after="0"/>
      </w:pPr>
      <w:r>
        <w:rPr>
          <w:rFonts w:ascii="Consolas" w:hAnsi="Consolas"/>
          <w:sz w:val="18"/>
        </w:rPr>
        <w:t>sequenceDiagram</w:t>
      </w:r>
    </w:p>
    <w:p>
      <w:pPr>
        <w:spacing w:after="0"/>
      </w:pPr>
      <w:r>
        <w:rPr>
          <w:rFonts w:ascii="Consolas" w:hAnsi="Consolas"/>
          <w:sz w:val="18"/>
        </w:rPr>
        <w:t xml:space="preserve">  actor U as User</w:t>
      </w:r>
    </w:p>
    <w:p>
      <w:pPr>
        <w:spacing w:after="0"/>
      </w:pPr>
      <w:r>
        <w:rPr>
          <w:rFonts w:ascii="Consolas" w:hAnsi="Consolas"/>
          <w:sz w:val="18"/>
        </w:rPr>
        <w:t xml:space="preserve">  participant D as Dashboard (browser)</w:t>
      </w:r>
    </w:p>
    <w:p>
      <w:pPr>
        <w:spacing w:after="0"/>
      </w:pPr>
      <w:r>
        <w:rPr>
          <w:rFonts w:ascii="Consolas" w:hAnsi="Consolas"/>
          <w:sz w:val="18"/>
        </w:rPr>
        <w:t xml:space="preserve">  participant S as Supabase (PostgREST)</w:t>
      </w:r>
    </w:p>
    <w:p>
      <w:pPr>
        <w:spacing w:after="0"/>
      </w:pPr>
      <w:r>
        <w:rPr>
          <w:rFonts w:ascii="Consolas" w:hAnsi="Consolas"/>
          <w:sz w:val="18"/>
        </w:rPr>
        <w:t xml:space="preserve">  U-&gt;&gt;D: open inflation.html</w:t>
      </w:r>
    </w:p>
    <w:p>
      <w:pPr>
        <w:spacing w:after="0"/>
      </w:pPr>
      <w:r>
        <w:rPr>
          <w:rFonts w:ascii="Consolas" w:hAnsi="Consolas"/>
          <w:sz w:val="18"/>
        </w:rPr>
        <w:t xml:space="preserve">  D-&gt;&gt;S: GET observations?indicator_id=eq.inflation</w:t>
      </w:r>
    </w:p>
    <w:p>
      <w:pPr>
        <w:spacing w:after="0"/>
      </w:pPr>
      <w:r>
        <w:rPr>
          <w:rFonts w:ascii="Consolas" w:hAnsi="Consolas"/>
          <w:sz w:val="18"/>
        </w:rPr>
        <w:t xml:space="preserve">  S--&gt;&gt;D: JSON rows (date, value)</w:t>
      </w:r>
    </w:p>
    <w:p>
      <w:pPr>
        <w:spacing w:after="0"/>
      </w:pPr>
      <w:r>
        <w:rPr>
          <w:rFonts w:ascii="Consolas" w:hAnsi="Consolas"/>
          <w:sz w:val="18"/>
        </w:rPr>
        <w:t xml:space="preserve">  D-&gt;&gt;D: npeStats(): latest, YoY, σ, OLS trend + p-value</w:t>
      </w:r>
    </w:p>
    <w:p>
      <w:pPr>
        <w:spacing w:after="0"/>
      </w:pPr>
      <w:r>
        <w:rPr>
          <w:rFonts w:ascii="Consolas" w:hAnsi="Consolas"/>
          <w:sz w:val="18"/>
        </w:rPr>
        <w:t xml:space="preserve">  D-&gt;&gt;D: render takeaway, chart, event markers, analyst panel</w:t>
      </w:r>
    </w:p>
    <w:p>
      <w:pPr>
        <w:spacing w:after="0"/>
      </w:pPr>
      <w:r>
        <w:rPr>
          <w:rFonts w:ascii="Consolas" w:hAnsi="Consolas"/>
          <w:sz w:val="18"/>
        </w:rPr>
        <w:t xml:space="preserve">  D--&gt;&gt;U: story + chart + (Analyst) statistics</w:t>
      </w:r>
    </w:p>
    <w:p>
      <w:r>
        <w:rPr>
          <w:b/>
        </w:rPr>
        <w:t>Figure 3.6 — Sequence: validating a CSV through the Open API</w:t>
      </w:r>
    </w:p>
    <w:p>
      <w:r>
        <w:rPr>
          <w:i/>
          <w:sz w:val="18"/>
        </w:rPr>
        <w:t>[Diagram source below — render it at mermaid.live or draw.io and replace with the image]</w:t>
      </w:r>
    </w:p>
    <w:p>
      <w:pPr>
        <w:spacing w:after="0"/>
      </w:pPr>
      <w:r>
        <w:rPr>
          <w:rFonts w:ascii="Consolas" w:hAnsi="Consolas"/>
          <w:sz w:val="18"/>
        </w:rPr>
        <w:t>sequenceDiagram</w:t>
      </w:r>
    </w:p>
    <w:p>
      <w:pPr>
        <w:spacing w:after="0"/>
      </w:pPr>
      <w:r>
        <w:rPr>
          <w:rFonts w:ascii="Consolas" w:hAnsi="Consolas"/>
          <w:sz w:val="18"/>
        </w:rPr>
        <w:t xml:space="preserve">  actor Dev as Developer / Playground</w:t>
      </w:r>
    </w:p>
    <w:p>
      <w:pPr>
        <w:spacing w:after="0"/>
      </w:pPr>
      <w:r>
        <w:rPr>
          <w:rFonts w:ascii="Consolas" w:hAnsi="Consolas"/>
          <w:sz w:val="18"/>
        </w:rPr>
        <w:t xml:space="preserve">  participant A as FastAPI (/api/v1/validate/csv)</w:t>
      </w:r>
    </w:p>
    <w:p>
      <w:pPr>
        <w:spacing w:after="0"/>
      </w:pPr>
      <w:r>
        <w:rPr>
          <w:rFonts w:ascii="Consolas" w:hAnsi="Consolas"/>
          <w:sz w:val="18"/>
        </w:rPr>
        <w:t xml:space="preserve">  Dev-&gt;&gt;A: POST indicator_id + CSV file</w:t>
      </w:r>
    </w:p>
    <w:p>
      <w:pPr>
        <w:spacing w:after="0"/>
      </w:pPr>
      <w:r>
        <w:rPr>
          <w:rFonts w:ascii="Consolas" w:hAnsi="Consolas"/>
          <w:sz w:val="18"/>
        </w:rPr>
        <w:t xml:space="preserve">  A-&gt;&gt;A: check UTF-8, header columns</w:t>
      </w:r>
    </w:p>
    <w:p>
      <w:pPr>
        <w:spacing w:after="0"/>
      </w:pPr>
      <w:r>
        <w:rPr>
          <w:rFonts w:ascii="Consolas" w:hAnsi="Consolas"/>
          <w:sz w:val="18"/>
        </w:rPr>
        <w:t xml:space="preserve">  loop every row</w:t>
      </w:r>
    </w:p>
    <w:p>
      <w:pPr>
        <w:spacing w:after="0"/>
      </w:pPr>
      <w:r>
        <w:rPr>
          <w:rFonts w:ascii="Consolas" w:hAnsi="Consolas"/>
          <w:sz w:val="18"/>
        </w:rPr>
        <w:t xml:space="preserve">    A-&gt;&gt;A: ISO date? numeric &amp; finite? duplicate? future?</w:t>
      </w:r>
    </w:p>
    <w:p>
      <w:pPr>
        <w:spacing w:after="0"/>
      </w:pPr>
      <w:r>
        <w:rPr>
          <w:rFonts w:ascii="Consolas" w:hAnsi="Consolas"/>
          <w:sz w:val="18"/>
        </w:rPr>
        <w:t xml:space="preserve">  end</w:t>
      </w:r>
    </w:p>
    <w:p>
      <w:pPr>
        <w:spacing w:after="0"/>
      </w:pPr>
      <w:r>
        <w:rPr>
          <w:rFonts w:ascii="Consolas" w:hAnsi="Consolas"/>
          <w:sz w:val="18"/>
        </w:rPr>
        <w:t xml:space="preserve">  A--&gt;&gt;Dev: per-row verdicts + reasons + written_to_database:false</w:t>
      </w:r>
    </w:p>
    <w:p>
      <w:pPr>
        <w:spacing w:after="0"/>
      </w:pPr>
      <w:r>
        <w:rPr>
          <w:rFonts w:ascii="Consolas" w:hAnsi="Consolas"/>
          <w:sz w:val="18"/>
        </w:rPr>
        <w:t xml:space="preserve">  Note over A: never writes — validation-only by design</w:t>
      </w:r>
    </w:p>
    <w:p>
      <w:r>
        <w:rPr>
          <w:b/>
        </w:rPr>
        <w:t>3.7.3 Database design (Figure 3.4 — ERD)</w:t>
      </w:r>
    </w:p>
    <w:p>
      <w:r>
        <w:rPr>
          <w:i/>
          <w:sz w:val="18"/>
        </w:rPr>
        <w:t>[Diagram source below — render it at mermaid.live or draw.io and replace with the image]</w:t>
      </w:r>
    </w:p>
    <w:p>
      <w:pPr>
        <w:spacing w:after="0"/>
      </w:pPr>
      <w:r>
        <w:rPr>
          <w:rFonts w:ascii="Consolas" w:hAnsi="Consolas"/>
          <w:sz w:val="18"/>
        </w:rPr>
        <w:t>erDiagram</w:t>
      </w:r>
    </w:p>
    <w:p>
      <w:pPr>
        <w:spacing w:after="0"/>
      </w:pPr>
      <w:r>
        <w:rPr>
          <w:rFonts w:ascii="Consolas" w:hAnsi="Consolas"/>
          <w:sz w:val="18"/>
        </w:rPr>
        <w:t xml:space="preserve">  DATA_SOURCES ||--o{ INDICATORS : publishes</w:t>
      </w:r>
    </w:p>
    <w:p>
      <w:pPr>
        <w:spacing w:after="0"/>
      </w:pPr>
      <w:r>
        <w:rPr>
          <w:rFonts w:ascii="Consolas" w:hAnsi="Consolas"/>
          <w:sz w:val="18"/>
        </w:rPr>
        <w:t xml:space="preserve">  INDICATORS  ||--o{ OBSERVATIONS : has</w:t>
      </w:r>
    </w:p>
    <w:p>
      <w:pPr>
        <w:spacing w:after="0"/>
      </w:pPr>
      <w:r>
        <w:rPr>
          <w:rFonts w:ascii="Consolas" w:hAnsi="Consolas"/>
          <w:sz w:val="18"/>
        </w:rPr>
        <w:t xml:space="preserve">  DATA_SOURCES {</w:t>
      </w:r>
    </w:p>
    <w:p>
      <w:pPr>
        <w:spacing w:after="0"/>
      </w:pPr>
      <w:r>
        <w:rPr>
          <w:rFonts w:ascii="Consolas" w:hAnsi="Consolas"/>
          <w:sz w:val="18"/>
        </w:rPr>
        <w:t xml:space="preserve">    string code PK</w:t>
      </w:r>
    </w:p>
    <w:p>
      <w:pPr>
        <w:spacing w:after="0"/>
      </w:pPr>
      <w:r>
        <w:rPr>
          <w:rFonts w:ascii="Consolas" w:hAnsi="Consolas"/>
          <w:sz w:val="18"/>
        </w:rPr>
        <w:t xml:space="preserve">    string name</w:t>
      </w:r>
    </w:p>
    <w:p>
      <w:pPr>
        <w:spacing w:after="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</w:pPr>
      <w:r>
        <w:rPr>
          <w:rFonts w:ascii="Consolas" w:hAnsi="Consolas"/>
          <w:sz w:val="18"/>
        </w:rPr>
        <w:t xml:space="preserve">  INDICATORS {</w:t>
      </w:r>
    </w:p>
    <w:p>
      <w:pPr>
        <w:spacing w:after="0"/>
      </w:pPr>
      <w:r>
        <w:rPr>
          <w:rFonts w:ascii="Consolas" w:hAnsi="Consolas"/>
          <w:sz w:val="18"/>
        </w:rPr>
        <w:t xml:space="preserve">    string id PK</w:t>
      </w:r>
    </w:p>
    <w:p>
      <w:pPr>
        <w:spacing w:after="0"/>
      </w:pPr>
      <w:r>
        <w:rPr>
          <w:rFonts w:ascii="Consolas" w:hAnsi="Consolas"/>
          <w:sz w:val="18"/>
        </w:rPr>
        <w:t xml:space="preserve">    string name</w:t>
      </w:r>
    </w:p>
    <w:p>
      <w:pPr>
        <w:spacing w:after="0"/>
      </w:pPr>
      <w:r>
        <w:rPr>
          <w:rFonts w:ascii="Consolas" w:hAnsi="Consolas"/>
          <w:sz w:val="18"/>
        </w:rPr>
        <w:t xml:space="preserve">    string unit</w:t>
      </w:r>
    </w:p>
    <w:p>
      <w:pPr>
        <w:spacing w:after="0"/>
      </w:pPr>
      <w:r>
        <w:rPr>
          <w:rFonts w:ascii="Consolas" w:hAnsi="Consolas"/>
          <w:sz w:val="18"/>
        </w:rPr>
        <w:t xml:space="preserve">    string description</w:t>
      </w:r>
    </w:p>
    <w:p>
      <w:pPr>
        <w:spacing w:after="0"/>
      </w:pPr>
      <w:r>
        <w:rPr>
          <w:rFonts w:ascii="Consolas" w:hAnsi="Consolas"/>
          <w:sz w:val="18"/>
        </w:rPr>
        <w:t xml:space="preserve">    string source FK</w:t>
      </w:r>
    </w:p>
    <w:p>
      <w:pPr>
        <w:spacing w:after="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</w:pPr>
      <w:r>
        <w:rPr>
          <w:rFonts w:ascii="Consolas" w:hAnsi="Consolas"/>
          <w:sz w:val="18"/>
        </w:rPr>
        <w:t xml:space="preserve">  OBSERVATIONS {</w:t>
      </w:r>
    </w:p>
    <w:p>
      <w:pPr>
        <w:spacing w:after="0"/>
      </w:pPr>
      <w:r>
        <w:rPr>
          <w:rFonts w:ascii="Consolas" w:hAnsi="Consolas"/>
          <w:sz w:val="18"/>
        </w:rPr>
        <w:t xml:space="preserve">    string indicator_id FK</w:t>
      </w:r>
    </w:p>
    <w:p>
      <w:pPr>
        <w:spacing w:after="0"/>
      </w:pPr>
      <w:r>
        <w:rPr>
          <w:rFonts w:ascii="Consolas" w:hAnsi="Consolas"/>
          <w:sz w:val="18"/>
        </w:rPr>
        <w:t xml:space="preserve">    date   obs_date</w:t>
      </w:r>
    </w:p>
    <w:p>
      <w:pPr>
        <w:spacing w:after="0"/>
      </w:pPr>
      <w:r>
        <w:rPr>
          <w:rFonts w:ascii="Consolas" w:hAnsi="Consolas"/>
          <w:sz w:val="18"/>
        </w:rPr>
        <w:t xml:space="preserve">    float  value</w:t>
      </w:r>
    </w:p>
    <w:p>
      <w:pPr>
        <w:spacing w:after="0"/>
      </w:pPr>
      <w:r>
        <w:rPr>
          <w:rFonts w:ascii="Consolas" w:hAnsi="Consolas"/>
          <w:sz w:val="18"/>
        </w:rPr>
        <w:t xml:space="preserve">  }</w:t>
      </w:r>
    </w:p>
    <w:p>
      <w:r>
        <w:rPr>
          <w:b/>
        </w:rPr>
        <w:t>Table 3.2 — Database schema (core tables)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columns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data_sources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code, name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The publishing institutions (CBN, NBS, World Bank)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indicators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id, name, unit, description, source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Metadata for each series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observations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indicator_id, obs_date, value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One value per indicator per date (tidy/long form)</w:t>
            </w:r>
          </w:p>
        </w:tc>
      </w:tr>
    </w:tbl>
    <w:p/>
    <w:p>
      <w:r>
        <w:rPr>
          <w:b w:val="0"/>
        </w:rPr>
        <w:t>The long/tidy observations table lets indicators of any frequency or unit coexist in one</w:t>
      </w:r>
    </w:p>
    <w:p>
      <w:r>
        <w:rPr>
          <w:b w:val="0"/>
        </w:rPr>
        <w:t>structure — the key standardisation decision of the project.</w:t>
      </w:r>
    </w:p>
    <w:p>
      <w:r>
        <w:rPr>
          <w:b/>
        </w:rPr>
        <w:t>Table 3.2b — Data dictionary</w:t>
      </w:r>
    </w:p>
    <w:p>
      <w:r>
        <w:rPr>
          <w:b w:val="0"/>
        </w:rPr>
        <w:t>*Table data_sources*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Short institution code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CBN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Full institution name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Central Bank of Nigeria</w:t>
            </w:r>
          </w:p>
        </w:tc>
      </w:tr>
    </w:tbl>
    <w:p/>
    <w:p>
      <w:r>
        <w:rPr>
          <w:b w:val="0"/>
        </w:rPr>
        <w:t>*Table indicators*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PK, snake_case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Stable series identifier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exchange_rate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Human-readable name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Exchange Rate NGN/USD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Unit </w:t>
            </w:r>
            <w:r>
              <w:rPr>
                <w:b/>
                <w:sz w:val="18"/>
              </w:rPr>
              <w:t>as stored</w:t>
            </w:r>
            <w:r>
              <w:rPr>
                <w:b w:val="0"/>
                <w:sz w:val="18"/>
              </w:rPr>
              <w:t xml:space="preserve"> (critical — see note)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Naira per USD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What the series measures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…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FK → data_sources.code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Publishing institution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CBN</w:t>
            </w:r>
          </w:p>
        </w:tc>
      </w:tr>
    </w:tbl>
    <w:p/>
    <w:p>
      <w:r>
        <w:rPr>
          <w:b w:val="0"/>
        </w:rPr>
        <w:t>*Table observations*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indicator_id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FK → indicators.id; unique with obs_date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Which series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inflation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obs_date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ISO 8601; unique with indicator_id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Observation date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2024-12-01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numeric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not null, finite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The observation, in the indicator's stored unit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34.80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Provenance tag for the row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NBS</w:t>
            </w:r>
          </w:p>
        </w:tc>
      </w:tr>
    </w:tbl>
    <w:p/>
    <w:p>
      <w:r>
        <w:rPr>
          <w:b w:val="0"/>
        </w:rPr>
        <w:t>*Unit note (a genuine design lesson of this project):* stored units differ by series — the</w:t>
      </w:r>
    </w:p>
    <w:p>
      <w:r>
        <w:rPr>
          <w:b w:val="0"/>
        </w:rPr>
        <w:t>CBN monthly balance sheet is in ₦'000, its annual statement in ₦ millions, GDP sectors in</w:t>
      </w:r>
    </w:p>
    <w:p>
      <w:r>
        <w:rPr>
          <w:b w:val="0"/>
        </w:rPr>
        <w:t>₦ billions. The presentation layer therefore carries a single scale-aware formatter so</w:t>
      </w:r>
    </w:p>
    <w:p>
      <w:r>
        <w:rPr>
          <w:b w:val="0"/>
        </w:rPr>
        <w:t>values are always displayed honestly (e.g. ₦81.04T); Chapter Four documents the defects</w:t>
      </w:r>
    </w:p>
    <w:p>
      <w:r>
        <w:rPr>
          <w:b w:val="0"/>
        </w:rPr>
        <w:t>this discipline caught.</w:t>
      </w:r>
    </w:p>
    <w:p>
      <w:r>
        <w:rPr>
          <w:b/>
        </w:rPr>
        <w:t>3.7.4 API design.</w:t>
      </w:r>
      <w:r>
        <w:rPr>
          <w:b w:val="0"/>
        </w:rPr>
        <w:t xml:space="preserve"> The API is versioned under /api/v1/ and returns JSON with an</w:t>
      </w:r>
    </w:p>
    <w:p>
      <w:r>
        <w:rPr>
          <w:b w:val="0"/>
        </w:rPr>
        <w:t>embedded _links object (HATEOAS). Representative endpoints include /summary, per-indicator</w:t>
      </w:r>
    </w:p>
    <w:p>
      <w:r>
        <w:rPr>
          <w:b w:val="0"/>
        </w:rPr>
        <w:t>series endpoints (/gdp, /inflation, /exchange-rate, /fx-reserves, /nfem,</w:t>
      </w:r>
    </w:p>
    <w:p>
      <w:r>
        <w:rPr>
          <w:b w:val="0"/>
        </w:rPr>
        <w:t>/multicurrency, …), /analytics/{indicator_id}, /coverage, /export/{indicator_id}</w:t>
      </w:r>
    </w:p>
    <w:p>
      <w:r>
        <w:rPr>
          <w:b w:val="0"/>
        </w:rPr>
        <w:t>(CSV, with an RFC 8288 Link header), and /validate/csv (the validation layer as a</w:t>
      </w:r>
    </w:p>
    <w:p>
      <w:r>
        <w:rPr>
          <w:b w:val="0"/>
        </w:rPr>
        <w:t xml:space="preserve">service). Four design rules govern every endpoint: (1) </w:t>
      </w:r>
      <w:r>
        <w:rPr>
          <w:b/>
        </w:rPr>
        <w:t>versioned paths</w:t>
      </w:r>
      <w:r>
        <w:rPr>
          <w:b w:val="0"/>
        </w:rPr>
        <w:t xml:space="preserve"> so future changes</w:t>
      </w:r>
    </w:p>
    <w:p>
      <w:r>
        <w:rPr>
          <w:b w:val="0"/>
        </w:rPr>
        <w:t xml:space="preserve">cannot break consumers; (2) </w:t>
      </w:r>
      <w:r>
        <w:rPr>
          <w:b/>
        </w:rPr>
        <w:t>hypermedia everywhere</w:t>
      </w:r>
      <w:r>
        <w:rPr>
          <w:b w:val="0"/>
        </w:rPr>
        <w:t xml:space="preserve"> — every JSON response includes</w:t>
      </w:r>
    </w:p>
    <w:p>
      <w:r>
        <w:rPr>
          <w:b w:val="0"/>
        </w:rPr>
        <w:t>_links (self, index, docs, related resources, per-indicator analytics/export), making the</w:t>
      </w:r>
    </w:p>
    <w:p>
      <w:r>
        <w:rPr>
          <w:b w:val="0"/>
        </w:rPr>
        <w:t xml:space="preserve">whole API navigable from the root; (3) </w:t>
      </w:r>
      <w:r>
        <w:rPr>
          <w:b/>
        </w:rPr>
        <w:t>no authentication, open CORS</w:t>
      </w:r>
      <w:r>
        <w:rPr>
          <w:b w:val="0"/>
        </w:rPr>
        <w:t xml:space="preserve"> — the mission is</w:t>
      </w:r>
    </w:p>
    <w:p>
      <w:r>
        <w:rPr>
          <w:b w:val="0"/>
        </w:rPr>
        <w:t xml:space="preserve">access; (4) </w:t>
      </w:r>
      <w:r>
        <w:rPr>
          <w:b/>
        </w:rPr>
        <w:t>writes are demo-safe by default</w:t>
      </w:r>
      <w:r>
        <w:rPr>
          <w:b w:val="0"/>
        </w:rPr>
        <w:t xml:space="preserve"> — ingestion validates and normalises but</w:t>
      </w:r>
    </w:p>
    <w:p>
      <w:r>
        <w:rPr>
          <w:b w:val="0"/>
        </w:rPr>
        <w:t>persists nothing unless the server-side ALLOW_DATA_WRITES flag *and* an explicit</w:t>
      </w:r>
    </w:p>
    <w:p>
      <w:r>
        <w:rPr>
          <w:b w:val="0"/>
        </w:rPr>
        <w:t>commit=true are both set.</w:t>
      </w:r>
    </w:p>
    <w:p>
      <w:r>
        <w:rPr>
          <w:b/>
        </w:rPr>
        <w:t>3.7.5 Algorithm design.</w:t>
      </w:r>
      <w:r>
        <w:rPr>
          <w:b w:val="0"/>
        </w:rPr>
        <w:t xml:space="preserve"> The three core computations, as implemented:</w:t>
      </w:r>
    </w:p>
    <w:p>
      <w:r>
        <w:rPr>
          <w:b w:val="0"/>
        </w:rPr>
        <w:t>*Validation (per CSV row):*</w:t>
      </w:r>
    </w:p>
    <w:p>
      <w:pPr>
        <w:spacing w:after="0"/>
      </w:pPr>
      <w:r>
        <w:rPr>
          <w:rFonts w:ascii="Consolas" w:hAnsi="Consolas"/>
          <w:sz w:val="18"/>
        </w:rPr>
        <w:t>for each row (r = 2, 3, …):</w:t>
      </w:r>
    </w:p>
    <w:p>
      <w:pPr>
        <w:spacing w:after="0"/>
      </w:pPr>
      <w:r>
        <w:rPr>
          <w:rFonts w:ascii="Consolas" w:hAnsi="Consolas"/>
          <w:sz w:val="18"/>
        </w:rPr>
        <w:t xml:space="preserve">    problems ← []</w:t>
      </w:r>
    </w:p>
    <w:p>
      <w:pPr>
        <w:spacing w:after="0"/>
      </w:pPr>
      <w:r>
        <w:rPr>
          <w:rFonts w:ascii="Consolas" w:hAnsi="Consolas"/>
          <w:sz w:val="18"/>
        </w:rPr>
        <w:t xml:space="preserve">    if obs_date does not parse as YYYY-MM-DD:        problems += "ISO date required"</w:t>
      </w:r>
    </w:p>
    <w:p>
      <w:pPr>
        <w:spacing w:after="0"/>
      </w:pPr>
      <w:r>
        <w:rPr>
          <w:rFonts w:ascii="Consolas" w:hAnsi="Consolas"/>
          <w:sz w:val="18"/>
        </w:rPr>
        <w:t xml:space="preserve">    if value does not parse as a number:             problems += "numeric required"</w:t>
      </w:r>
    </w:p>
    <w:p>
      <w:pPr>
        <w:spacing w:after="0"/>
      </w:pPr>
      <w:r>
        <w:rPr>
          <w:rFonts w:ascii="Consolas" w:hAnsi="Consolas"/>
          <w:sz w:val="18"/>
        </w:rPr>
        <w:t xml:space="preserve">    else if value is NaN or ±Infinity:               problems += "finite number required"</w:t>
      </w:r>
    </w:p>
    <w:p>
      <w:pPr>
        <w:spacing w:after="0"/>
      </w:pPr>
      <w:r>
        <w:rPr>
          <w:rFonts w:ascii="Consolas" w:hAnsi="Consolas"/>
          <w:sz w:val="18"/>
        </w:rPr>
        <w:t xml:space="preserve">    if obs_date parsed: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if obs_date &gt; today:                         problems += "future date"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if obs_date already seen in this file:       problems += "duplicate date"</w:t>
      </w:r>
    </w:p>
    <w:p>
      <w:pPr>
        <w:spacing w:after="0"/>
      </w:pPr>
      <w:r>
        <w:rPr>
          <w:rFonts w:ascii="Consolas" w:hAnsi="Consolas"/>
          <w:sz w:val="18"/>
        </w:rPr>
        <w:t xml:space="preserve">    emit {row, status: valid|rejected, reasons, normalized}</w:t>
      </w:r>
    </w:p>
    <w:p>
      <w:pPr>
        <w:spacing w:after="0"/>
      </w:pPr>
      <w:r>
        <w:rPr>
          <w:rFonts w:ascii="Consolas" w:hAnsi="Consolas"/>
          <w:sz w:val="18"/>
        </w:rPr>
        <w:t>never write; return counts + verdicts</w:t>
      </w:r>
    </w:p>
    <w:p>
      <w:r>
        <w:rPr>
          <w:b w:val="0"/>
        </w:rPr>
        <w:t>*Pearson correlation with significance:*</w:t>
      </w:r>
    </w:p>
    <w:p>
      <w:pPr>
        <w:spacing w:after="0"/>
      </w:pPr>
      <w:r>
        <w:rPr>
          <w:rFonts w:ascii="Consolas" w:hAnsi="Consolas"/>
          <w:sz w:val="18"/>
        </w:rPr>
        <w:t>align the two series on common dates → x[], y[] (n pairs)</w:t>
      </w:r>
    </w:p>
    <w:p>
      <w:pPr>
        <w:spacing w:after="0"/>
      </w:pPr>
      <w:r>
        <w:rPr>
          <w:rFonts w:ascii="Consolas" w:hAnsi="Consolas"/>
          <w:sz w:val="18"/>
        </w:rPr>
        <w:t>r ← Σ(xᵢ−x̄)(yᵢ−ȳ) / √(Σ(xᵢ−x̄)² · Σ(yᵢ−ȳ)²)</w:t>
      </w:r>
    </w:p>
    <w:p>
      <w:pPr>
        <w:spacing w:after="0"/>
      </w:pPr>
      <w:r>
        <w:rPr>
          <w:rFonts w:ascii="Consolas" w:hAnsi="Consolas"/>
          <w:sz w:val="18"/>
        </w:rPr>
        <w:t>t² ← r²(n−2)/(1−r²)</w:t>
      </w:r>
    </w:p>
    <w:p>
      <w:pPr>
        <w:spacing w:after="0"/>
      </w:pPr>
      <w:r>
        <w:rPr>
          <w:rFonts w:ascii="Consolas" w:hAnsi="Consolas"/>
          <w:sz w:val="18"/>
        </w:rPr>
        <w:t>p ← I_{(n−2)/((n−2)+t²)}((n−2)/2, 1/2)        # regularised incomplete beta (two-tailed)</w:t>
      </w:r>
    </w:p>
    <w:p>
      <w:pPr>
        <w:spacing w:after="0"/>
      </w:pPr>
      <w:r>
        <w:rPr>
          <w:rFonts w:ascii="Consolas" w:hAnsi="Consolas"/>
          <w:sz w:val="18"/>
        </w:rPr>
        <w:t>report r, R² = r², p; warn if n &lt; 8, frequencies differ,</w:t>
      </w:r>
    </w:p>
    <w:p>
      <w:pPr>
        <w:spacing w:after="0"/>
      </w:pPr>
      <w:r>
        <w:rPr>
          <w:rFonts w:ascii="Consolas" w:hAnsi="Consolas"/>
          <w:sz w:val="18"/>
        </w:rPr>
        <w:t>or |r_detrended| (on month-to-month changes) ≪ |r|</w:t>
      </w:r>
    </w:p>
    <w:p>
      <w:r>
        <w:rPr>
          <w:b w:val="0"/>
        </w:rPr>
        <w:t>*OLS trend and illustrative forecast:*</w:t>
      </w:r>
    </w:p>
    <w:p>
      <w:pPr>
        <w:spacing w:after="0"/>
      </w:pPr>
      <w:r>
        <w:rPr>
          <w:rFonts w:ascii="Consolas" w:hAnsi="Consolas"/>
          <w:sz w:val="18"/>
        </w:rPr>
        <w:t>slope ← Σ(i−ī)(vᵢ−v̄) / Σ(i−ī)²   over index i = 0…n−1</w:t>
      </w:r>
    </w:p>
    <w:p>
      <w:pPr>
        <w:spacing w:after="0"/>
      </w:pPr>
      <w:r>
        <w:rPr>
          <w:rFonts w:ascii="Consolas" w:hAnsi="Consolas"/>
          <w:sz w:val="18"/>
        </w:rPr>
        <w:t>intercept ← v̄ − slope·ī</w:t>
      </w:r>
    </w:p>
    <w:p>
      <w:pPr>
        <w:spacing w:after="0"/>
      </w:pPr>
      <w:r>
        <w:rPr>
          <w:rFonts w:ascii="Consolas" w:hAnsi="Consolas"/>
          <w:sz w:val="18"/>
        </w:rPr>
        <w:t>trend line ← slope·i + intercept; extrapolate k periods, labelled "illustrative only"</w:t>
      </w:r>
    </w:p>
    <w:p>
      <w:r>
        <w:rPr>
          <w:b/>
        </w:rPr>
        <w:t>3.7.6 Input and output design.</w:t>
      </w:r>
      <w:r>
        <w:rPr>
          <w:b w:val="0"/>
        </w:rPr>
        <w:t xml:space="preserve"> *Inputs:* date-range pickers (From/To) on every data</w:t>
      </w:r>
    </w:p>
    <w:p>
      <w:r>
        <w:rPr>
          <w:b w:val="0"/>
        </w:rPr>
        <w:t>page; range-preset chips (1Y/3Y/5Y/All); grouped indicator selectors driven by the live</w:t>
      </w:r>
    </w:p>
    <w:p>
      <w:r>
        <w:rPr>
          <w:b w:val="0"/>
        </w:rPr>
        <w:t>catalogue (single-select for profiles, multi-select for briefings); a currency-converter</w:t>
      </w:r>
    </w:p>
    <w:p>
      <w:r>
        <w:rPr>
          <w:b w:val="0"/>
        </w:rPr>
        <w:t>amount field; CSV upload/paste in the Playground; URL query parameters (?from=&amp;to=&amp;view=,</w:t>
      </w:r>
    </w:p>
    <w:p>
      <w:r>
        <w:rPr>
          <w:b w:val="0"/>
        </w:rPr>
        <w:t>?ids=) so any composed view is shareable and regenerable. All inputs are validated</w:t>
      </w:r>
    </w:p>
    <w:p>
      <w:r>
        <w:rPr>
          <w:b w:val="0"/>
        </w:rPr>
        <w:t>client-side and, for the API, server-side. *Outputs:* interactive charts with plain-language</w:t>
      </w:r>
    </w:p>
    <w:p>
      <w:r>
        <w:rPr>
          <w:b w:val="0"/>
        </w:rPr>
        <w:t>captions; statistic tiles; sortable data tables; CSV downloads; attributed PNG chart</w:t>
      </w:r>
    </w:p>
    <w:p>
      <w:r>
        <w:rPr>
          <w:b w:val="0"/>
        </w:rPr>
        <w:t>exports; APA citations; the print-ready briefing document; and machine outputs (JSON with</w:t>
      </w:r>
    </w:p>
    <w:p>
      <w:r>
        <w:rPr>
          <w:b w:val="0"/>
        </w:rPr>
        <w:t>_links, the llms.txt discovery file).</w:t>
      </w:r>
    </w:p>
    <w:p>
      <w:r>
        <w:rPr>
          <w:b/>
        </w:rPr>
        <w:t>3.7.7 Security and data-integrity design.</w:t>
      </w:r>
      <w:r>
        <w:rPr>
          <w:b w:val="0"/>
        </w:rPr>
        <w:t xml:space="preserve"> The system is public-read by design, so the</w:t>
      </w:r>
    </w:p>
    <w:p>
      <w:r>
        <w:rPr>
          <w:b w:val="0"/>
        </w:rPr>
        <w:t>security question is *integrity*, not secrecy: (1) the browser-side database credential is</w:t>
      </w:r>
    </w:p>
    <w:p>
      <w:r>
        <w:rPr>
          <w:b w:val="0"/>
        </w:rPr>
        <w:t xml:space="preserve">a </w:t>
      </w:r>
      <w:r>
        <w:rPr>
          <w:b/>
        </w:rPr>
        <w:t>public anonymous key gated by PostgreSQL row-level security</w:t>
      </w:r>
      <w:r>
        <w:rPr>
          <w:b w:val="0"/>
        </w:rPr>
        <w:t xml:space="preserve"> — read-only; it cannot</w:t>
      </w:r>
    </w:p>
    <w:p>
      <w:r>
        <w:rPr>
          <w:b w:val="0"/>
        </w:rPr>
        <w:t xml:space="preserve">modify data, so shipping it client-side is safe and intentional; (2) </w:t>
      </w:r>
      <w:r>
        <w:rPr>
          <w:b/>
        </w:rPr>
        <w:t>all write paths are</w:t>
      </w:r>
    </w:p>
    <w:p>
      <w:r>
        <w:rPr>
          <w:b w:val="0"/>
        </w:rPr>
        <w:t>demo-safe by default</w:t>
      </w:r>
      <w:r>
        <w:rPr>
          <w:b/>
        </w:rPr>
        <w:t xml:space="preserve"> (ALLOW_DATA_WRITES=false), and the public validation endpoint is</w:t>
      </w:r>
    </w:p>
    <w:p>
      <w:r>
        <w:rPr>
          <w:b w:val="0"/>
        </w:rPr>
        <w:t xml:space="preserve">*incapable* of writing; (3) a </w:t>
      </w:r>
      <w:r>
        <w:rPr>
          <w:b/>
        </w:rPr>
        <w:t>uniqueness constraint</w:t>
      </w:r>
      <w:r>
        <w:rPr>
          <w:b w:val="0"/>
        </w:rPr>
        <w:t xml:space="preserve"> on (indicator_id, obs_date)</w:t>
      </w:r>
    </w:p>
    <w:p>
      <w:r>
        <w:rPr>
          <w:b w:val="0"/>
        </w:rPr>
        <w:t>prevents duplicate ingestion at the database level; (4) user-supplied content echoed by the</w:t>
      </w:r>
    </w:p>
    <w:p>
      <w:r>
        <w:rPr>
          <w:b w:val="0"/>
        </w:rPr>
        <w:t>frontend (e.g. Playground verdicts) is HTML-escaped, and adversarial inputs — script tags,</w:t>
      </w:r>
    </w:p>
    <w:p>
      <w:r>
        <w:rPr>
          <w:b w:val="0"/>
        </w:rPr>
        <w:t>NaN/Infinity, 5,000-row floods — are part of the test suite; (5) real secrets (service</w:t>
      </w:r>
    </w:p>
    <w:p>
      <w:r>
        <w:rPr>
          <w:b w:val="0"/>
        </w:rPr>
        <w:t>keys) exist only as server-side environment variables, never in the repository.</w:t>
      </w:r>
    </w:p>
    <w:p>
      <w:r>
        <w:rPr>
          <w:b/>
        </w:rPr>
        <w:t>3.7.8 User-interface design.</w:t>
      </w:r>
      <w:r>
        <w:rPr>
          <w:b w:val="0"/>
        </w:rPr>
        <w:t xml:space="preserve"> The dashboard uses a dark "Lagos Noir" visual theme with a</w:t>
      </w:r>
    </w:p>
    <w:p>
      <w:r>
        <w:rPr>
          <w:b w:val="0"/>
        </w:rPr>
        <w:t>consistent per-indicator storytelling pattern — a headline statistic, three short</w:t>
      </w:r>
    </w:p>
    <w:p>
      <w:r>
        <w:rPr>
          <w:b w:val="0"/>
        </w:rPr>
        <w:t>explanatory blocks (*what happened / why it matters / how to read it*), the chart(s), and a</w:t>
      </w:r>
    </w:p>
    <w:p>
      <w:r>
        <w:rPr>
          <w:b w:val="0"/>
        </w:rPr>
        <w:t>data table — plus a "markets-terminal" chart treatment (range selectors, hover crosshair,</w:t>
      </w:r>
    </w:p>
    <w:p>
      <w:r>
        <w:rPr>
          <w:b w:val="0"/>
        </w:rPr>
        <w:t>end-of-line value tags, event markers). Two design policies are treated as requirements</w:t>
      </w:r>
    </w:p>
    <w:p>
      <w:r>
        <w:rPr>
          <w:b w:val="0"/>
        </w:rPr>
        <w:t xml:space="preserve">rather than aesthetics: </w:t>
      </w:r>
      <w:r>
        <w:rPr>
          <w:b/>
        </w:rPr>
        <w:t>honest encoding</w:t>
      </w:r>
      <w:r>
        <w:rPr>
          <w:b w:val="0"/>
        </w:rPr>
        <w:t xml:space="preserve"> (no dual y-axes — different scales are shown as</w:t>
      </w:r>
    </w:p>
    <w:p>
      <w:r>
        <w:rPr>
          <w:b w:val="0"/>
        </w:rPr>
        <w:t>aligned panels or z-scores; no data-censoring transforms; units always stated) and</w:t>
      </w:r>
    </w:p>
    <w:p>
      <w:r>
        <w:rPr>
          <w:b/>
        </w:rPr>
        <w:t>layered depth</w:t>
      </w:r>
      <w:r>
        <w:rPr>
          <w:b w:val="0"/>
        </w:rPr>
        <w:t xml:space="preserve"> — the Reader/Analyst dial serves the general public and researchers from</w:t>
      </w:r>
    </w:p>
    <w:p>
      <w:r>
        <w:rPr>
          <w:b w:val="0"/>
        </w:rPr>
        <w:t>the same pages instead of forking the interface per audience. Accessibility (WCAG 2.1 AA</w:t>
      </w:r>
    </w:p>
    <w:p>
      <w:r>
        <w:rPr>
          <w:b w:val="0"/>
        </w:rPr>
        <w:t>contrast, keyboard focus, aria labelling, reduced-motion support) is a design constraint</w:t>
      </w:r>
    </w:p>
    <w:p>
      <w:r>
        <w:rPr>
          <w:b w:val="0"/>
        </w:rPr>
        <w:t>throughout.</w:t>
      </w:r>
    </w:p>
    <w:p>
      <w:r>
        <w:br w:type="page"/>
      </w:r>
    </w:p>
    <w:p>
      <w:pPr>
        <w:pStyle w:val="Heading1"/>
      </w:pPr>
      <w:r>
        <w:t>CHAPTER FOUR — SYSTEM IMPLEMENTATION AND TESTING</w:t>
      </w:r>
    </w:p>
    <w:p>
      <w:pPr>
        <w:pStyle w:val="Heading2"/>
      </w:pPr>
      <w:r>
        <w:t>4.1 Introduction</w:t>
      </w:r>
    </w:p>
    <w:p>
      <w:r>
        <w:rPr>
          <w:b w:val="0"/>
        </w:rPr>
        <w:t>This chapter describes how the design was implemented, the tools used, and how the system</w:t>
      </w:r>
    </w:p>
    <w:p>
      <w:r>
        <w:rPr>
          <w:b w:val="0"/>
        </w:rPr>
        <w:t>was tested and evaluated.</w:t>
      </w:r>
    </w:p>
    <w:p>
      <w:pPr>
        <w:pStyle w:val="Heading2"/>
      </w:pPr>
      <w:r>
        <w:t>4.2 Development Tools and Technologies</w:t>
      </w:r>
    </w:p>
    <w:p>
      <w:pPr>
        <w:pStyle w:val="ListBullet"/>
      </w:pPr>
      <w:r>
        <w:rPr>
          <w:b/>
        </w:rPr>
        <w:t>Backend:</w:t>
      </w:r>
      <w:r>
        <w:rPr>
          <w:b w:val="0"/>
        </w:rPr>
        <w:t xml:space="preserve"> Python 3, FastAPI, Uvicorn (ASGI server), supabase-py.</w:t>
      </w:r>
    </w:p>
    <w:p>
      <w:pPr>
        <w:pStyle w:val="ListBullet"/>
      </w:pPr>
      <w:r>
        <w:rPr>
          <w:b/>
        </w:rPr>
        <w:t>Database:</w:t>
      </w:r>
      <w:r>
        <w:rPr>
          <w:b w:val="0"/>
        </w:rPr>
        <w:t xml:space="preserve"> Supabase (managed PostgreSQL), accessed with row-level security.</w:t>
      </w:r>
    </w:p>
    <w:p>
      <w:pPr>
        <w:pStyle w:val="ListBullet"/>
      </w:pPr>
      <w:r>
        <w:rPr>
          <w:b/>
        </w:rPr>
        <w:t>Frontend:</w:t>
      </w:r>
      <w:r>
        <w:rPr>
          <w:b w:val="0"/>
        </w:rPr>
        <w:t xml:space="preserve"> HTML5, CSS3, vanilla JavaScript, Chart.js v4 (with annotation and zoom</w:t>
      </w:r>
    </w:p>
    <w:p>
      <w:r>
        <w:rPr>
          <w:b w:val="0"/>
        </w:rPr>
        <w:t xml:space="preserve">  plugins).</w:t>
      </w:r>
    </w:p>
    <w:p>
      <w:pPr>
        <w:pStyle w:val="ListBullet"/>
      </w:pPr>
      <w:r>
        <w:rPr>
          <w:b/>
        </w:rPr>
        <w:t>Hosting/DevOps:</w:t>
      </w:r>
      <w:r>
        <w:rPr>
          <w:b w:val="0"/>
        </w:rPr>
        <w:t xml:space="preserve"> GitHub (version control), GitHub Actions (CI/deploy), GitHub Pages</w:t>
      </w:r>
    </w:p>
    <w:p>
      <w:r>
        <w:rPr>
          <w:b w:val="0"/>
        </w:rPr>
        <w:t xml:space="preserve">  (dashboard), Render (API).</w:t>
      </w:r>
    </w:p>
    <w:p>
      <w:pPr>
        <w:pStyle w:val="ListBullet"/>
      </w:pPr>
      <w:r>
        <w:rPr>
          <w:b/>
        </w:rPr>
        <w:t>Testing:</w:t>
      </w:r>
      <w:r>
        <w:rPr>
          <w:b w:val="0"/>
        </w:rPr>
        <w:t xml:space="preserve"> Pytest, browser-based functional testing, Lighthouse accessibility audits.</w:t>
      </w:r>
    </w:p>
    <w:p>
      <w:pPr>
        <w:pStyle w:val="Heading2"/>
      </w:pPr>
      <w:r>
        <w:t>4.3 Implementation of the Pipeline</w:t>
      </w:r>
    </w:p>
    <w:p>
      <w:pPr>
        <w:pStyle w:val="ListNumber"/>
      </w:pPr>
      <w:r>
        <w:rPr>
          <w:b/>
        </w:rPr>
        <w:t>Collection.</w:t>
      </w:r>
      <w:r>
        <w:rPr>
          <w:b w:val="0"/>
        </w:rPr>
        <w:t xml:space="preserve"> Source data was obtained from CBN, NBS and World Bank publications and</w:t>
      </w:r>
    </w:p>
    <w:p>
      <w:r>
        <w:rPr>
          <w:b w:val="0"/>
        </w:rPr>
        <w:t xml:space="preserve">   arranged into CSV/Excel inputs; loader scripts (project/etl/, project/database/seed/)</w:t>
      </w:r>
    </w:p>
    <w:p>
      <w:r>
        <w:rPr>
          <w:b w:val="0"/>
        </w:rPr>
        <w:t xml:space="preserve">   read these into the database. A reproducible seed snapshot (observations.csv, ~12,100</w:t>
      </w:r>
    </w:p>
    <w:p>
      <w:r>
        <w:rPr>
          <w:b w:val="0"/>
        </w:rPr>
        <w:t xml:space="preserve">   rows) allows the whole dataset to be recreated.</w:t>
      </w:r>
    </w:p>
    <w:p>
      <w:pPr>
        <w:pStyle w:val="ListNumber"/>
      </w:pPr>
      <w:r>
        <w:rPr>
          <w:b/>
        </w:rPr>
        <w:t>Validation.</w:t>
      </w:r>
      <w:r>
        <w:rPr>
          <w:b w:val="0"/>
        </w:rPr>
        <w:t xml:space="preserve"> Ingestion validates each row's types and dates and normalises fields</w:t>
      </w:r>
    </w:p>
    <w:p>
      <w:r>
        <w:rPr>
          <w:b w:val="0"/>
        </w:rPr>
        <w:t xml:space="preserve">   before any write; invalid rows are rejected with clear errors.</w:t>
      </w:r>
    </w:p>
    <w:p>
      <w:pPr>
        <w:pStyle w:val="ListNumber"/>
      </w:pPr>
      <w:r>
        <w:rPr>
          <w:b/>
        </w:rPr>
        <w:t>Standardisation.</w:t>
      </w:r>
      <w:r>
        <w:rPr>
          <w:b w:val="0"/>
        </w:rPr>
        <w:t xml:space="preserve"> All series are reduced to the common (indicator_id, obs_date,</w:t>
      </w:r>
    </w:p>
    <w:p>
      <w:r>
        <w:rPr>
          <w:b w:val="0"/>
        </w:rPr>
        <w:t xml:space="preserve">   value) observation form with indicator metadata (unit, source, frequency) held</w:t>
      </w:r>
    </w:p>
    <w:p>
      <w:r>
        <w:rPr>
          <w:b w:val="0"/>
        </w:rPr>
        <w:t xml:space="preserve">   separately.</w:t>
      </w:r>
    </w:p>
    <w:p>
      <w:pPr>
        <w:pStyle w:val="ListNumber"/>
      </w:pPr>
      <w:r>
        <w:rPr>
          <w:b/>
        </w:rPr>
        <w:t>Storage.</w:t>
      </w:r>
      <w:r>
        <w:rPr>
          <w:b w:val="0"/>
        </w:rPr>
        <w:t xml:space="preserve"> Data resides in three PostgreSQL tables on Supabase; the anon key is public</w:t>
      </w:r>
    </w:p>
    <w:p>
      <w:r>
        <w:rPr>
          <w:b w:val="0"/>
        </w:rPr>
        <w:t xml:space="preserve">   and read-only via row-level security.</w:t>
      </w:r>
    </w:p>
    <w:p>
      <w:pPr>
        <w:pStyle w:val="ListNumber"/>
      </w:pPr>
      <w:r>
        <w:rPr>
          <w:b/>
        </w:rPr>
        <w:t>Analytics.</w:t>
      </w:r>
      <w:r>
        <w:rPr>
          <w:b w:val="0"/>
        </w:rPr>
        <w:t xml:space="preserve"> The API computes latest value, period and year-on-year change, trend</w:t>
      </w:r>
    </w:p>
    <w:p>
      <w:r>
        <w:rPr>
          <w:b w:val="0"/>
        </w:rPr>
        <w:t xml:space="preserve">   direction, a simple ordinary-least-squares forecast, and Pearson correlation (e.g.</w:t>
      </w:r>
    </w:p>
    <w:p>
      <w:r>
        <w:rPr>
          <w:b w:val="0"/>
        </w:rPr>
        <w:t xml:space="preserve">   inflation vs exchange rate). The compare/analytics pages replicate correlation</w:t>
      </w:r>
    </w:p>
    <w:p>
      <w:r>
        <w:rPr>
          <w:b w:val="0"/>
        </w:rPr>
        <w:t xml:space="preserve">   client-side in JavaScript.</w:t>
      </w:r>
    </w:p>
    <w:p>
      <w:pPr>
        <w:pStyle w:val="ListNumber"/>
      </w:pPr>
      <w:r>
        <w:rPr>
          <w:b/>
        </w:rPr>
        <w:t>API.</w:t>
      </w:r>
      <w:r>
        <w:rPr>
          <w:b w:val="0"/>
        </w:rPr>
        <w:t xml:space="preserve"> FastAPI exposes the versioned endpoints, auto-generates OpenAPI/Swagger docs at</w:t>
      </w:r>
    </w:p>
    <w:p>
      <w:r>
        <w:rPr>
          <w:b w:val="0"/>
        </w:rPr>
        <w:t xml:space="preserve">   /docs, and adds HATEOAS _links to every response. The server runs with proxy headers</w:t>
      </w:r>
    </w:p>
    <w:p>
      <w:r>
        <w:rPr>
          <w:b w:val="0"/>
        </w:rPr>
        <w:t xml:space="preserve">   in production so hypermedia links honour HTTPS.</w:t>
      </w:r>
    </w:p>
    <w:p>
      <w:pPr>
        <w:pStyle w:val="ListNumber"/>
      </w:pPr>
      <w:r>
        <w:rPr>
          <w:b/>
        </w:rPr>
        <w:t>Presentation.</w:t>
      </w:r>
      <w:r>
        <w:rPr>
          <w:b w:val="0"/>
        </w:rPr>
        <w:t xml:space="preserve"> The static dashboard fetches data (directly from Supabase for the</w:t>
      </w:r>
    </w:p>
    <w:p>
      <w:r>
        <w:rPr>
          <w:b w:val="0"/>
        </w:rPr>
        <w:t xml:space="preserve">   charts) and renders it with Chart.js, applying the storytelling and terminal-chart</w:t>
      </w:r>
    </w:p>
    <w:p>
      <w:r>
        <w:rPr>
          <w:b w:val="0"/>
        </w:rPr>
        <w:t xml:space="preserve">   patterns.</w:t>
      </w:r>
    </w:p>
    <w:p>
      <w:pPr>
        <w:pStyle w:val="Heading2"/>
      </w:pPr>
      <w:r>
        <w:t>4.4 Key Implementation Highlights</w:t>
      </w:r>
    </w:p>
    <w:p>
      <w:pPr>
        <w:pStyle w:val="ListBullet"/>
      </w:pPr>
      <w:r>
        <w:rPr>
          <w:b w:val="0"/>
        </w:rPr>
        <w:t xml:space="preserve">A </w:t>
      </w:r>
      <w:r>
        <w:rPr>
          <w:b/>
        </w:rPr>
        <w:t>single canonical main.py</w:t>
      </w:r>
      <w:r>
        <w:rPr>
          <w:b w:val="0"/>
        </w:rPr>
        <w:t xml:space="preserve"> consolidates the API; credentials are read from the</w:t>
      </w:r>
    </w:p>
    <w:p>
      <w:r>
        <w:rPr>
          <w:b w:val="0"/>
        </w:rPr>
        <w:t xml:space="preserve">  environment with safe fallbacks.</w:t>
      </w:r>
    </w:p>
    <w:p>
      <w:pPr>
        <w:pStyle w:val="ListBullet"/>
      </w:pPr>
      <w:r>
        <w:rPr>
          <w:b/>
        </w:rPr>
        <w:t>Unit correctness</w:t>
      </w:r>
      <w:r>
        <w:rPr>
          <w:b w:val="0"/>
        </w:rPr>
        <w:t xml:space="preserve"> was treated as a first-class concern: raw balance-sheet values</w:t>
      </w:r>
    </w:p>
    <w:p>
      <w:r>
        <w:rPr>
          <w:b w:val="0"/>
        </w:rPr>
        <w:t xml:space="preserve">  (stored in naira thousands) and financial-statement values (naira millions) are converted</w:t>
      </w:r>
    </w:p>
    <w:p>
      <w:r>
        <w:rPr>
          <w:b w:val="0"/>
        </w:rPr>
        <w:t xml:space="preserve">  and clearly labelled (e.g. naira trillions) in the UI, avoiding misleading axes.</w:t>
      </w:r>
    </w:p>
    <w:p>
      <w:pPr>
        <w:pStyle w:val="ListBullet"/>
      </w:pPr>
      <w:r>
        <w:rPr>
          <w:b/>
        </w:rPr>
        <w:t>Reusable charting utilities</w:t>
      </w:r>
      <w:r>
        <w:rPr>
          <w:b w:val="0"/>
        </w:rPr>
        <w:t xml:space="preserve"> (shared.js) provide the takeaway stat, range selector,</w:t>
      </w:r>
    </w:p>
    <w:p>
      <w:r>
        <w:rPr>
          <w:b w:val="0"/>
        </w:rPr>
        <w:t xml:space="preserve">  crosshair and end-of-line label components used consistently across pages.</w:t>
      </w:r>
    </w:p>
    <w:p>
      <w:pPr>
        <w:pStyle w:val="Heading2"/>
      </w:pPr>
      <w:r>
        <w:t>4.5 Analytical Methods and Their Limitations</w:t>
      </w:r>
    </w:p>
    <w:p>
      <w:r>
        <w:rPr>
          <w:b w:val="0"/>
        </w:rPr>
        <w:t>The analytics are computed transparently in the browser, directly from the aggregated</w:t>
      </w:r>
    </w:p>
    <w:p>
      <w:r>
        <w:rPr>
          <w:b w:val="0"/>
        </w:rPr>
        <w:t>data, and cover the full catalogue of indicators. The methods are deliberately classical</w:t>
      </w:r>
    </w:p>
    <w:p>
      <w:r>
        <w:rPr>
          <w:b w:val="0"/>
        </w:rPr>
        <w:t>and explainable — no black-box models — so any result can be reproduced and checked. This</w:t>
      </w:r>
    </w:p>
    <w:p>
      <w:r>
        <w:rPr>
          <w:b w:val="0"/>
        </w:rPr>
        <w:t xml:space="preserve">reflects a guiding principle of the project: to be </w:t>
      </w:r>
      <w:r>
        <w:rPr>
          <w:b/>
        </w:rPr>
        <w:t>correct and honest over impressive</w:t>
      </w:r>
      <w:r>
        <w:rPr>
          <w:b w:val="0"/>
        </w:rPr>
        <w:t>,</w:t>
      </w:r>
    </w:p>
    <w:p>
      <w:r>
        <w:rPr>
          <w:b w:val="0"/>
        </w:rPr>
        <w:t>and to state plainly when a result is unreliable.</w:t>
      </w:r>
    </w:p>
    <w:p>
      <w:r>
        <w:rPr>
          <w:b/>
        </w:rPr>
        <w:t>Methods implemented:</w:t>
      </w:r>
    </w:p>
    <w:p>
      <w:pPr>
        <w:pStyle w:val="ListNumber"/>
      </w:pPr>
      <w:r>
        <w:rPr>
          <w:b/>
        </w:rPr>
        <w:t>Descriptive statistics</w:t>
      </w:r>
      <w:r>
        <w:rPr>
          <w:b w:val="0"/>
        </w:rPr>
        <w:t xml:space="preserve"> — latest value, period and year-on-year change, minimum and</w:t>
      </w:r>
    </w:p>
    <w:p>
      <w:r>
        <w:rPr>
          <w:b w:val="0"/>
        </w:rPr>
        <w:t xml:space="preserve">   maximum with their dates, mean, standard deviation (as a volatility measure) and the</w:t>
      </w:r>
    </w:p>
    <w:p>
      <w:r>
        <w:rPr>
          <w:b w:val="0"/>
        </w:rPr>
        <w:t xml:space="preserve">   coefficient of variation.</w:t>
      </w:r>
    </w:p>
    <w:p>
      <w:pPr>
        <w:pStyle w:val="ListNumber"/>
      </w:pPr>
      <w:r>
        <w:rPr>
          <w:b/>
        </w:rPr>
        <w:t>Trend estimation</w:t>
      </w:r>
      <w:r>
        <w:rPr>
          <w:b w:val="0"/>
        </w:rPr>
        <w:t xml:space="preserve"> — Ordinary Least Squares (OLS) linear regression, reporting the</w:t>
      </w:r>
    </w:p>
    <w:p>
      <w:r>
        <w:rPr>
          <w:b w:val="0"/>
        </w:rPr>
        <w:t xml:space="preserve">   slope, the coefficient of determination (R²) and the correlation of the series with time.</w:t>
      </w:r>
    </w:p>
    <w:p>
      <w:pPr>
        <w:pStyle w:val="ListNumber"/>
      </w:pPr>
      <w:r>
        <w:rPr>
          <w:b/>
        </w:rPr>
        <w:t>Correlation analysis</w:t>
      </w:r>
      <w:r>
        <w:rPr>
          <w:b w:val="0"/>
        </w:rPr>
        <w:t xml:space="preserve"> — the Pearson product-moment correlation coefficient (r) on two</w:t>
      </w:r>
    </w:p>
    <w:p>
      <w:r>
        <w:rPr>
          <w:b w:val="0"/>
        </w:rPr>
        <w:t xml:space="preserve">   series' date-aligned observations, reported together with R² (the share of variance</w:t>
      </w:r>
    </w:p>
    <w:p>
      <w:r>
        <w:rPr>
          <w:b w:val="0"/>
        </w:rPr>
        <w:t xml:space="preserve">   explained) and a two-tailed statistical-significance p-value derived from the Student-t</w:t>
      </w:r>
    </w:p>
    <w:p>
      <w:r>
        <w:rPr>
          <w:b w:val="0"/>
        </w:rPr>
        <w:t xml:space="preserve">   distribution (via the regularised incomplete beta function).</w:t>
      </w:r>
    </w:p>
    <w:p>
      <w:pPr>
        <w:pStyle w:val="ListNumber"/>
      </w:pPr>
      <w:r>
        <w:rPr>
          <w:b/>
        </w:rPr>
        <w:t>Standardisation</w:t>
      </w:r>
      <w:r>
        <w:rPr>
          <w:b w:val="0"/>
        </w:rPr>
        <w:t xml:space="preserve"> — z-score normalisation (standard deviations from each series' own</w:t>
      </w:r>
    </w:p>
    <w:p>
      <w:r>
        <w:rPr>
          <w:b w:val="0"/>
        </w:rPr>
        <w:t xml:space="preserve">   mean), so two indicators measured in different units can be compared on a single, honest</w:t>
      </w:r>
    </w:p>
    <w:p>
      <w:r>
        <w:rPr>
          <w:b w:val="0"/>
        </w:rPr>
        <w:t xml:space="preserve">   axis rather than a misleading dual axis.</w:t>
      </w:r>
    </w:p>
    <w:p>
      <w:pPr>
        <w:pStyle w:val="ListNumber"/>
      </w:pPr>
      <w:r>
        <w:rPr>
          <w:b/>
        </w:rPr>
        <w:t>Trend-robustness (spurious-correlation) check</w:t>
      </w:r>
      <w:r>
        <w:rPr>
          <w:b w:val="0"/>
        </w:rPr>
        <w:t xml:space="preserve"> — the detrended, first-difference</w:t>
      </w:r>
    </w:p>
    <w:p>
      <w:r>
        <w:rPr>
          <w:b w:val="0"/>
        </w:rPr>
        <w:t xml:space="preserve">   correlation is compared with the level correlation to flag relationships that are driven</w:t>
      </w:r>
    </w:p>
    <w:p>
      <w:r>
        <w:rPr>
          <w:b w:val="0"/>
        </w:rPr>
        <w:t xml:space="preserve">   mainly by a shared trend rather than a direct association.</w:t>
      </w:r>
    </w:p>
    <w:p>
      <w:pPr>
        <w:pStyle w:val="ListNumber"/>
      </w:pPr>
      <w:r>
        <w:rPr>
          <w:b/>
        </w:rPr>
        <w:t>Forecasting</w:t>
      </w:r>
      <w:r>
        <w:rPr>
          <w:b w:val="0"/>
        </w:rPr>
        <w:t xml:space="preserve"> — linear extrapolation of the OLS trend a few periods ahead, presented</w:t>
      </w:r>
    </w:p>
    <w:p>
      <w:r>
        <w:rPr>
          <w:b w:val="0"/>
        </w:rPr>
        <w:t xml:space="preserve">   explicitly as illustrative only.</w:t>
      </w:r>
    </w:p>
    <w:p>
      <w:pPr>
        <w:pStyle w:val="ListNumber"/>
      </w:pPr>
      <w:r>
        <w:rPr>
          <w:b/>
        </w:rPr>
        <w:t>Reliability guards</w:t>
      </w:r>
      <w:r>
        <w:rPr>
          <w:b w:val="0"/>
        </w:rPr>
        <w:t xml:space="preserve"> — automatic warnings for correlations computed over very few</w:t>
      </w:r>
    </w:p>
    <w:p>
      <w:r>
        <w:rPr>
          <w:b w:val="0"/>
        </w:rPr>
        <w:t xml:space="preserve">   overlapping observations, or between series of different reporting frequency.</w:t>
      </w:r>
    </w:p>
    <w:p>
      <w:r>
        <w:rPr>
          <w:b/>
        </w:rPr>
        <w:t>Acknowledged limitations of the analytical layer:</w:t>
      </w:r>
    </w:p>
    <w:p>
      <w:pPr>
        <w:pStyle w:val="ListNumber"/>
      </w:pPr>
      <w:r>
        <w:rPr>
          <w:b/>
        </w:rPr>
        <w:t>Not real-time.</w:t>
      </w:r>
      <w:r>
        <w:rPr>
          <w:b w:val="0"/>
        </w:rPr>
        <w:t xml:space="preserve"> Figures are a manually-ingested snapshot; collection is manual, not an</w:t>
      </w:r>
    </w:p>
    <w:p>
      <w:r>
        <w:rPr>
          <w:b w:val="0"/>
        </w:rPr>
        <w:t xml:space="preserve">   automated live pipeline.</w:t>
      </w:r>
    </w:p>
    <w:p>
      <w:pPr>
        <w:pStyle w:val="ListNumber"/>
      </w:pPr>
      <w:r>
        <w:rPr>
          <w:b/>
        </w:rPr>
        <w:t>No seasonal adjustment.</w:t>
      </w:r>
      <w:r>
        <w:rPr>
          <w:b w:val="0"/>
        </w:rPr>
        <w:t xml:space="preserve"> Monthly and quarterly series are presented as reported.</w:t>
      </w:r>
    </w:p>
    <w:p>
      <w:pPr>
        <w:pStyle w:val="ListNumber"/>
      </w:pPr>
      <w:r>
        <w:rPr>
          <w:b/>
        </w:rPr>
        <w:t>Simple forecast.</w:t>
      </w:r>
      <w:r>
        <w:rPr>
          <w:b w:val="0"/>
        </w:rPr>
        <w:t xml:space="preserve"> The forecast is a straight-line OLS extrapolation without a</w:t>
      </w:r>
    </w:p>
    <w:p>
      <w:r>
        <w:rPr>
          <w:b w:val="0"/>
        </w:rPr>
        <w:t xml:space="preserve">   confidence/prediction interval; no ARIMA, exponential-smoothing or other time-series</w:t>
      </w:r>
    </w:p>
    <w:p>
      <w:r>
        <w:rPr>
          <w:b w:val="0"/>
        </w:rPr>
        <w:t xml:space="preserve">   model is used.</w:t>
      </w:r>
    </w:p>
    <w:p>
      <w:pPr>
        <w:pStyle w:val="ListNumber"/>
      </w:pPr>
      <w:r>
        <w:rPr>
          <w:b/>
        </w:rPr>
        <w:t>Association, not causation.</w:t>
      </w:r>
      <w:r>
        <w:rPr>
          <w:b w:val="0"/>
        </w:rPr>
        <w:t xml:space="preserve"> The platform measures correlation only; it performs no</w:t>
      </w:r>
    </w:p>
    <w:p>
      <w:r>
        <w:rPr>
          <w:b w:val="0"/>
        </w:rPr>
        <w:t xml:space="preserve">   causality testing (e.g. Granger causality) or lead/lag cross-correlation analysis.</w:t>
      </w:r>
    </w:p>
    <w:p>
      <w:pPr>
        <w:pStyle w:val="ListNumber"/>
      </w:pPr>
      <w:r>
        <w:rPr>
          <w:b/>
        </w:rPr>
        <w:t>Short or mixed-frequency comparisons are weaker.</w:t>
      </w:r>
      <w:r>
        <w:rPr>
          <w:b w:val="0"/>
        </w:rPr>
        <w:t xml:space="preserve"> These are flagged to the user but</w:t>
      </w:r>
    </w:p>
    <w:p>
      <w:r>
        <w:rPr>
          <w:b w:val="0"/>
        </w:rPr>
        <w:t xml:space="preserve">   remain available.</w:t>
      </w:r>
    </w:p>
    <w:p>
      <w:pPr>
        <w:pStyle w:val="ListNumber"/>
      </w:pPr>
      <w:r>
        <w:rPr>
          <w:b/>
        </w:rPr>
        <w:t>Coverage is bounded by the sources</w:t>
      </w:r>
      <w:r>
        <w:rPr>
          <w:b w:val="0"/>
        </w:rPr>
        <w:t xml:space="preserve"> — some series end earlier than others (for</w:t>
      </w:r>
    </w:p>
    <w:p>
      <w:r>
        <w:rPr>
          <w:b w:val="0"/>
        </w:rPr>
        <w:t xml:space="preserve">   example, the annual financial statement ends in 2012).</w:t>
      </w:r>
    </w:p>
    <w:p>
      <w:r>
        <w:rPr>
          <w:b w:val="0"/>
        </w:rPr>
        <w:t>These limitations are presented deliberately: a smaller, correct and trustworthy platform is</w:t>
      </w:r>
    </w:p>
    <w:p>
      <w:r>
        <w:rPr>
          <w:b w:val="0"/>
        </w:rPr>
        <w:t>preferred over a larger one that overstates its capabilities, and each item is a candidate</w:t>
      </w:r>
    </w:p>
    <w:p>
      <w:r>
        <w:rPr>
          <w:b w:val="0"/>
        </w:rPr>
        <w:t>for the future work discussed in Chapter Five.</w:t>
      </w:r>
    </w:p>
    <w:p>
      <w:pPr>
        <w:pStyle w:val="Heading2"/>
      </w:pPr>
      <w:r>
        <w:t>4.6 System Screenshots</w:t>
      </w:r>
    </w:p>
    <w:p>
      <w:r>
        <w:rPr>
          <w:b w:val="0"/>
        </w:rPr>
        <w:t>*(Insert captured screenshots; suggested set below.)*</w:t>
      </w:r>
    </w:p>
    <w:p>
      <w:pPr>
        <w:pStyle w:val="ListBullet"/>
      </w:pPr>
      <w:r>
        <w:rPr>
          <w:b w:val="0"/>
        </w:rPr>
        <w:t>Figure 4.1 — Homepage dashboard with KPIs and the "how it works" pipeline.</w:t>
      </w:r>
    </w:p>
    <w:p>
      <w:pPr>
        <w:pStyle w:val="ListBullet"/>
      </w:pPr>
      <w:r>
        <w:rPr>
          <w:b w:val="0"/>
        </w:rPr>
        <w:t>Figure 4.2 — Exchange-rate page (terminal chart with range selector and end-labels).</w:t>
      </w:r>
    </w:p>
    <w:p>
      <w:pPr>
        <w:pStyle w:val="ListBullet"/>
      </w:pPr>
      <w:r>
        <w:rPr>
          <w:b w:val="0"/>
        </w:rPr>
        <w:t>Figure 4.3 — Inflation page (headline/food/core comparison).</w:t>
      </w:r>
    </w:p>
    <w:p>
      <w:pPr>
        <w:pStyle w:val="ListBullet"/>
      </w:pPr>
      <w:r>
        <w:rPr>
          <w:b w:val="0"/>
        </w:rPr>
        <w:t>Figure 4.4 — Multi-currency page (buying/central/selling + dealing-spread panel).</w:t>
      </w:r>
    </w:p>
    <w:p>
      <w:pPr>
        <w:pStyle w:val="ListBullet"/>
      </w:pPr>
      <w:r>
        <w:rPr>
          <w:b w:val="0"/>
        </w:rPr>
        <w:t>Figure 4.5 — Assets &amp; liabilities (naira-trillions balance sheet).</w:t>
      </w:r>
    </w:p>
    <w:p>
      <w:pPr>
        <w:pStyle w:val="ListBullet"/>
      </w:pPr>
      <w:r>
        <w:rPr>
          <w:b w:val="0"/>
        </w:rPr>
        <w:t>Figure 4.6 — API documentation page and Swagger UI (/docs).</w:t>
      </w:r>
    </w:p>
    <w:p>
      <w:pPr>
        <w:pStyle w:val="ListBullet"/>
      </w:pPr>
      <w:r>
        <w:rPr>
          <w:b w:val="0"/>
        </w:rPr>
        <w:t>Figure 4.7 — A sample JSON API response showing the _links (HATEOAS) block.</w:t>
      </w:r>
    </w:p>
    <w:p>
      <w:pPr>
        <w:pStyle w:val="Heading2"/>
      </w:pPr>
      <w:r>
        <w:t>4.7 Testing and Validation</w:t>
      </w:r>
    </w:p>
    <w:p>
      <w:r>
        <w:rPr>
          <w:b w:val="0"/>
        </w:rPr>
        <w:t>The platform was validated through several complementary strands, combining automated tests,</w:t>
      </w:r>
    </w:p>
    <w:p>
      <w:r>
        <w:rPr>
          <w:b w:val="0"/>
        </w:rPr>
        <w:t>independent statistical validation, and systematic data auditing.</w:t>
      </w:r>
    </w:p>
    <w:p>
      <w:r>
        <w:rPr>
          <w:b/>
        </w:rPr>
        <w:t>1. Automated unit testing (Pytest).</w:t>
      </w:r>
      <w:r>
        <w:rPr>
          <w:b w:val="0"/>
        </w:rPr>
        <w:t xml:space="preserve"> The Open API is covered by a suite of </w:t>
      </w:r>
      <w:r>
        <w:rPr>
          <w:b/>
        </w:rPr>
        <w:t>16 unit</w:t>
      </w:r>
    </w:p>
    <w:p>
      <w:r>
        <w:rPr>
          <w:b w:val="0"/>
        </w:rPr>
        <w:t>tests</w:t>
      </w:r>
      <w:r>
        <w:rPr>
          <w:b/>
        </w:rPr>
        <w:t xml:space="preserve"> in tests/test_main.py, exercising the read endpoints, the demo-safe ingestion path,</w:t>
      </w:r>
    </w:p>
    <w:p>
      <w:r>
        <w:rPr>
          <w:b w:val="0"/>
        </w:rPr>
        <w:t>and — importantly — asserting the presence and correctness of the HATEOAS _links blocks</w:t>
      </w:r>
    </w:p>
    <w:p>
      <w:r>
        <w:rPr>
          <w:b w:val="0"/>
        </w:rPr>
        <w:t>that make the API Level 3. All 16 tests pass.</w:t>
      </w:r>
    </w:p>
    <w:p>
      <w:r>
        <w:rPr>
          <w:b/>
        </w:rPr>
        <w:t>2. Statistical validation.</w:t>
      </w:r>
      <w:r>
        <w:rPr>
          <w:b w:val="0"/>
        </w:rPr>
        <w:t xml:space="preserve"> Because the analytics report inferential statistics, the</w:t>
      </w:r>
    </w:p>
    <w:p>
      <w:r>
        <w:rPr>
          <w:b w:val="0"/>
        </w:rPr>
        <w:t>underlying mathematics was validated independently of the user interface:</w:t>
      </w:r>
    </w:p>
    <w:p>
      <w:pPr>
        <w:pStyle w:val="ListBullet"/>
      </w:pPr>
      <w:r>
        <w:rPr>
          <w:b w:val="0"/>
        </w:rPr>
        <w:t>the correlation-significance function (a two-tailed Student-t p-value computed via the</w:t>
      </w:r>
    </w:p>
    <w:p>
      <w:r>
        <w:rPr>
          <w:b w:val="0"/>
        </w:rPr>
        <w:t xml:space="preserve">  regularised incomplete beta function) was checked against known reference cases — for</w:t>
      </w:r>
    </w:p>
    <w:p>
      <w:r>
        <w:rPr>
          <w:b w:val="0"/>
        </w:rPr>
        <w:t xml:space="preserve">  example, r = 0.70 over n = 75 yields p ≈ 4 × 10⁻¹², while r = 0.20 over n = 20 yields</w:t>
      </w:r>
    </w:p>
    <w:p>
      <w:r>
        <w:rPr>
          <w:b w:val="0"/>
        </w:rPr>
        <w:t xml:space="preserve">  p ≈ 0.40 (correctly *not* significant);</w:t>
      </w:r>
    </w:p>
    <w:p>
      <w:pPr>
        <w:pStyle w:val="ListBullet"/>
      </w:pPr>
      <w:r>
        <w:rPr>
          <w:b w:val="0"/>
        </w:rPr>
        <w:t>the scale-aware value formatter was unit-tested across every unit type in the catalogue</w:t>
      </w:r>
    </w:p>
    <w:p>
      <w:r>
        <w:rPr>
          <w:b w:val="0"/>
        </w:rPr>
        <w:t xml:space="preserve">  (percentages, exchange rates, USD billions, and the naira thousands/millions/billions</w:t>
      </w:r>
    </w:p>
    <w:p>
      <w:r>
        <w:rPr>
          <w:b w:val="0"/>
        </w:rPr>
        <w:t xml:space="preserve">  scales), confirming for instance that CBN total assets render as ₦81.04T rather than a raw</w:t>
      </w:r>
    </w:p>
    <w:p>
      <w:r>
        <w:rPr>
          <w:b w:val="0"/>
        </w:rPr>
        <w:t xml:space="preserve">  or mislabelled figure;</w:t>
      </w:r>
    </w:p>
    <w:p>
      <w:pPr>
        <w:pStyle w:val="ListBullet"/>
      </w:pPr>
      <w:r>
        <w:rPr>
          <w:b w:val="0"/>
        </w:rPr>
        <w:t>the analytics engine was exercised against deliberately awkward real series — a daily</w:t>
      </w:r>
    </w:p>
    <w:p>
      <w:r>
        <w:rPr>
          <w:b w:val="0"/>
        </w:rPr>
        <w:t xml:space="preserve">  series (NFEM), a series containing negative values (government deposits), a sparse</w:t>
      </w:r>
    </w:p>
    <w:p>
      <w:r>
        <w:rPr>
          <w:b w:val="0"/>
        </w:rPr>
        <w:t xml:space="preserve">  four-point series (AED rates), a count series, and a series whose coverage ends early</w:t>
      </w:r>
    </w:p>
    <w:p>
      <w:r>
        <w:rPr>
          <w:b w:val="0"/>
        </w:rPr>
        <w:t xml:space="preserve">  (services GDP) — confirming correct output and no crashes on these edge cases.</w:t>
      </w:r>
    </w:p>
    <w:p>
      <w:r>
        <w:rPr>
          <w:b/>
        </w:rPr>
        <w:t>3. Data-truthfulness auditing.</w:t>
      </w:r>
      <w:r>
        <w:rPr>
          <w:b w:val="0"/>
        </w:rPr>
        <w:t xml:space="preserve"> Every chart's stated figures, ranges and units were</w:t>
      </w:r>
    </w:p>
    <w:p>
      <w:r>
        <w:rPr>
          <w:b w:val="0"/>
        </w:rPr>
        <w:t>cross-checked against the stored data. This systematic audit found and corrected genuine</w:t>
      </w:r>
    </w:p>
    <w:p>
      <w:r>
        <w:rPr>
          <w:b w:val="0"/>
        </w:rPr>
        <w:t>defects, including: a data-censoring routine that silently capped some balance-sheet series</w:t>
      </w:r>
    </w:p>
    <w:p>
      <w:r>
        <w:rPr>
          <w:b w:val="0"/>
        </w:rPr>
        <w:t>(hiding the gold revaluation and understating bankers' deposits); unit mislabels that</w:t>
      </w:r>
    </w:p>
    <w:p>
      <w:r>
        <w:rPr>
          <w:b w:val="0"/>
        </w:rPr>
        <w:t>mis-scaled monetary values by a factor of a thousand; a chart titled an "inverse</w:t>
      </w:r>
    </w:p>
    <w:p>
      <w:r>
        <w:rPr>
          <w:b w:val="0"/>
        </w:rPr>
        <w:t>relationship" that the data showed to be a weak *positive* one (r ≈ 0.33); and a sector</w:t>
      </w:r>
    </w:p>
    <w:p>
      <w:r>
        <w:rPr>
          <w:b w:val="0"/>
        </w:rPr>
        <w:t>comparison that inadvertently placed figures from different years side by side. Each defect</w:t>
      </w:r>
    </w:p>
    <w:p>
      <w:r>
        <w:rPr>
          <w:b w:val="0"/>
        </w:rPr>
        <w:t>was verified against the original source figures and corrected.</w:t>
      </w:r>
    </w:p>
    <w:p>
      <w:r>
        <w:rPr>
          <w:b/>
        </w:rPr>
        <w:t>4. Functional and visual verification.</w:t>
      </w:r>
      <w:r>
        <w:rPr>
          <w:b w:val="0"/>
        </w:rPr>
        <w:t xml:space="preserve"> Every dashboard page was loaded against the live</w:t>
      </w:r>
    </w:p>
    <w:p>
      <w:r>
        <w:rPr>
          <w:b w:val="0"/>
        </w:rPr>
        <w:t>database and inspected — including through automated screenshots — to confirm that charts,</w:t>
      </w:r>
    </w:p>
    <w:p>
      <w:r>
        <w:rPr>
          <w:b w:val="0"/>
        </w:rPr>
        <w:t>date filters, indicator comparisons, table sorting and CSV downloads behave correctly, and</w:t>
      </w:r>
    </w:p>
    <w:p>
      <w:r>
        <w:rPr>
          <w:b w:val="0"/>
        </w:rPr>
        <w:t>that the responsive layout holds across screen widths.</w:t>
      </w:r>
    </w:p>
    <w:p>
      <w:r>
        <w:rPr>
          <w:b/>
        </w:rPr>
        <w:t>5. Accessibility testing.</w:t>
      </w:r>
      <w:r>
        <w:rPr>
          <w:b w:val="0"/>
        </w:rPr>
        <w:t xml:space="preserve"> Colour contrast and related criteria were checked against the</w:t>
      </w:r>
    </w:p>
    <w:p>
      <w:r>
        <w:rPr>
          <w:b w:val="0"/>
        </w:rPr>
        <w:t>WCAG 2.1 AA standard (contrast ratio ≥ 4.5:1) using Lighthouse audits; contrast defects</w:t>
      </w:r>
    </w:p>
    <w:p>
      <w:r>
        <w:rPr>
          <w:b w:val="0"/>
        </w:rPr>
        <w:t>found during development were corrected.</w:t>
      </w:r>
    </w:p>
    <w:p>
      <w:r>
        <w:rPr>
          <w:b/>
        </w:rPr>
        <w:t>6. API testing.</w:t>
      </w:r>
      <w:r>
        <w:rPr>
          <w:b w:val="0"/>
        </w:rPr>
        <w:t xml:space="preserve"> Endpoints were exercised manually through the browser, the</w:t>
      </w:r>
    </w:p>
    <w:p>
      <w:r>
        <w:rPr>
          <w:b w:val="0"/>
        </w:rPr>
        <w:t>auto-generated Swagger UI at /docs, and curl, confirming correct payloads, CSV export</w:t>
      </w:r>
    </w:p>
    <w:p>
      <w:r>
        <w:rPr>
          <w:b w:val="0"/>
        </w:rPr>
        <w:t>with the RFC 8288 Link header, and the demo-safe behaviour of the ingestion endpoints.</w:t>
      </w:r>
    </w:p>
    <w:p>
      <w:r>
        <w:rPr>
          <w:b/>
        </w:rPr>
        <w:t>Table 4.1 — Representative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GET /api/v1/summary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5 headline indicators + _links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GET /api/v1/analytics/inflation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latest, change, trend, forecast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GET /api/v1/export/exchange_rate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CSV + RFC 8288 Link header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POST /api/v1/ingest/csv (demo mode)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validated, not written to DB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Full Pytest suite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16 / 16 tests pass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Correlation p-value vs known cases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matches reference values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Value formatter across all unit types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correct scale and symbol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Analytics engine on edge-case series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 crash, correct output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Chart figures vs stored data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exact match, correct units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 (after fixes)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Accessibility contrast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≥ 4.5:1 (WCAG 2.1 AA)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4.8 Results and Discussion</w:t>
      </w:r>
    </w:p>
    <w:p>
      <w:r>
        <w:rPr>
          <w:b w:val="0"/>
        </w:rPr>
        <w:t>The implemented platform successfully aggregates 122 indicators and ~12,100 observations</w:t>
      </w:r>
    </w:p>
    <w:p>
      <w:r>
        <w:rPr>
          <w:b w:val="0"/>
        </w:rPr>
        <w:t>into one queryable store, serves them through a documented open API with hypermedia</w:t>
      </w:r>
    </w:p>
    <w:p>
      <w:r>
        <w:rPr>
          <w:b w:val="0"/>
        </w:rPr>
        <w:t>controls, and presents them through an accessible analytical dashboard. Testing confirmed</w:t>
      </w:r>
    </w:p>
    <w:p>
      <w:r>
        <w:rPr>
          <w:b w:val="0"/>
        </w:rPr>
        <w:t>that the API behaves as specified and that the visualisations are both correct and</w:t>
      </w:r>
    </w:p>
    <w:p>
      <w:r>
        <w:rPr>
          <w:b w:val="0"/>
        </w:rPr>
        <w:t>clearly explained. The unit-correctness work in particular removed a class of misleading</w:t>
      </w:r>
    </w:p>
    <w:p>
      <w:r>
        <w:rPr>
          <w:b w:val="0"/>
        </w:rPr>
        <w:t>displays, aligning the presentation with the objective of truthful analytics.</w:t>
      </w:r>
    </w:p>
    <w:p>
      <w:pPr>
        <w:pStyle w:val="Heading2"/>
      </w:pPr>
      <w:r>
        <w:t>4.9 Technology-Stack Assessment</w:t>
      </w:r>
    </w:p>
    <w:p>
      <w:r>
        <w:rPr>
          <w:b w:val="0"/>
        </w:rPr>
        <w:t>The stack was re-evaluated at the end of implementation against the question: *is any</w:t>
      </w:r>
    </w:p>
    <w:p>
      <w:r>
        <w:rPr>
          <w:b w:val="0"/>
        </w:rPr>
        <w:t>technology choice limiting the platform?* The assessment was evidence-based, using the</w:t>
      </w:r>
    </w:p>
    <w:p>
      <w:r>
        <w:rPr>
          <w:b w:val="0"/>
        </w:rPr>
        <w:t>measurements gathered during stress testing rather than opinion.</w:t>
      </w:r>
    </w:p>
    <w:p>
      <w:r>
        <w:rPr>
          <w:b/>
        </w:rPr>
        <w:t>Choices that proved themselves (kept deliberately):</w:t>
      </w:r>
    </w:p>
    <w:p>
      <w:pPr>
        <w:pStyle w:val="ListBullet"/>
      </w:pPr>
      <w:r>
        <w:rPr>
          <w:b/>
        </w:rPr>
        <w:t>Static HTML/CSS/vanilla JavaScript frontend (no framework, no build step).</w:t>
      </w:r>
      <w:r>
        <w:rPr>
          <w:b w:val="0"/>
        </w:rPr>
        <w:t xml:space="preserve"> At this</w:t>
      </w:r>
    </w:p>
    <w:p>
      <w:r>
        <w:rPr>
          <w:b w:val="0"/>
        </w:rPr>
        <w:t xml:space="preserve">  scale it delivered a 100/100 Lighthouse accessibility score, zero build/dependency</w:t>
      </w:r>
    </w:p>
    <w:p>
      <w:r>
        <w:rPr>
          <w:b w:val="0"/>
        </w:rPr>
        <w:t xml:space="preserve">  maintenance, free hosting, and complete auditability — any panelist can View-Source the</w:t>
      </w:r>
    </w:p>
    <w:p>
      <w:r>
        <w:rPr>
          <w:b w:val="0"/>
        </w:rPr>
        <w:t xml:space="preserve">  entire implementation. The known weakness of the approach (duplicated code drifting apart</w:t>
      </w:r>
    </w:p>
    <w:p>
      <w:r>
        <w:rPr>
          <w:b w:val="0"/>
        </w:rPr>
        <w:t xml:space="preserve">  across pages) was addressed architecturally with a single shared library (shared.js)</w:t>
      </w:r>
    </w:p>
    <w:p>
      <w:r>
        <w:rPr>
          <w:b w:val="0"/>
        </w:rPr>
        <w:t xml:space="preserve">  carrying all chart, analytics and UI logic, so a fix in one place applies everywhere.</w:t>
      </w:r>
    </w:p>
    <w:p>
      <w:pPr>
        <w:pStyle w:val="ListBullet"/>
      </w:pPr>
      <w:r>
        <w:rPr>
          <w:b/>
        </w:rPr>
        <w:t>FastAPI + Supabase (PostgreSQL).</w:t>
      </w:r>
      <w:r>
        <w:rPr>
          <w:b w:val="0"/>
        </w:rPr>
        <w:t xml:space="preserve"> Handled every stress-test scenario (including a</w:t>
      </w:r>
    </w:p>
    <w:p>
      <w:r>
        <w:rPr>
          <w:b w:val="0"/>
        </w:rPr>
        <w:t xml:space="preserve">  5,000-row adversarial CSV) with 17/17 live endpoints passing; the relational</w:t>
      </w:r>
    </w:p>
    <w:p>
      <w:r>
        <w:rPr>
          <w:b w:val="0"/>
        </w:rPr>
        <w:t xml:space="preserve">  tidy-observations model absorbed daily, monthly, quarterly and annual series in one schema.</w:t>
      </w:r>
    </w:p>
    <w:p>
      <w:r>
        <w:rPr>
          <w:b/>
        </w:rPr>
        <w:t>Measured limitations, and what was done about each:</w:t>
      </w:r>
    </w:p>
    <w:p>
      <w:pPr>
        <w:pStyle w:val="ListNumber"/>
      </w:pPr>
      <w:r>
        <w:rPr>
          <w:b/>
        </w:rPr>
        <w:t>Free-tier API cold starts (~30 s).</w:t>
      </w:r>
      <w:r>
        <w:rPr>
          <w:b w:val="0"/>
        </w:rPr>
        <w:t xml:space="preserve"> Render's free tier sleeps after idle. Mitigated</w:t>
      </w:r>
    </w:p>
    <w:p>
      <w:r>
        <w:rPr>
          <w:b w:val="0"/>
        </w:rPr>
        <w:t xml:space="preserve">   three ways: a scheduled keep-alive workflow pings the service every 10 minutes; every</w:t>
      </w:r>
    </w:p>
    <w:p>
      <w:r>
        <w:rPr>
          <w:b w:val="0"/>
        </w:rPr>
        <w:t xml:space="preserve">   API-dependent page shows an explicit "server waking" state instead of appearing broken;</w:t>
      </w:r>
    </w:p>
    <w:p>
      <w:r>
        <w:rPr>
          <w:b w:val="0"/>
        </w:rPr>
        <w:t xml:space="preserve">   and the dashboard itself is architecturally independent of the API (it reads the</w:t>
      </w:r>
    </w:p>
    <w:p>
      <w:r>
        <w:rPr>
          <w:b w:val="0"/>
        </w:rPr>
        <w:t xml:space="preserve">   database's REST layer directly), so the primary user experience cannot be taken down by</w:t>
      </w:r>
    </w:p>
    <w:p>
      <w:r>
        <w:rPr>
          <w:b w:val="0"/>
        </w:rPr>
        <w:t xml:space="preserve">   the API host.</w:t>
      </w:r>
    </w:p>
    <w:p>
      <w:pPr>
        <w:pStyle w:val="ListNumber"/>
      </w:pPr>
      <w:r>
        <w:rPr>
          <w:b/>
        </w:rPr>
        <w:t>Repeated-query latency.</w:t>
      </w:r>
      <w:r>
        <w:rPr>
          <w:b w:val="0"/>
        </w:rPr>
        <w:t xml:space="preserve"> The multi-currency endpoint (33 series) measured ~5.4 s per</w:t>
      </w:r>
    </w:p>
    <w:p>
      <w:r>
        <w:rPr>
          <w:b w:val="0"/>
        </w:rPr>
        <w:t xml:space="preserve">   request because every call repeated 33 database round-trips. A size-capped, 5-minute-TTL</w:t>
      </w:r>
    </w:p>
    <w:p>
      <w:r>
        <w:rPr>
          <w:b w:val="0"/>
        </w:rPr>
        <w:t xml:space="preserve">   in-process cache was added at the data-access layer — appropriate because the dataset</w:t>
      </w:r>
    </w:p>
    <w:p>
      <w:r>
        <w:rPr>
          <w:b w:val="0"/>
        </w:rPr>
        <w:t xml:space="preserve">   changes only at ingestion time — cutting repeat responses to well under a second and</w:t>
      </w:r>
    </w:p>
    <w:p>
      <w:r>
        <w:rPr>
          <w:b w:val="0"/>
        </w:rPr>
        <w:t xml:space="preserve">   reducing database load. This is the standard first scaling step (caching) applied inside</w:t>
      </w:r>
    </w:p>
    <w:p>
      <w:r>
        <w:rPr>
          <w:b w:val="0"/>
        </w:rPr>
        <w:t xml:space="preserve">   the existing stack rather than replacing it.</w:t>
      </w:r>
    </w:p>
    <w:p>
      <w:pPr>
        <w:pStyle w:val="ListNumber"/>
      </w:pPr>
      <w:r>
        <w:rPr>
          <w:b/>
        </w:rPr>
        <w:t>PostgREST row-window limits.</w:t>
      </w:r>
      <w:r>
        <w:rPr>
          <w:b w:val="0"/>
        </w:rPr>
        <w:t xml:space="preserve"> Bulk reads return at most ~1,000 rows per request; the</w:t>
      </w:r>
    </w:p>
    <w:p>
      <w:r>
        <w:rPr>
          <w:b w:val="0"/>
        </w:rPr>
        <w:t xml:space="preserve">   coverage heatmap therefore fetches the full 12,100-observation dataset with paged</w:t>
      </w:r>
    </w:p>
    <w:p>
      <w:r>
        <w:rPr>
          <w:b w:val="0"/>
        </w:rPr>
        <w:t xml:space="preserve">   parallel requests. Acceptable at this scale; a server-side aggregate endpoint is the</w:t>
      </w:r>
    </w:p>
    <w:p>
      <w:r>
        <w:rPr>
          <w:b w:val="0"/>
        </w:rPr>
        <w:t xml:space="preserve">   documented next step if the dataset grows.</w:t>
      </w:r>
    </w:p>
    <w:p>
      <w:r>
        <w:rPr>
          <w:b/>
        </w:rPr>
        <w:t>Scaling path (if requirements outgrow the stack):</w:t>
      </w:r>
      <w:r>
        <w:rPr>
          <w:b w:val="0"/>
        </w:rPr>
        <w:t xml:space="preserve"> the layers are decoupled, so each can</w:t>
      </w:r>
    </w:p>
    <w:p>
      <w:r>
        <w:rPr>
          <w:b w:val="0"/>
        </w:rPr>
        <w:t>be upgraded independently without a rewrite — the database is already PostgreSQL (scales to</w:t>
      </w:r>
    </w:p>
    <w:p>
      <w:r>
        <w:rPr>
          <w:b w:val="0"/>
        </w:rPr>
        <w:t>a paid tier unchanged); the API is containerisable FastAPI (moves to an always-on host,</w:t>
      </w:r>
    </w:p>
    <w:p>
      <w:r>
        <w:rPr>
          <w:b w:val="0"/>
        </w:rPr>
        <w:t>gaining zero-cold-start); and because all data access goes through the documented Open API</w:t>
      </w:r>
    </w:p>
    <w:p>
      <w:r>
        <w:rPr>
          <w:b w:val="0"/>
        </w:rPr>
        <w:t>or the database's REST layer, the frontend could be rebuilt in any framework without</w:t>
      </w:r>
    </w:p>
    <w:p>
      <w:r>
        <w:rPr>
          <w:b w:val="0"/>
        </w:rPr>
        <w:t>touching the backend. The conclusion of the assessment is that the stack is not the</w:t>
      </w:r>
    </w:p>
    <w:p>
      <w:r>
        <w:rPr>
          <w:b w:val="0"/>
        </w:rPr>
        <w:t>limiting factor at the platform's current scope; where friction was measured, it was</w:t>
      </w:r>
    </w:p>
    <w:p>
      <w:r>
        <w:rPr>
          <w:b w:val="0"/>
        </w:rPr>
        <w:t>engineered around within the stack, and the upgrade path for each layer is documented.</w:t>
      </w:r>
    </w:p>
    <w:p>
      <w:r>
        <w:br w:type="page"/>
      </w:r>
    </w:p>
    <w:p>
      <w:pPr>
        <w:pStyle w:val="Heading1"/>
      </w:pPr>
      <w:r>
        <w:t>CHAPTER FIVE — SUMMARY, CONCLUSION AND RECOMMENDATIONS</w:t>
      </w:r>
    </w:p>
    <w:p>
      <w:pPr>
        <w:pStyle w:val="Heading2"/>
      </w:pPr>
      <w:r>
        <w:t>5.1 Summary</w:t>
      </w:r>
    </w:p>
    <w:p>
      <w:r>
        <w:rPr>
          <w:b w:val="0"/>
        </w:rPr>
        <w:t>This project set out to solve the fragmentation and inaccessibility of public Nigerian</w:t>
      </w:r>
    </w:p>
    <w:p>
      <w:r>
        <w:rPr>
          <w:b w:val="0"/>
        </w:rPr>
        <w:t>economic data. It designed and implemented NPEDATA, a seven-stage platform that collects,</w:t>
      </w:r>
    </w:p>
    <w:p>
      <w:r>
        <w:rPr>
          <w:b w:val="0"/>
        </w:rPr>
        <w:t>validates, standardises, stores, analyses, and publishes economic indicators through both a</w:t>
      </w:r>
    </w:p>
    <w:p>
      <w:r>
        <w:rPr>
          <w:b w:val="0"/>
        </w:rPr>
        <w:t>dashboard and a free open API. All stated objectives were met: the data was aggregated into</w:t>
      </w:r>
    </w:p>
    <w:p>
      <w:r>
        <w:rPr>
          <w:b w:val="0"/>
        </w:rPr>
        <w:t>a unified model; analytics were implemented; a HATEOAS-compliant API and an accessible,</w:t>
      </w:r>
    </w:p>
    <w:p>
      <w:r>
        <w:rPr>
          <w:b w:val="0"/>
        </w:rPr>
        <w:t>explanatory dashboard were delivered; and the system was tested for correctness and</w:t>
      </w:r>
    </w:p>
    <w:p>
      <w:r>
        <w:rPr>
          <w:b w:val="0"/>
        </w:rPr>
        <w:t>accessibility.</w:t>
      </w:r>
    </w:p>
    <w:p>
      <w:pPr>
        <w:pStyle w:val="Heading2"/>
      </w:pPr>
      <w:r>
        <w:t>5.2 Conclusion</w:t>
      </w:r>
    </w:p>
    <w:p>
      <w:r>
        <w:rPr>
          <w:b w:val="0"/>
        </w:rPr>
        <w:t>The work demonstrates that Nigeria's scattered, non-machine-readable public economic data</w:t>
      </w:r>
    </w:p>
    <w:p>
      <w:r>
        <w:rPr>
          <w:b w:val="0"/>
        </w:rPr>
        <w:t>can be consolidated into a single, correct, and programmatically consumable resource using</w:t>
      </w:r>
    </w:p>
    <w:p>
      <w:r>
        <w:rPr>
          <w:b w:val="0"/>
        </w:rPr>
        <w:t>only free and open-source tools. In doing so it lowers the barrier to using this data for</w:t>
      </w:r>
    </w:p>
    <w:p>
      <w:r>
        <w:rPr>
          <w:b w:val="0"/>
        </w:rPr>
        <w:t>students, researchers, developers and the public, and provides a reproducible reference for</w:t>
      </w:r>
    </w:p>
    <w:p>
      <w:r>
        <w:rPr>
          <w:b w:val="0"/>
        </w:rPr>
        <w:t>open-data practice in the Nigerian context.</w:t>
      </w:r>
    </w:p>
    <w:p>
      <w:pPr>
        <w:pStyle w:val="Heading2"/>
      </w:pPr>
      <w:r>
        <w:t>5.3 Recommendations and Future Work</w:t>
      </w:r>
    </w:p>
    <w:p>
      <w:pPr>
        <w:pStyle w:val="ListNumber"/>
      </w:pPr>
      <w:r>
        <w:rPr>
          <w:b/>
        </w:rPr>
        <w:t>Automate collection</w:t>
      </w:r>
      <w:r>
        <w:rPr>
          <w:b w:val="0"/>
        </w:rPr>
        <w:t xml:space="preserve"> with scheduled scrapers/connectors to the source portals to</w:t>
      </w:r>
    </w:p>
    <w:p>
      <w:r>
        <w:rPr>
          <w:b w:val="0"/>
        </w:rPr>
        <w:t xml:space="preserve">   reduce manual effort and improve freshness.</w:t>
      </w:r>
    </w:p>
    <w:p>
      <w:pPr>
        <w:pStyle w:val="ListNumber"/>
      </w:pPr>
      <w:r>
        <w:rPr>
          <w:b/>
        </w:rPr>
        <w:t>Expand coverage</w:t>
      </w:r>
      <w:r>
        <w:rPr>
          <w:b w:val="0"/>
        </w:rPr>
        <w:t xml:space="preserve"> to more indicators, sub-national (state-level) data, and longer</w:t>
      </w:r>
    </w:p>
    <w:p>
      <w:r>
        <w:rPr>
          <w:b w:val="0"/>
        </w:rPr>
        <w:t xml:space="preserve">   historical series.</w:t>
      </w:r>
    </w:p>
    <w:p>
      <w:pPr>
        <w:pStyle w:val="ListNumber"/>
      </w:pPr>
      <w:r>
        <w:rPr>
          <w:b/>
        </w:rPr>
        <w:t>Add authentication tiers and rate limiting</w:t>
      </w:r>
      <w:r>
        <w:rPr>
          <w:b w:val="0"/>
        </w:rPr>
        <w:t xml:space="preserve"> for heavier API consumers.</w:t>
      </w:r>
    </w:p>
    <w:p>
      <w:pPr>
        <w:pStyle w:val="ListNumber"/>
      </w:pPr>
      <w:r>
        <w:rPr>
          <w:b/>
        </w:rPr>
        <w:t>Introduce richer analytics</w:t>
      </w:r>
      <w:r>
        <w:rPr>
          <w:b w:val="0"/>
        </w:rPr>
        <w:t xml:space="preserve"> (seasonality, more forecasting methods) while retaining</w:t>
      </w:r>
    </w:p>
    <w:p>
      <w:r>
        <w:rPr>
          <w:b w:val="0"/>
        </w:rPr>
        <w:t xml:space="preserve">   transparency.</w:t>
      </w:r>
    </w:p>
    <w:p>
      <w:pPr>
        <w:pStyle w:val="ListNumber"/>
      </w:pPr>
      <w:r>
        <w:rPr>
          <w:b/>
        </w:rPr>
        <w:t>Provide client SDKs</w:t>
      </w:r>
      <w:r>
        <w:rPr>
          <w:b w:val="0"/>
        </w:rPr>
        <w:t xml:space="preserve"> (e.g. Python/JavaScript) to further ease API adoption.</w:t>
      </w:r>
    </w:p>
    <w:p>
      <w:pPr>
        <w:pStyle w:val="ListNumber"/>
      </w:pPr>
      <w:r>
        <w:rPr>
          <w:b/>
        </w:rPr>
        <w:t>Formalise data-quality workflows</w:t>
      </w:r>
      <w:r>
        <w:rPr>
          <w:b w:val="0"/>
        </w:rPr>
        <w:t xml:space="preserve"> (automated validation dashboards, provenance).</w:t>
      </w:r>
    </w:p>
    <w:p>
      <w:pPr>
        <w:pStyle w:val="Heading2"/>
      </w:pPr>
      <w:r>
        <w:t>5.4 Contribution to Knowledge</w:t>
      </w:r>
    </w:p>
    <w:p>
      <w:r>
        <w:rPr>
          <w:b w:val="0"/>
        </w:rPr>
        <w:t>The project contributes a working, reproducible, open reference implementation of a unified</w:t>
      </w:r>
    </w:p>
    <w:p>
      <w:r>
        <w:rPr>
          <w:b w:val="0"/>
        </w:rPr>
        <w:t>Nigerian public-economic-data platform with a HATEOAS-level open API — an artefact that did</w:t>
      </w:r>
    </w:p>
    <w:p>
      <w:r>
        <w:rPr>
          <w:b w:val="0"/>
        </w:rPr>
        <w:t>not previously exist in freely accessible form — and a demonstration that such a platform is</w:t>
      </w:r>
    </w:p>
    <w:p>
      <w:r>
        <w:rPr>
          <w:b w:val="0"/>
        </w:rPr>
        <w:t>achievable with free tooling.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rPr>
          <w:b w:val="0"/>
        </w:rPr>
        <w:t>*(Sample list — verify each source and reformat to your department's citation style, e.g.</w:t>
      </w:r>
    </w:p>
    <w:p>
      <w:r>
        <w:rPr>
          <w:b w:val="0"/>
        </w:rPr>
        <w:t>APA 7th. Add the specific works your report actually cites.)*</w:t>
      </w:r>
    </w:p>
    <w:p>
      <w:pPr>
        <w:pStyle w:val="ListBullet"/>
      </w:pPr>
      <w:r>
        <w:rPr>
          <w:b w:val="0"/>
        </w:rPr>
        <w:t>Fielding, R. T. (2000). *Architectural Styles and the Design of Network-based Software</w:t>
      </w:r>
    </w:p>
    <w:p>
      <w:r>
        <w:rPr>
          <w:b w:val="0"/>
        </w:rPr>
        <w:t xml:space="preserve">  Architectures* (Doctoral dissertation). University of California, Irvine.</w:t>
      </w:r>
    </w:p>
    <w:p>
      <w:pPr>
        <w:pStyle w:val="ListBullet"/>
      </w:pPr>
      <w:r>
        <w:rPr>
          <w:b w:val="0"/>
        </w:rPr>
        <w:t>Richardson, L., &amp; Ruby, S. (2007). *RESTful Web Services*. O'Reilly Media.</w:t>
      </w:r>
    </w:p>
    <w:p>
      <w:pPr>
        <w:pStyle w:val="ListBullet"/>
      </w:pPr>
      <w:r>
        <w:rPr>
          <w:b w:val="0"/>
        </w:rPr>
        <w:t>Fowler, M. (2010). *Richardson Maturity Model*. martinfowler.com.</w:t>
      </w:r>
    </w:p>
    <w:p>
      <w:pPr>
        <w:pStyle w:val="ListBullet"/>
      </w:pPr>
      <w:r>
        <w:rPr>
          <w:b w:val="0"/>
        </w:rPr>
        <w:t>Central Bank of Nigeria. (n.d.). *Statistics Database*. https://www.cbn.gov.ng</w:t>
      </w:r>
    </w:p>
    <w:p>
      <w:pPr>
        <w:pStyle w:val="ListBullet"/>
      </w:pPr>
      <w:r>
        <w:rPr>
          <w:b w:val="0"/>
        </w:rPr>
        <w:t>National Bureau of Statistics. (n.d.). *NBS Data Portal*. https://www.nigerianstat.gov.ng</w:t>
      </w:r>
    </w:p>
    <w:p>
      <w:pPr>
        <w:pStyle w:val="ListBullet"/>
      </w:pPr>
      <w:r>
        <w:rPr>
          <w:b w:val="0"/>
        </w:rPr>
        <w:t>World Bank. (n.d.). *World Bank Open Data*. https://data.worldbank.org</w:t>
      </w:r>
    </w:p>
    <w:p>
      <w:pPr>
        <w:pStyle w:val="ListBullet"/>
      </w:pPr>
      <w:r>
        <w:rPr>
          <w:b w:val="0"/>
        </w:rPr>
        <w:t>FastAPI. (n.d.). *FastAPI Documentation*. https://fastapi.tiangolo.com</w:t>
      </w:r>
    </w:p>
    <w:p>
      <w:pPr>
        <w:pStyle w:val="ListBullet"/>
      </w:pPr>
      <w:r>
        <w:rPr>
          <w:b w:val="0"/>
        </w:rPr>
        <w:t>PostgreSQL Global Development Group. (n.d.). *PostgreSQL Documentation*.</w:t>
      </w:r>
    </w:p>
    <w:p>
      <w:r>
        <w:rPr>
          <w:b w:val="0"/>
        </w:rPr>
        <w:t xml:space="preserve">  https://www.postgresql.org/docs</w:t>
      </w:r>
    </w:p>
    <w:p>
      <w:pPr>
        <w:pStyle w:val="ListBullet"/>
      </w:pPr>
      <w:r>
        <w:rPr>
          <w:b w:val="0"/>
        </w:rPr>
        <w:t>Chart.js. (n.d.). *Chart.js Documentation*. https://www.chartjs.org/docs</w:t>
      </w:r>
    </w:p>
    <w:p>
      <w:pPr>
        <w:pStyle w:val="ListBullet"/>
      </w:pPr>
      <w:r>
        <w:rPr>
          <w:b w:val="0"/>
        </w:rPr>
        <w:t>Nottingham, M. (2017). *Web Linking* (RFC 8288). Internet Engineering Task Force.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ListBullet"/>
      </w:pPr>
      <w:r>
        <w:rPr>
          <w:b/>
        </w:rPr>
        <w:t>Appendix A — Sample API response</w:t>
      </w:r>
      <w:r>
        <w:rPr>
          <w:b w:val="0"/>
        </w:rPr>
        <w:t xml:space="preserve"> (showing the _links HATEOAS block).</w:t>
      </w:r>
    </w:p>
    <w:p>
      <w:pPr>
        <w:pStyle w:val="ListBullet"/>
      </w:pPr>
      <w:r>
        <w:rPr>
          <w:b/>
        </w:rPr>
        <w:t>Appendix B — Selected source code</w:t>
      </w:r>
      <w:r>
        <w:rPr>
          <w:b w:val="0"/>
        </w:rPr>
        <w:t xml:space="preserve"> (data model, an endpoint, the analytics function).</w:t>
      </w:r>
    </w:p>
    <w:p>
      <w:pPr>
        <w:pStyle w:val="ListBullet"/>
      </w:pPr>
      <w:r>
        <w:rPr>
          <w:b/>
        </w:rPr>
        <w:t>Appendix C — Full list of endpoints</w:t>
      </w:r>
      <w:r>
        <w:rPr>
          <w:b w:val="0"/>
        </w:rPr>
        <w:t xml:space="preserve"> (see project README.md).</w:t>
      </w:r>
    </w:p>
    <w:p>
      <w:pPr>
        <w:pStyle w:val="ListBullet"/>
      </w:pPr>
      <w:r>
        <w:rPr>
          <w:b/>
        </w:rPr>
        <w:t>Appendix D — Screenshots</w:t>
      </w:r>
      <w:r>
        <w:rPr>
          <w:b w:val="0"/>
        </w:rPr>
        <w:t xml:space="preserve"> (full set referenced in Chapter Four).</w:t>
      </w:r>
    </w:p>
    <w:p>
      <w:pPr>
        <w:pStyle w:val="ListBullet"/>
      </w:pPr>
      <w:r>
        <w:rPr>
          <w:b/>
        </w:rPr>
        <w:t>Appendix E — Repository &amp; live links:</w:t>
      </w:r>
    </w:p>
    <w:p>
      <w:pPr>
        <w:pStyle w:val="ListBullet"/>
      </w:pPr>
      <w:r>
        <w:rPr>
          <w:b w:val="0"/>
        </w:rPr>
        <w:t>Source: https://github.com/ANTD-CR7/nigerian-dashboard</w:t>
      </w:r>
    </w:p>
    <w:p>
      <w:pPr>
        <w:pStyle w:val="ListBullet"/>
      </w:pPr>
      <w:r>
        <w:rPr>
          <w:b w:val="0"/>
        </w:rPr>
        <w:t>Dashboard: https://antd-cr7.github.io/nigerian-dashboard/</w:t>
      </w:r>
    </w:p>
    <w:p>
      <w:pPr>
        <w:pStyle w:val="ListBullet"/>
      </w:pPr>
      <w:r>
        <w:rPr>
          <w:b w:val="0"/>
        </w:rPr>
        <w:t>API: https://npedata-api.onrender.com (docs at /docs)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