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294" w:rsidRPr="00487294" w:rsidRDefault="00487294" w:rsidP="00487294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</w:pPr>
      <w:bookmarkStart w:id="0" w:name="_GoBack"/>
      <w:r w:rsidRPr="00487294"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  <w:t>()[]{}&lt;&gt;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7"/>
        <w:gridCol w:w="830"/>
        <w:gridCol w:w="2699"/>
        <w:gridCol w:w="744"/>
      </w:tblGrid>
      <w:tr w:rsidR="00487294" w:rsidRPr="00487294" w:rsidTr="004872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487294" w:rsidRPr="00487294" w:rsidRDefault="00487294" w:rsidP="004872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22.11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entrada (bytes)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 KiB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487294" w:rsidRPr="00487294" w:rsidRDefault="00487294" w:rsidP="00487294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487294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Considera una cadena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de caracteres, que </w:t>
      </w:r>
      <w:proofErr w:type="spell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esta</w:t>
      </w:r>
      <w:proofErr w:type="spell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conformada solo por 8 posibles caracteres, '&lt;', '&gt;', '(', ')', '{', '}', '[</w:t>
      </w:r>
      <w:proofErr w:type="gram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' ,</w:t>
      </w:r>
      <w:proofErr w:type="gram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']'. Como sabrás, estos caracteres regularmente se utilizan para agrupar distintas cosas, ya sean operaciones, oraciones, </w:t>
      </w:r>
      <w:proofErr w:type="spell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etc</w:t>
      </w:r>
      <w:proofErr w:type="spell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sin embargo, cuando son usadas debe cuidarse que la agrupación tenga sentido, por ejemplo "</w:t>
      </w:r>
      <w:proofErr w:type="gram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)(</w:t>
      </w:r>
      <w:proofErr w:type="gram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[]" "no tiene sentido" porque los primeros dos caracteres no agrupan nada. Un ejemplo de cadena que "tiene sentido" es [{</w:t>
      </w:r>
      <w:proofErr w:type="gram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}{</w:t>
      </w:r>
      <w:proofErr w:type="gram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()}] , ya que cada pareja de caracteres puede emparejarse con otra para darle sentido a la agrupación. Formalmente, la cadena de caracteres 'S' "tiene sentido" si se cumple cuando menos 1 de las siguientes condiciones: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</w:t>
      </w:r>
      <w:proofErr w:type="gram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)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=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""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""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, es decir , es una cadena vacía.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b)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es una concatenación de cadenas </w:t>
      </w:r>
      <w:proofErr w:type="spell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mas</w:t>
      </w:r>
      <w:proofErr w:type="spell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pequeñas que "tienen sentido".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c)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="'&lt;'Q'&gt;'" o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="{Q}" o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="[Q]" o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="(Q)", donde Q es una cadena que "tiene sentido" </w:t>
      </w:r>
      <w:proofErr w:type="spell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mas</w:t>
      </w:r>
      <w:proofErr w:type="spell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pequeña que "S".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tarea es la siguiente, dada una cadena de caracteres </w:t>
      </w:r>
      <w:proofErr w:type="gramStart"/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,</w:t>
      </w:r>
      <w:proofErr w:type="gram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que estará conformada solo por algunos de los siguientes caracteres '&lt;', '&gt;', '(', ')', '{', '}', '[' , ']', debes encontrar el mínimo </w:t>
      </w:r>
      <w:proofErr w:type="spell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"reemplazos" que conviertan a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en una cadena que "tiene sentido". Donde caracteres de apertura ('&lt;</w:t>
      </w:r>
      <w:proofErr w:type="gram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' ,</w:t>
      </w:r>
      <w:proofErr w:type="gram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'(', '{', '[' ) solo pueden cambiarse por otros caracteres de apertura, y caracteres de cerradura ('&gt;', ')', '}' , ']' ) , solo pueden cambiarse por caracteres de cerradura.</w:t>
      </w:r>
    </w:p>
    <w:p w:rsidR="00487294" w:rsidRPr="00487294" w:rsidRDefault="00487294" w:rsidP="00487294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487294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cadena de caracteres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sin espacios entre ellos.</w:t>
      </w:r>
    </w:p>
    <w:p w:rsidR="00487294" w:rsidRPr="00487294" w:rsidRDefault="00487294" w:rsidP="00487294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487294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solo entero, la mínima cantidad de "reemplazos" que se pueden hacer a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para que "tenga sentido". Si es imposible lograr que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"tenga sentido" con ninguna cantidad de reemplazos, debes imprimir "imposible".</w:t>
      </w:r>
    </w:p>
    <w:p w:rsidR="00487294" w:rsidRPr="00487294" w:rsidRDefault="00487294" w:rsidP="00487294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487294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290"/>
        <w:gridCol w:w="6726"/>
      </w:tblGrid>
      <w:tr w:rsidR="00487294" w:rsidRPr="00487294" w:rsidTr="0048729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8729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8729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48729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7294" w:rsidRPr="00487294" w:rsidRDefault="00487294" w:rsidP="00487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8729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[)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7294" w:rsidRPr="00487294" w:rsidRDefault="00487294" w:rsidP="00487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8729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7294" w:rsidRPr="00487294" w:rsidRDefault="00487294" w:rsidP="00487294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8729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 inicio la cadena no tiene sentido, pero cambiando el </w:t>
            </w:r>
            <w:proofErr w:type="spellStart"/>
            <w:r w:rsidRPr="0048729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caracter</w:t>
            </w:r>
            <w:proofErr w:type="spellEnd"/>
            <w:r w:rsidRPr="0048729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')' por un ']', ahora tiene sentido.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7294" w:rsidRPr="00487294" w:rsidRDefault="00487294" w:rsidP="00487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8729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lastRenderedPageBreak/>
              <w:t>{&lt;&gt;}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7294" w:rsidRPr="00487294" w:rsidRDefault="00487294" w:rsidP="00487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8729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7294" w:rsidRPr="00487294" w:rsidRDefault="00487294" w:rsidP="00487294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8729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La cadena ya tiene sentido, no es necesario hacer cambios.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7294" w:rsidRPr="00487294" w:rsidRDefault="00487294" w:rsidP="00487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8729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{{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7294" w:rsidRPr="00487294" w:rsidRDefault="00487294" w:rsidP="004872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487294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imposible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87294" w:rsidRPr="00487294" w:rsidRDefault="00487294" w:rsidP="00487294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48729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Sin importar cual cambio se haga, no es posible hacer que la cadena tenga sentido.</w:t>
            </w:r>
          </w:p>
        </w:tc>
      </w:tr>
    </w:tbl>
    <w:p w:rsidR="00487294" w:rsidRPr="00487294" w:rsidRDefault="00487294" w:rsidP="00487294">
      <w:pPr>
        <w:spacing w:before="240" w:after="12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</w:pPr>
      <w:r w:rsidRPr="00487294">
        <w:rPr>
          <w:rFonts w:ascii="inherit" w:eastAsia="Times New Roman" w:hAnsi="inherit" w:cs="Arial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Sea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la cantidad de caracteres que tiene 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S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un conjunto de casos con valor del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20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20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% la cadena </w:t>
      </w:r>
      <w:proofErr w:type="spell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esta</w:t>
      </w:r>
      <w:proofErr w:type="spell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conformada por caracteres de 1 solo tipo (donde los tipos son &lt;</w:t>
      </w:r>
      <w:proofErr w:type="gram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&gt; ,</w:t>
      </w:r>
      <w:proofErr w:type="gram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() , {} , [] ), de aquí: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*En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10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10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% de los casos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</w:t>
      </w:r>
      <w:r w:rsidRPr="00487294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3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1≤N≤103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*En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10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10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% de los casos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</w:t>
      </w:r>
      <w:r w:rsidRPr="00487294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5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1≤N≤105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un conjunto de casos con valor del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40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40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% la cadena </w:t>
      </w:r>
      <w:proofErr w:type="spell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esta</w:t>
      </w:r>
      <w:proofErr w:type="spell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conformada por caracteres de solo 2 tipos, de aquí: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*En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20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20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% de los casos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</w:t>
      </w:r>
      <w:r w:rsidRPr="00487294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3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1≤N≤103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*En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20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20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% de los casos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</w:t>
      </w:r>
      <w:r w:rsidRPr="00487294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5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1≤N≤105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un conjunto de casos con valor del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40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40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% la cadena </w:t>
      </w:r>
      <w:proofErr w:type="spell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esta</w:t>
      </w:r>
      <w:proofErr w:type="spell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conformada por caracteres de 3 </w:t>
      </w:r>
      <w:proofErr w:type="spellStart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ó</w:t>
      </w:r>
      <w:proofErr w:type="spellEnd"/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4 tipos, de aquí: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*En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20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20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% de los casos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</w:t>
      </w:r>
      <w:r w:rsidRPr="00487294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3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1≤N≤103</w:t>
      </w:r>
    </w:p>
    <w:p w:rsidR="00487294" w:rsidRPr="00487294" w:rsidRDefault="00487294" w:rsidP="00487294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*En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20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20</w:t>
      </w: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% de los casos 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1≤</w:t>
      </w:r>
      <w:r w:rsidRPr="00487294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487294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≤10</w:t>
      </w:r>
      <w:r w:rsidRPr="00487294">
        <w:rPr>
          <w:rFonts w:ascii="MathJax_Main" w:eastAsia="Times New Roman" w:hAnsi="MathJax_Main" w:cs="Arial"/>
          <w:color w:val="333333"/>
          <w:sz w:val="18"/>
          <w:szCs w:val="18"/>
          <w:bdr w:val="none" w:sz="0" w:space="0" w:color="auto" w:frame="1"/>
          <w:lang w:eastAsia="es-AR"/>
        </w:rPr>
        <w:t>5</w:t>
      </w:r>
      <w:r w:rsidRPr="0048729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1≤N≤105</w:t>
      </w:r>
    </w:p>
    <w:p w:rsidR="00487294" w:rsidRPr="00487294" w:rsidRDefault="00487294" w:rsidP="0048729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87294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75.2pt;height:0" o:hrpct="0" o:hralign="center" o:hrstd="t" o:hrnoshade="t" o:hr="t" fillcolor="#333" stroked="f"/>
        </w:pic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487294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CF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487294">
          <w:rPr>
            <w:rFonts w:ascii="Arial" w:eastAsia="Times New Roman" w:hAnsi="Arial" w:cs="Arial"/>
            <w:color w:val="337AB7"/>
            <w:sz w:val="21"/>
            <w:szCs w:val="21"/>
            <w:u w:val="single"/>
            <w:bdr w:val="none" w:sz="0" w:space="0" w:color="auto" w:frame="1"/>
            <w:lang w:eastAsia="es-AR"/>
          </w:rPr>
          <w:t>José Tapia</w:t>
        </w:r>
      </w:hyperlink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hyperlink r:id="rId6" w:history="1">
        <w:r w:rsidRPr="00487294">
          <w:rPr>
            <w:rFonts w:ascii="Arial" w:eastAsia="Times New Roman" w:hAnsi="Arial" w:cs="Arial"/>
            <w:color w:val="337AB7"/>
            <w:sz w:val="21"/>
            <w:szCs w:val="21"/>
            <w:u w:val="single"/>
            <w:bdr w:val="none" w:sz="0" w:space="0" w:color="auto" w:frame="1"/>
            <w:lang w:eastAsia="es-AR"/>
          </w:rPr>
          <w:t>Reportar contenido inapropiado en este problema.</w:t>
        </w:r>
      </w:hyperlink>
    </w:p>
    <w:tbl>
      <w:tblPr>
        <w:tblW w:w="105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6"/>
        <w:gridCol w:w="1209"/>
        <w:gridCol w:w="1039"/>
        <w:gridCol w:w="1013"/>
        <w:gridCol w:w="843"/>
        <w:gridCol w:w="909"/>
        <w:gridCol w:w="18"/>
      </w:tblGrid>
      <w:tr w:rsidR="00487294" w:rsidRPr="00487294" w:rsidTr="00487294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487294" w:rsidRPr="00487294" w:rsidTr="00487294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487294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2019-01-16 18:29:35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9393b421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15.92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3.71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2019-01-16 18:02:36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2f1c1b0f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Error de ejecución</w:t>
            </w: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68.55%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5.71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2019-01-16 17:41:38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4fa5630a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Error de ejecución</w:t>
            </w: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68.55%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3.27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0.19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2019-01-16 16:06:43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21ebd975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Error de ejecución</w:t>
            </w: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68.55%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16.17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3.89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87294" w:rsidRPr="00487294" w:rsidTr="00487294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7294" w:rsidRPr="00487294" w:rsidRDefault="00487294" w:rsidP="00487294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  <w:t>Envíos</w:t>
            </w:r>
          </w:p>
        </w:tc>
      </w:tr>
    </w:tbl>
    <w:p w:rsidR="00487294" w:rsidRPr="00487294" w:rsidRDefault="00487294" w:rsidP="00487294">
      <w:pPr>
        <w:spacing w:after="150" w:line="240" w:lineRule="auto"/>
        <w:textAlignment w:val="baseline"/>
        <w:outlineLvl w:val="4"/>
        <w:rPr>
          <w:rFonts w:ascii="inherit" w:eastAsia="Times New Roman" w:hAnsi="inherit" w:cs="Arial"/>
          <w:b/>
          <w:bCs/>
          <w:color w:val="808080"/>
          <w:sz w:val="21"/>
          <w:szCs w:val="21"/>
          <w:lang w:eastAsia="es-AR"/>
        </w:rPr>
      </w:pPr>
      <w:r w:rsidRPr="00487294">
        <w:rPr>
          <w:rFonts w:ascii="inherit" w:eastAsia="Times New Roman" w:hAnsi="inherit" w:cs="Arial"/>
          <w:b/>
          <w:bCs/>
          <w:color w:val="808080"/>
          <w:sz w:val="21"/>
          <w:szCs w:val="21"/>
          <w:lang w:eastAsia="es-AR"/>
        </w:rPr>
        <w:t>Opiniones de los usuarios</w:t>
      </w:r>
    </w:p>
    <w:p w:rsidR="00487294" w:rsidRPr="00487294" w:rsidRDefault="00487294" w:rsidP="00487294">
      <w:pPr>
        <w:spacing w:after="12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26"/>
          <w:szCs w:val="26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6"/>
          <w:szCs w:val="26"/>
          <w:lang w:eastAsia="es-AR"/>
        </w:rPr>
        <w:t>Calidad</w:t>
      </w:r>
    </w:p>
    <w:p w:rsidR="00487294" w:rsidRPr="00487294" w:rsidRDefault="00487294" w:rsidP="0048729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105"/>
          <w:szCs w:val="105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05"/>
          <w:szCs w:val="105"/>
          <w:lang w:eastAsia="es-AR"/>
        </w:rPr>
        <w:t>3.3</w:t>
      </w:r>
    </w:p>
    <w:p w:rsidR="00487294" w:rsidRPr="00487294" w:rsidRDefault="00487294" w:rsidP="0048729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👥 6 votos en total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8"/>
          <w:szCs w:val="18"/>
          <w:lang w:eastAsia="es-AR"/>
        </w:rPr>
        <w:lastRenderedPageBreak/>
        <w:t>Muy bueno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  <w:t>2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Bueno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  <w:t>4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Regular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  <w:t>0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Malo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  <w:t>0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Muy malo</w:t>
      </w:r>
    </w:p>
    <w:p w:rsidR="00487294" w:rsidRPr="00487294" w:rsidRDefault="00487294" w:rsidP="00487294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  <w:t>0</w:t>
      </w:r>
    </w:p>
    <w:p w:rsidR="00487294" w:rsidRPr="00487294" w:rsidRDefault="00487294" w:rsidP="00487294">
      <w:pPr>
        <w:spacing w:after="12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333333"/>
          <w:sz w:val="26"/>
          <w:szCs w:val="26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6"/>
          <w:szCs w:val="26"/>
          <w:lang w:eastAsia="es-AR"/>
        </w:rPr>
        <w:t>Dificultad</w:t>
      </w:r>
    </w:p>
    <w:p w:rsidR="00487294" w:rsidRPr="00487294" w:rsidRDefault="00487294" w:rsidP="0048729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105"/>
          <w:szCs w:val="105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05"/>
          <w:szCs w:val="105"/>
          <w:lang w:eastAsia="es-AR"/>
        </w:rPr>
        <w:t>1.3</w:t>
      </w:r>
    </w:p>
    <w:p w:rsidR="00487294" w:rsidRPr="00487294" w:rsidRDefault="00487294" w:rsidP="00487294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487294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👥 6 votos en total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Muy fácil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  <w:t>1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Fácil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  <w:t>3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Medio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  <w:t>1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Difícil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  <w:t>1</w:t>
      </w:r>
    </w:p>
    <w:p w:rsidR="00487294" w:rsidRPr="00487294" w:rsidRDefault="00487294" w:rsidP="00487294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8"/>
          <w:lang w:eastAsia="es-AR"/>
        </w:rPr>
      </w:pPr>
      <w:r w:rsidRPr="00487294">
        <w:rPr>
          <w:rFonts w:ascii="Arial" w:eastAsia="Times New Roman" w:hAnsi="Arial" w:cs="Arial"/>
          <w:color w:val="333333"/>
          <w:sz w:val="18"/>
          <w:szCs w:val="18"/>
          <w:lang w:eastAsia="es-AR"/>
        </w:rPr>
        <w:t>Muy difícil</w:t>
      </w:r>
    </w:p>
    <w:p w:rsidR="00487294" w:rsidRPr="00487294" w:rsidRDefault="00487294" w:rsidP="00487294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</w:pPr>
      <w:r w:rsidRPr="00487294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AR"/>
        </w:rPr>
        <w:t>0</w:t>
      </w:r>
    </w:p>
    <w:tbl>
      <w:tblPr>
        <w:tblW w:w="105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1683"/>
        <w:gridCol w:w="1578"/>
        <w:gridCol w:w="1365"/>
        <w:gridCol w:w="3550"/>
      </w:tblGrid>
      <w:tr w:rsidR="00487294" w:rsidRPr="00487294" w:rsidTr="0048729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8" w:history="1">
              <w:proofErr w:type="spellStart"/>
              <w:r w:rsidRPr="00487294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  <w:bdr w:val="none" w:sz="0" w:space="0" w:color="auto" w:frame="1"/>
                  <w:lang w:eastAsia="es-AR"/>
                </w:rPr>
                <w:t>Huvok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2018-07-09 15:08:42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9" w:history="1">
              <w:proofErr w:type="spellStart"/>
              <w:r w:rsidRPr="00487294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  <w:bdr w:val="none" w:sz="0" w:space="0" w:color="auto" w:frame="1"/>
                  <w:lang w:eastAsia="es-AR"/>
                </w:rPr>
                <w:t>LeoVertiz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2018-05-06 20:38:51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0" w:history="1">
              <w:r w:rsidRPr="00487294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  <w:bdr w:val="none" w:sz="0" w:space="0" w:color="auto" w:frame="1"/>
                  <w:lang w:eastAsia="es-AR"/>
                </w:rPr>
                <w:t>Pino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2018-08-25 02:29:50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1" w:history="1">
              <w:r w:rsidRPr="00487294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  <w:bdr w:val="none" w:sz="0" w:space="0" w:color="auto" w:frame="1"/>
                  <w:lang w:eastAsia="es-AR"/>
                </w:rPr>
                <w:t>omichzarkito0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2018-08-28 04:31:42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2" w:history="1">
              <w:r w:rsidRPr="00487294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  <w:bdr w:val="none" w:sz="0" w:space="0" w:color="auto" w:frame="1"/>
                  <w:lang w:eastAsia="es-AR"/>
                </w:rPr>
                <w:t>5an7y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2017-04-12 23:17:57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3" w:history="1">
              <w:proofErr w:type="spellStart"/>
              <w:r w:rsidRPr="00487294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  <w:bdr w:val="none" w:sz="0" w:space="0" w:color="auto" w:frame="1"/>
                  <w:lang w:eastAsia="es-AR"/>
                </w:rPr>
                <w:t>MiguelSPro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2018-10-03 05:05:11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4" w:history="1">
              <w:proofErr w:type="spellStart"/>
              <w:r w:rsidRPr="00487294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  <w:bdr w:val="none" w:sz="0" w:space="0" w:color="auto" w:frame="1"/>
                  <w:lang w:eastAsia="es-AR"/>
                </w:rPr>
                <w:t>MCwarrior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2017-11-01 22:17:40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5" w:history="1">
              <w:proofErr w:type="spellStart"/>
              <w:r w:rsidRPr="00487294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  <w:bdr w:val="none" w:sz="0" w:space="0" w:color="auto" w:frame="1"/>
                  <w:lang w:eastAsia="es-AR"/>
                </w:rPr>
                <w:t>ascher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2018-01-18 04:55:14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6" w:history="1">
              <w:proofErr w:type="spellStart"/>
              <w:r w:rsidRPr="00487294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  <w:bdr w:val="none" w:sz="0" w:space="0" w:color="auto" w:frame="1"/>
                  <w:lang w:eastAsia="es-AR"/>
                </w:rPr>
                <w:t>Josetapia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2017-04-01 10:24:04</w:t>
            </w:r>
          </w:p>
        </w:tc>
      </w:tr>
      <w:tr w:rsidR="00487294" w:rsidRPr="00487294" w:rsidTr="00487294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17" w:history="1">
              <w:r w:rsidRPr="00487294">
                <w:rPr>
                  <w:rFonts w:ascii="Arial" w:eastAsia="Times New Roman" w:hAnsi="Arial" w:cs="Arial"/>
                  <w:color w:val="337AB7"/>
                  <w:sz w:val="21"/>
                  <w:szCs w:val="21"/>
                  <w:u w:val="single"/>
                  <w:bdr w:val="none" w:sz="0" w:space="0" w:color="auto" w:frame="1"/>
                  <w:lang w:eastAsia="es-AR"/>
                </w:rPr>
                <w:t>JorgeGlz0820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487294" w:rsidRPr="00487294" w:rsidRDefault="00487294" w:rsidP="004872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2017-12-13 13:18:51</w:t>
            </w:r>
          </w:p>
        </w:tc>
      </w:tr>
      <w:tr w:rsidR="00487294" w:rsidRPr="00487294" w:rsidTr="00487294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7294" w:rsidRPr="00487294" w:rsidRDefault="00487294" w:rsidP="00487294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</w:pPr>
            <w:r w:rsidRPr="00487294">
              <w:rPr>
                <w:rFonts w:ascii="Arial" w:eastAsia="Times New Roman" w:hAnsi="Arial" w:cs="Arial"/>
                <w:b/>
                <w:bCs/>
                <w:color w:val="777777"/>
                <w:sz w:val="21"/>
                <w:szCs w:val="21"/>
                <w:lang w:eastAsia="es-AR"/>
              </w:rPr>
              <w:t>Mejores envíos aceptados</w:t>
            </w:r>
          </w:p>
        </w:tc>
      </w:tr>
    </w:tbl>
    <w:p w:rsidR="00A54398" w:rsidRDefault="00487294">
      <w:hyperlink r:id="rId18" w:history="1">
        <w:r w:rsidRPr="00712447">
          <w:rPr>
            <w:rStyle w:val="Hipervnculo"/>
          </w:rPr>
          <w:t>https://omegaup.com/arena/problem/ParentesisExtravagantes#problems</w:t>
        </w:r>
      </w:hyperlink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Principal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EvaluarParentesis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"&lt;({["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 = </w:t>
      </w:r>
      <w:r>
        <w:rPr>
          <w:rFonts w:ascii="Consolas" w:hAnsi="Consolas" w:cs="Consolas"/>
          <w:color w:val="A31515"/>
          <w:sz w:val="19"/>
          <w:szCs w:val="19"/>
        </w:rPr>
        <w:t>"&gt;)}]"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ci[i];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cambios = 0;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(s[i]))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(s[i]))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"imposible");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//break;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"imposible"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(dic[ab] != s[i])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cambios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"imposible");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"imposible"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cambios);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cambios.ToString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"{&lt;&gt;}";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"{{";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)[dddd333][333]333[}[333}{{3333]&gt;";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"[[}}";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EvaluarParentesis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//&lt;&gt; , () , {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 , []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7294" w:rsidRDefault="00487294" w:rsidP="00487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7294" w:rsidRDefault="00487294"/>
    <w:sectPr w:rsidR="00487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94"/>
    <w:rsid w:val="00487294"/>
    <w:rsid w:val="00A5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7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7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24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300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5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19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82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2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85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2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01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8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84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591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84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66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2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42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8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7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93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profile/Huvok" TargetMode="External"/><Relationship Id="rId13" Type="http://schemas.openxmlformats.org/officeDocument/2006/relationships/hyperlink" Target="https://omegaup.com/profile/MiguelSPro" TargetMode="External"/><Relationship Id="rId18" Type="http://schemas.openxmlformats.org/officeDocument/2006/relationships/hyperlink" Target="https://omegaup.com/arena/problem/ParentesisExtravagantes#probl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ParentesisExtravagantes" TargetMode="External"/><Relationship Id="rId12" Type="http://schemas.openxmlformats.org/officeDocument/2006/relationships/hyperlink" Target="https://omegaup.com/profile/5an7y" TargetMode="External"/><Relationship Id="rId17" Type="http://schemas.openxmlformats.org/officeDocument/2006/relationships/hyperlink" Target="https://omegaup.com/profile/JorgeGlz082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megaup.com/profile/Josetapi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ParentesisExtravagantes" TargetMode="External"/><Relationship Id="rId11" Type="http://schemas.openxmlformats.org/officeDocument/2006/relationships/hyperlink" Target="https://omegaup.com/profile/omichzarkito0" TargetMode="External"/><Relationship Id="rId5" Type="http://schemas.openxmlformats.org/officeDocument/2006/relationships/hyperlink" Target="https://omegaup.com/profile/Josetapia/" TargetMode="External"/><Relationship Id="rId15" Type="http://schemas.openxmlformats.org/officeDocument/2006/relationships/hyperlink" Target="https://omegaup.com/profile/ascher" TargetMode="External"/><Relationship Id="rId10" Type="http://schemas.openxmlformats.org/officeDocument/2006/relationships/hyperlink" Target="https://omegaup.com/profile/Pin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megaup.com/profile/LeoVertiz" TargetMode="External"/><Relationship Id="rId14" Type="http://schemas.openxmlformats.org/officeDocument/2006/relationships/hyperlink" Target="https://omegaup.com/profile/MCwarri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1022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2019-01-16T21:30:00Z</dcterms:created>
  <dcterms:modified xsi:type="dcterms:W3CDTF">2019-01-16T21:31:00Z</dcterms:modified>
</cp:coreProperties>
</file>