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yhvnqh3d8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Charte graphique de l'application Melofy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charte graphique de </w:t>
      </w:r>
      <w:r w:rsidDel="00000000" w:rsidR="00000000" w:rsidRPr="00000000">
        <w:rPr>
          <w:b w:val="1"/>
          <w:bCs w:val="1"/>
          <w:rtl w:val="0"/>
        </w:rPr>
        <w:t xml:space="preserve">Melofy</w:t>
      </w:r>
      <w:r w:rsidDel="00000000" w:rsidR="00000000" w:rsidRPr="00000000">
        <w:rPr>
          <w:rtl w:val="0"/>
        </w:rPr>
        <w:t xml:space="preserve"> définit les fondations visuelles de l’application et de son écosystème. Elle a pour but d’assurer une </w:t>
      </w:r>
      <w:r w:rsidDel="00000000" w:rsidR="00000000" w:rsidRPr="00000000">
        <w:rPr>
          <w:b w:val="1"/>
          <w:bCs w:val="1"/>
          <w:rtl w:val="0"/>
        </w:rPr>
        <w:t xml:space="preserve">cohérence esthétique et fonctionnelle</w:t>
      </w:r>
      <w:r w:rsidDel="00000000" w:rsidR="00000000" w:rsidRPr="00000000">
        <w:rPr>
          <w:rtl w:val="0"/>
        </w:rPr>
        <w:t xml:space="preserve"> sur l’ensemble des supports : interface utilisateur, site web, communication, réseaux sociaux et présentations.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h0dymrw47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🖋️ Identité visuelle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L’identité visuelle de Melofy repose sur une image à la fois </w:t>
      </w:r>
      <w:r w:rsidDel="00000000" w:rsidR="00000000" w:rsidRPr="00000000">
        <w:rPr>
          <w:b w:val="1"/>
          <w:bCs w:val="1"/>
          <w:rtl w:val="0"/>
        </w:rPr>
        <w:t xml:space="preserve">moderne, ludique et immersive</w:t>
      </w:r>
      <w:r w:rsidDel="00000000" w:rsidR="00000000" w:rsidRPr="00000000">
        <w:rPr>
          <w:rtl w:val="0"/>
        </w:rPr>
        <w:t xml:space="preserve">, reflétant l’univers musical, la technologie et la pédagogie. Le ton graphique doit inspirer la </w:t>
      </w:r>
      <w:r w:rsidDel="00000000" w:rsidR="00000000" w:rsidRPr="00000000">
        <w:rPr>
          <w:b w:val="1"/>
          <w:bCs w:val="1"/>
          <w:rtl w:val="0"/>
        </w:rPr>
        <w:t xml:space="preserve">créativité, la régularité et la progression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0hyr9s89z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Logo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Le logo principal est à privilégier dans toutes les communications. Il peut exister en versions secondaire (fond clair / fond foncé) et monochrome.</w:t>
        <w:br w:type="textWrapping"/>
        <w:t xml:space="preserve">Une </w:t>
      </w:r>
      <w:r w:rsidDel="00000000" w:rsidR="00000000" w:rsidRPr="00000000">
        <w:rPr>
          <w:b w:val="1"/>
          <w:bCs w:val="1"/>
          <w:rtl w:val="0"/>
        </w:rPr>
        <w:t xml:space="preserve">zone de protection</w:t>
      </w:r>
      <w:r w:rsidDel="00000000" w:rsidR="00000000" w:rsidRPr="00000000">
        <w:rPr>
          <w:rtl w:val="0"/>
        </w:rPr>
        <w:t xml:space="preserve"> doit toujours être respectée autour du logo afin de garantir sa lisibilité. Toute déformation, rotation, ou modification de couleur est interdite.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(Ajouter ici les visuels et déclinaisons)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yn02yds5q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Couleurs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palette de couleurs repose sur une combinaison harmonieuse entre teintes </w:t>
      </w:r>
      <w:r w:rsidDel="00000000" w:rsidR="00000000" w:rsidRPr="00000000">
        <w:rPr>
          <w:b w:val="1"/>
          <w:bCs w:val="1"/>
          <w:rtl w:val="0"/>
        </w:rPr>
        <w:t xml:space="preserve">dynamiques</w:t>
      </w:r>
      <w:r w:rsidDel="00000000" w:rsidR="00000000" w:rsidRPr="00000000">
        <w:rPr>
          <w:rtl w:val="0"/>
        </w:rPr>
        <w:t xml:space="preserve"> (pour les éléments interactifs), </w:t>
      </w:r>
      <w:r w:rsidDel="00000000" w:rsidR="00000000" w:rsidRPr="00000000">
        <w:rPr>
          <w:b w:val="1"/>
          <w:bCs w:val="1"/>
          <w:rtl w:val="0"/>
        </w:rPr>
        <w:t xml:space="preserve">neutres</w:t>
      </w:r>
      <w:r w:rsidDel="00000000" w:rsidR="00000000" w:rsidRPr="00000000">
        <w:rPr>
          <w:rtl w:val="0"/>
        </w:rPr>
        <w:t xml:space="preserve"> (pour le fond et la structure) et </w:t>
      </w:r>
      <w:r w:rsidDel="00000000" w:rsidR="00000000" w:rsidRPr="00000000">
        <w:rPr>
          <w:b w:val="1"/>
          <w:bCs w:val="1"/>
          <w:rtl w:val="0"/>
        </w:rPr>
        <w:t xml:space="preserve">accents</w:t>
      </w:r>
      <w:r w:rsidDel="00000000" w:rsidR="00000000" w:rsidRPr="00000000">
        <w:rPr>
          <w:rtl w:val="0"/>
        </w:rPr>
        <w:t xml:space="preserve"> (pour attirer l’attention sur des éléments clés).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Couleur primaire</w:t>
      </w:r>
      <w:r w:rsidDel="00000000" w:rsidR="00000000" w:rsidRPr="00000000">
        <w:rPr>
          <w:rtl w:val="0"/>
        </w:rPr>
        <w:t xml:space="preserve"> : utilisée pour les titres, boutons principaux, et éléments essentiels de navigation.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Couleur secondaire</w:t>
      </w:r>
      <w:r w:rsidDel="00000000" w:rsidR="00000000" w:rsidRPr="00000000">
        <w:rPr>
          <w:rtl w:val="0"/>
        </w:rPr>
        <w:t xml:space="preserve"> : pour les éléments secondaires, interfaces et sections d’appui.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Couleur d’accent</w:t>
      </w:r>
      <w:r w:rsidDel="00000000" w:rsidR="00000000" w:rsidRPr="00000000">
        <w:rPr>
          <w:rtl w:val="0"/>
        </w:rPr>
        <w:t xml:space="preserve"> : pour attirer l’œil sur des appels à l’action ou des résultats clés.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Couleurs neutres</w:t>
      </w:r>
      <w:r w:rsidDel="00000000" w:rsidR="00000000" w:rsidRPr="00000000">
        <w:rPr>
          <w:rtl w:val="0"/>
        </w:rPr>
        <w:t xml:space="preserve"> : pour les fonds, contrastes et zones d’information.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Chaque couleur sera renseignée avec ses codes HEX, RGB et CMJN.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(À compléter avec les valeurs)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zt7iu938m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🔤 Typographies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Melofy utilise une ou deux familles de polices complémentaires 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Titre principal (H1)</w:t>
      </w:r>
      <w:r w:rsidDel="00000000" w:rsidR="00000000" w:rsidRPr="00000000">
        <w:rPr>
          <w:rtl w:val="0"/>
        </w:rPr>
        <w:t xml:space="preserve"> : une police expressive ou moderne, pour donner une identité forte.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Titres secondaires (H2, H3)</w:t>
      </w:r>
      <w:r w:rsidDel="00000000" w:rsidR="00000000" w:rsidRPr="00000000">
        <w:rPr>
          <w:rtl w:val="0"/>
        </w:rPr>
        <w:t xml:space="preserve"> : une version plus lisible mais cohérente avec H1.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Texte courant</w:t>
      </w:r>
      <w:r w:rsidDel="00000000" w:rsidR="00000000" w:rsidRPr="00000000">
        <w:rPr>
          <w:rtl w:val="0"/>
        </w:rPr>
        <w:t xml:space="preserve"> : une police simple, fluide et parfaitement lisible sur écran.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Texte UI</w:t>
      </w:r>
      <w:r w:rsidDel="00000000" w:rsidR="00000000" w:rsidRPr="00000000">
        <w:rPr>
          <w:rtl w:val="0"/>
        </w:rPr>
        <w:t xml:space="preserve"> : compacte et claire pour boutons, menus, champs.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Accent / décoratif</w:t>
      </w:r>
      <w:r w:rsidDel="00000000" w:rsidR="00000000" w:rsidRPr="00000000">
        <w:rPr>
          <w:rtl w:val="0"/>
        </w:rPr>
        <w:t xml:space="preserve"> : optionnelle, utilisée pour le branding ou les citations.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Les tailles, graisses et styles sont définis selon les hiérarchies visuelles de l’application.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(À compléter avec les noms de polices et leurs usages)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8tabpdsce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UI &amp; composants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éléments d’interface doivent respecter une </w:t>
      </w:r>
      <w:r w:rsidDel="00000000" w:rsidR="00000000" w:rsidRPr="00000000">
        <w:rPr>
          <w:b w:val="1"/>
          <w:bCs w:val="1"/>
          <w:rtl w:val="0"/>
        </w:rPr>
        <w:t xml:space="preserve">uniformité dans le style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Boutons</w:t>
      </w:r>
      <w:r w:rsidDel="00000000" w:rsidR="00000000" w:rsidRPr="00000000">
        <w:rPr>
          <w:rtl w:val="0"/>
        </w:rPr>
        <w:t xml:space="preserve"> : arrondis ou angulaires, avec différentes tailles et états (normal, hover, actif, désactivé).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Champs de formulaire</w:t>
      </w:r>
      <w:r w:rsidDel="00000000" w:rsidR="00000000" w:rsidRPr="00000000">
        <w:rPr>
          <w:rtl w:val="0"/>
        </w:rPr>
        <w:t xml:space="preserve"> : sobres, accessibles, avec gestion des états (focus, erreur, succès).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Icônes</w:t>
      </w:r>
      <w:r w:rsidDel="00000000" w:rsidR="00000000" w:rsidRPr="00000000">
        <w:rPr>
          <w:rtl w:val="0"/>
        </w:rPr>
        <w:t xml:space="preserve"> : style cohérent (outline, filled, etc.), tailles harmonisées, issus d’une librairie précise si applicable.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Composants interactifs</w:t>
      </w:r>
      <w:r w:rsidDel="00000000" w:rsidR="00000000" w:rsidRPr="00000000">
        <w:rPr>
          <w:rtl w:val="0"/>
        </w:rPr>
        <w:t xml:space="preserve"> : transitions fluides, animations légères et feedback visuel.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(À compléter avec les décisions stylistiques prises en design)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dvxqvb5y4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🖼 Illustrations et éléments visuels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style visuel général repose sur des illustrations ou des graphismes 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 : flat / vectoriel / illustratif / réaliste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Ambiance</w:t>
      </w:r>
      <w:r w:rsidDel="00000000" w:rsidR="00000000" w:rsidRPr="00000000">
        <w:rPr>
          <w:rtl w:val="0"/>
        </w:rPr>
        <w:t xml:space="preserve"> : technologique, musicale, créative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Utilisation</w:t>
      </w:r>
      <w:r w:rsidDel="00000000" w:rsidR="00000000" w:rsidRPr="00000000">
        <w:rPr>
          <w:rtl w:val="0"/>
        </w:rPr>
        <w:t xml:space="preserve"> : onboarding, modules pédagogiques, contenus web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Les visuels doivent refléter l’esprit de Melofy : </w:t>
      </w:r>
      <w:r w:rsidDel="00000000" w:rsidR="00000000" w:rsidRPr="00000000">
        <w:rPr>
          <w:b w:val="1"/>
          <w:bCs w:val="1"/>
          <w:rtl w:val="0"/>
        </w:rPr>
        <w:t xml:space="preserve">énergie, clarté, accessibilité et inspiration musicale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(À compléter avec exemples et références visuelles)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gsowm20yu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📱 Responsive et accessibilité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Melofy vise une accessibilité optimale pour tous les utilisateurs 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Contrastes lisibles (niveau </w:t>
      </w:r>
      <w:r w:rsidDel="00000000" w:rsidR="00000000" w:rsidRPr="00000000">
        <w:rPr>
          <w:b w:val="1"/>
          <w:bCs w:val="1"/>
          <w:rtl w:val="0"/>
        </w:rPr>
        <w:t xml:space="preserve">AA ou AAA</w:t>
      </w:r>
      <w:r w:rsidDel="00000000" w:rsidR="00000000" w:rsidRPr="00000000">
        <w:rPr>
          <w:rtl w:val="0"/>
        </w:rPr>
        <w:t xml:space="preserve"> selon WCAG)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Zones tactiles suffisantes (&gt; 44 px)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Textes redimensionnables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Thèmes clair et sombre selon les préférences du système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Icônes compréhensibles et sans ambigüité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o7dxloqms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 Système de design (optionnel)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L’ensemble des éléments UI (boutons, cartes, champs, barres, icônes) est défini dans un </w:t>
      </w:r>
      <w:r w:rsidDel="00000000" w:rsidR="00000000" w:rsidRPr="00000000">
        <w:rPr>
          <w:b w:val="1"/>
          <w:bCs w:val="1"/>
          <w:rtl w:val="0"/>
        </w:rPr>
        <w:t xml:space="preserve">design system modulaire</w:t>
      </w:r>
      <w:r w:rsidDel="00000000" w:rsidR="00000000" w:rsidRPr="00000000">
        <w:rPr>
          <w:rtl w:val="0"/>
        </w:rPr>
        <w:t xml:space="preserve"> qui peut être intégré dans Figma, Adobe XD ou autre outil collaboratif.</w:t>
        <w:br w:type="textWrapping"/>
        <w:t xml:space="preserve">Ce système garantit la scalabilité et la cohérence du produit au fil des évolutions.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od04fzian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Versioning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document évoluera au fil de la vie de l’application. Chaque version sera datée et validée par l’équipe produit ou design.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actuelle</w:t>
      </w:r>
      <w:r w:rsidDel="00000000" w:rsidR="00000000" w:rsidRPr="00000000">
        <w:rPr>
          <w:rtl w:val="0"/>
        </w:rPr>
        <w:t xml:space="preserve"> : v0.1 — à compléter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 : ___ / ___ / 2025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Référent visuel</w:t>
      </w:r>
      <w:r w:rsidDel="00000000" w:rsidR="00000000" w:rsidRPr="00000000">
        <w:rPr>
          <w:rtl w:val="0"/>
        </w:rPr>
        <w:t xml:space="preserve"> : __________________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Dernière modification</w:t>
      </w:r>
      <w:r w:rsidDel="00000000" w:rsidR="00000000" w:rsidRPr="00000000">
        <w:rPr>
          <w:rtl w:val="0"/>
        </w:rPr>
        <w:t xml:space="preserve"> : __________________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Souhaites-tu que je t’exporte ce texte en PDF ou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.docx</w:t>
      </w:r>
      <w:r w:rsidDel="00000000" w:rsidR="00000000" w:rsidRPr="00000000">
        <w:rPr>
          <w:rtl w:val="0"/>
        </w:rPr>
        <w:t xml:space="preserve"> ? Je peux aussi le mettre en page pour un rendu propre si tu le souhaites.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