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Nela Šmejkalová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Depo kolejových vozidel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modelu depa kolejových vozidel standardizovaných modelářských rozměrů s přesuvnou vozidel s alespoň třemi různými pozicemi.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modelu včetně DPS s řídicí jednotkou, vnitřním osvětlením reagujícím na intenzitu venkovního světla, s informační tabulí nebo displejem, senzory přítomnosti lokomotivy na pozici v depu a ovládacími tlačítky.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model depa, který bude řídit pohyb lokomotiv, evidovat obsazené pozice v depu, řídit přesuvnu a inteligentně umísťovat lokomotivy na volné pozice.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