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Filip Fárka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Návrh a výroba elektronického zařízení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Meteostanice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Ing. Vladimír Křivka, Ph.D.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>Návrh a realizace konstrukční části meteostanice. Zařízení bude obsahovat dvě základní konstrukční části (venkovní a vnitřní část meteostanice). Venkovní část bude navržena a realizována tak, aby byla schopna odolávat předpokládaným vnějším vlivům.</w:t>
      </w:r>
    </w:p>
    <w:p w14:paraId="5F7AECA2" w14:textId="77777777" w:rsidR="001F21EE" w:rsidRPr="00617116" w:rsidRDefault="001F21EE" w:rsidP="00617116">
      <w:pPr>
        <w:pStyle w:val="Seznampokynu"/>
      </w:pPr>
      <w:r>
        <w:t>Návrh a realizace elektrické části meteostanice vč DPS. Vnitřní jednotka bude napájena síťovým adaptérem. Venkovní jednotka bude napájena akumulátorem. Venkovní jednotka bude obsahovat čidla pro měření teploty, vlhkosti, tlaku, rychlosti a směru větru. Vnitřní jednotka bude obsahovat čidlo pro měření teploty, vlhkosti a oxidu uhličitého. Na vnitřní jednotce bude navrženo a realizováno zobrazování aktuálních hodnot z venkovních, vnitřních čidel s upozorněním nadměrných hodnot oxidu uhličitého a informaci o stavu akumulátoru venkovní jednotky.</w:t>
      </w:r>
    </w:p>
    <w:p w14:paraId="09D4E65C" w14:textId="77777777" w:rsidR="001F21EE" w:rsidRPr="00617116" w:rsidRDefault="001F21EE" w:rsidP="00617116">
      <w:pPr>
        <w:pStyle w:val="Seznampokynu"/>
      </w:pPr>
      <w:r>
        <w:t>Návrh a realizace řídícího programu meteostanice vč. oboustranné dálkové komunikace pro přenos dat (stav akumulátoru venkovní jednotky, data z jednotlivých meteorologických čidel). Program bude ošetřovat chybové stavy.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