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Viktor Janoušek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elektrotechnického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Automatické akvárium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Petr Augusta,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 xml:space="preserve">Navrhněte a realizujte konstrukci automatického akvária s filtrační nádrží a víkem s prostorem pro elektroniku.  </w:t>
      </w:r>
    </w:p>
    <w:p w14:paraId="5F7AECA2" w14:textId="77777777" w:rsidR="001F21EE" w:rsidRPr="00617116" w:rsidRDefault="001F21EE" w:rsidP="00617116">
      <w:pPr>
        <w:pStyle w:val="Seznampokynu"/>
      </w:pPr>
      <w:r>
        <w:t xml:space="preserve">Navrhněte a realizujte elektrickou část projektu včetně DPS s řídicí jednotkou, se senzorem hladiny, senzorem PH, senzorem teploty, LCD displejem, čerpadlem, DC motorem a LED podsvícením. </w:t>
      </w:r>
    </w:p>
    <w:p w14:paraId="09D4E65C" w14:textId="77777777" w:rsidR="001F21EE" w:rsidRPr="00617116" w:rsidRDefault="001F21EE" w:rsidP="00617116">
      <w:pPr>
        <w:pStyle w:val="Seznampokynu"/>
      </w:pPr>
      <w:r>
        <w:t xml:space="preserve">Navrhněte a realizujte program pro řízení automatického akvária včetně ovládání čerpadla, krmítka, osvětlení a displeje s využitím dat ze všech použitých senzorů, a jeho napojení na platformu Blynk. 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