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Matěj Kubr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Řízení a regulace pomocí PLC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Simulace topení rodinného domku řízené Loxonem a Belimem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Bc. Jakub Baránek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výukového panelu topného systému. Panel bude zhotoven v maximálních rozměrech 170 × 250 cm. Při jeho konstrukci bude kladen velký důraz na bezpečnost, estetiku a přehlednost, protože se jedná o výukovou pomůcku. Elektrické a vodovodní okruhy budou pečlivě zpracovány a opatřeny jasnými popisky. Sestava bude zahrnovat elektrický ohřívač vody, minimálně jeden směšovací ventil a tři topné okruhy, přičemž je libovolné, zda budou dva určeny pro podlahové topení a jeden pro radiátor, nebo naopak.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topného systému, včetně vyhotovení rozvaděče dle platných norem (jako náhrada za DPS). Systém bude vybaven elektronickými pohony ventilů od společnosti Belimo, řízeným oběhovým čerpadlem a elektrickým topidlem. V případě dodání kalorimetru Belimo bude tento prvek rovněž integrován, aby zohledňoval spotřebu tepla celé soustavy. Budou měřeny všechny důležité veličiny, jako jsou teploty, tlak vody v soustavě, spotřeba elektrické energie a další potřebné hodnoty. Sestava musí mít integrované alespoň tři teplotní senzory v provedení Ni nebo Pt. Pro simulaci teploty vzduchu v místnostech budou použity potenciometry, které umožní tuto teplotu simulovat. Jednotlivé topné okruhy budou řízeny alespoň jedním lineárně ovladatelným ventilem Belimo a minimálně jednou hlavicí TREE. V rozvaděči bude umístěna řídicí jednotka Loxone spolu s příslušnými rozšiřujícími moduly, jističi a elektroměrem. Napájení rozvaděče bude zajištěno vhodně dimenzovaným vodičem s vidlicí do zásuvky.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řídicího programu topné soustavy umožňující snadné ovládání uživatelem. Program bude na základě požadavků místností s podlahovým topením vypočítávat potřebnou teplotu vody pro směšovací ventil, který se bude těmito požadavky řídit. Oběhové čerpadlo a kotel se budou spínat pouze tehdy, kdy je to nezbytné. Bude vytvořena přehledná vizualizace zobrazující všechny stavy a naměřené hodnoty soustavy, včetně vizualizace ve formě "Schéma systému". Program bude ošetřovat všechny chybové stavy a v případě potřeby bude uživatele plně informovat o chybách.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