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Jakub Tyc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FreeDeck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FreeDecku (ovládací zařízení pro ulehčení ovládání PC) a konstrukčních detailů pro usazení ovládacích částí a zobrazovací jednotky. Konstrukční části budou vyhotoveny tak, aby byly dlouhodobě stabilní a odpovídaly danému využití s ohledem na vnější vlivy.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zařízení vč. DPS sdružujícího obvody zařízení. FreeDeck bude napájen pomocí síťového adaptéru. Zařízení bude obsahovat vhodné ovládací prvky a zobrazovací jednotky. Pomocí zařízení bude možné systémově regulovat hlasitost vstupů a výstupů PC. Ovládací prvky budou dále mít nastavené jednotlivé akce PC.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pro vlastní aplikaci pro komunikaci počítače s deckem a uživatelsky přívětivé rozhraní pro ovládání zařízení. Program bude zahrnovat vlastní knihovnu nastavení jednotlivých akcí pro možnost jednoduchému přidělení jednotlivým ovládacím prvkům.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