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517F" w14:textId="3F667E3B" w:rsidR="00C51F27" w:rsidRPr="004560D2" w:rsidRDefault="0032182C">
      <w:pPr>
        <w:rPr>
          <w:sz w:val="32"/>
          <w:szCs w:val="32"/>
        </w:rPr>
      </w:pPr>
      <w:r w:rsidRPr="004560D2">
        <w:rPr>
          <w:sz w:val="32"/>
          <w:szCs w:val="32"/>
          <w:u w:val="single"/>
        </w:rPr>
        <w:t>Procedure</w:t>
      </w:r>
      <w:r w:rsidRPr="004560D2">
        <w:rPr>
          <w:sz w:val="32"/>
          <w:szCs w:val="32"/>
        </w:rPr>
        <w:t>:</w:t>
      </w:r>
    </w:p>
    <w:p w14:paraId="23CFFF2A" w14:textId="29B04A00" w:rsidR="0032182C" w:rsidRPr="004560D2" w:rsidRDefault="0032182C" w:rsidP="0032182C">
      <w:pPr>
        <w:rPr>
          <w:sz w:val="32"/>
          <w:szCs w:val="32"/>
        </w:rPr>
      </w:pPr>
      <w:r w:rsidRPr="004560D2">
        <w:rPr>
          <w:sz w:val="32"/>
          <w:szCs w:val="32"/>
        </w:rPr>
        <w:t>Step 1</w:t>
      </w:r>
      <w:r w:rsidR="001A6A9D"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State the hypotheses and identify the claim.</w:t>
      </w:r>
    </w:p>
    <w:p w14:paraId="7D7CA1A8" w14:textId="6B13A85B" w:rsidR="0032182C" w:rsidRPr="004560D2" w:rsidRDefault="0032182C" w:rsidP="0032182C">
      <w:pPr>
        <w:rPr>
          <w:sz w:val="32"/>
          <w:szCs w:val="32"/>
        </w:rPr>
      </w:pPr>
      <w:r w:rsidRPr="004560D2">
        <w:rPr>
          <w:sz w:val="32"/>
          <w:szCs w:val="32"/>
        </w:rPr>
        <w:t>Step 2</w:t>
      </w:r>
      <w:r w:rsidR="001A6A9D"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Find the critical value in the right tail. Use Chi-square Table.</w:t>
      </w:r>
    </w:p>
    <w:p w14:paraId="5A056597" w14:textId="2CB7D5AC" w:rsidR="0032182C" w:rsidRPr="004560D2" w:rsidRDefault="0032182C" w:rsidP="0032182C">
      <w:pPr>
        <w:rPr>
          <w:sz w:val="32"/>
          <w:szCs w:val="32"/>
        </w:rPr>
      </w:pPr>
      <w:r w:rsidRPr="004560D2">
        <w:rPr>
          <w:sz w:val="32"/>
          <w:szCs w:val="32"/>
        </w:rPr>
        <w:t>Step 3</w:t>
      </w:r>
      <w:r w:rsidR="001A6A9D"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Compute the test value. To compute the test value, first find</w:t>
      </w:r>
      <w:r w:rsidR="001A6A9D"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>the expected values. For each cell of the contingency table, use the</w:t>
      </w:r>
      <w:r w:rsidR="001A6A9D"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>formula to get the expected value.</w:t>
      </w:r>
    </w:p>
    <w:p w14:paraId="7531CD58" w14:textId="238CE707" w:rsidR="0032182C" w:rsidRPr="004560D2" w:rsidRDefault="001A6A9D" w:rsidP="001A6A9D">
      <w:pPr>
        <w:jc w:val="center"/>
        <w:rPr>
          <w:sz w:val="32"/>
          <w:szCs w:val="32"/>
        </w:rPr>
      </w:pPr>
      <w:r w:rsidRPr="004560D2">
        <w:rPr>
          <w:sz w:val="32"/>
          <w:szCs w:val="32"/>
        </w:rPr>
        <w:drawing>
          <wp:inline distT="0" distB="0" distL="0" distR="0" wp14:anchorId="7449CA5E" wp14:editId="7535BD69">
            <wp:extent cx="4592208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535" cy="6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AC37" w14:textId="65A03A77" w:rsidR="001A6A9D" w:rsidRPr="004560D2" w:rsidRDefault="001A6A9D" w:rsidP="001A6A9D">
      <w:pPr>
        <w:rPr>
          <w:sz w:val="32"/>
          <w:szCs w:val="32"/>
        </w:rPr>
      </w:pPr>
      <w:r w:rsidRPr="004560D2">
        <w:rPr>
          <w:sz w:val="32"/>
          <w:szCs w:val="32"/>
        </w:rPr>
        <w:t>To find the test value, use the formula</w:t>
      </w:r>
    </w:p>
    <w:p w14:paraId="7D84C154" w14:textId="42B72F57" w:rsidR="001A6A9D" w:rsidRPr="004560D2" w:rsidRDefault="001A6A9D" w:rsidP="001A6A9D">
      <w:pPr>
        <w:jc w:val="center"/>
        <w:rPr>
          <w:sz w:val="32"/>
          <w:szCs w:val="32"/>
        </w:rPr>
      </w:pPr>
      <w:r w:rsidRPr="004560D2">
        <w:rPr>
          <w:sz w:val="32"/>
          <w:szCs w:val="32"/>
        </w:rPr>
        <w:drawing>
          <wp:inline distT="0" distB="0" distL="0" distR="0" wp14:anchorId="5596D771" wp14:editId="43B0EFE1">
            <wp:extent cx="2194560" cy="743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9778" cy="74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119A" w14:textId="4776734D" w:rsidR="007E6044" w:rsidRPr="004560D2" w:rsidRDefault="007E6044" w:rsidP="007E6044">
      <w:pPr>
        <w:rPr>
          <w:sz w:val="32"/>
          <w:szCs w:val="32"/>
        </w:rPr>
      </w:pPr>
      <w:r w:rsidRPr="004560D2">
        <w:rPr>
          <w:sz w:val="32"/>
          <w:szCs w:val="32"/>
        </w:rPr>
        <w:t>Step 4</w:t>
      </w:r>
      <w:r w:rsidRPr="004560D2">
        <w:rPr>
          <w:sz w:val="32"/>
          <w:szCs w:val="32"/>
        </w:rPr>
        <w:t>:</w:t>
      </w:r>
      <w:r w:rsidRPr="004560D2">
        <w:rPr>
          <w:sz w:val="32"/>
          <w:szCs w:val="32"/>
        </w:rPr>
        <w:t xml:space="preserve"> Make the decision.</w:t>
      </w:r>
    </w:p>
    <w:p w14:paraId="089FE7D6" w14:textId="2A57771B" w:rsidR="001A6A9D" w:rsidRPr="004560D2" w:rsidRDefault="007E6044" w:rsidP="007E6044">
      <w:pPr>
        <w:rPr>
          <w:sz w:val="32"/>
          <w:szCs w:val="32"/>
        </w:rPr>
      </w:pPr>
      <w:r w:rsidRPr="004560D2">
        <w:rPr>
          <w:sz w:val="32"/>
          <w:szCs w:val="32"/>
        </w:rPr>
        <w:t>Step 5</w:t>
      </w:r>
      <w:r w:rsidRPr="004560D2">
        <w:rPr>
          <w:sz w:val="32"/>
          <w:szCs w:val="32"/>
        </w:rPr>
        <w:t xml:space="preserve">: </w:t>
      </w:r>
      <w:r w:rsidRPr="004560D2">
        <w:rPr>
          <w:sz w:val="32"/>
          <w:szCs w:val="32"/>
        </w:rPr>
        <w:t>Summarize the results.</w:t>
      </w:r>
    </w:p>
    <w:p w14:paraId="788107FE" w14:textId="091C9C87" w:rsidR="007E6044" w:rsidRPr="004560D2" w:rsidRDefault="007E6044" w:rsidP="007E6044">
      <w:pPr>
        <w:rPr>
          <w:sz w:val="32"/>
          <w:szCs w:val="32"/>
        </w:rPr>
      </w:pPr>
    </w:p>
    <w:p w14:paraId="3D28544A" w14:textId="64FDF452" w:rsidR="00957229" w:rsidRPr="004560D2" w:rsidRDefault="00957229" w:rsidP="007E6044">
      <w:pPr>
        <w:rPr>
          <w:sz w:val="32"/>
          <w:szCs w:val="32"/>
        </w:rPr>
      </w:pPr>
      <w:r w:rsidRPr="004560D2">
        <w:rPr>
          <w:sz w:val="32"/>
          <w:szCs w:val="32"/>
        </w:rPr>
        <w:t>Problem:</w:t>
      </w:r>
    </w:p>
    <w:p w14:paraId="15303DC9" w14:textId="77777777" w:rsidR="00621BD2" w:rsidRPr="004560D2" w:rsidRDefault="00957229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 xml:space="preserve">We </w:t>
      </w:r>
      <w:r w:rsidRPr="004560D2">
        <w:rPr>
          <w:sz w:val="32"/>
          <w:szCs w:val="32"/>
        </w:rPr>
        <w:t xml:space="preserve">selected </w:t>
      </w:r>
      <w:r w:rsidR="00621BD2" w:rsidRPr="004560D2">
        <w:rPr>
          <w:sz w:val="32"/>
          <w:szCs w:val="32"/>
        </w:rPr>
        <w:t>t</w:t>
      </w:r>
      <w:r w:rsidRPr="004560D2">
        <w:rPr>
          <w:sz w:val="32"/>
          <w:szCs w:val="32"/>
        </w:rPr>
        <w:t>hree samples of 16 players in categories of matches played by them</w:t>
      </w:r>
      <w:r w:rsidR="009B0C62"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>(i.e., low, medium, more</w:t>
      </w:r>
      <w:r w:rsidR="009B0C62" w:rsidRPr="004560D2">
        <w:rPr>
          <w:sz w:val="32"/>
          <w:szCs w:val="32"/>
        </w:rPr>
        <w:t xml:space="preserve"> based on the number)</w:t>
      </w:r>
      <w:r w:rsidRPr="004560D2">
        <w:rPr>
          <w:sz w:val="32"/>
          <w:szCs w:val="32"/>
        </w:rPr>
        <w:t xml:space="preserve"> </w:t>
      </w:r>
      <w:r w:rsidRPr="004560D2">
        <w:rPr>
          <w:sz w:val="32"/>
          <w:szCs w:val="32"/>
        </w:rPr>
        <w:t xml:space="preserve">and </w:t>
      </w:r>
      <w:r w:rsidR="009B0C62" w:rsidRPr="004560D2">
        <w:rPr>
          <w:sz w:val="32"/>
          <w:szCs w:val="32"/>
        </w:rPr>
        <w:t xml:space="preserve">noted the difference between their matches and innings (Difference) and categorized the value into null or nor null. </w:t>
      </w:r>
      <w:r w:rsidRPr="004560D2">
        <w:rPr>
          <w:sz w:val="32"/>
          <w:szCs w:val="32"/>
        </w:rPr>
        <w:t xml:space="preserve">At α=0.05, test the claim that </w:t>
      </w:r>
      <w:r w:rsidR="00621BD2" w:rsidRPr="004560D2">
        <w:rPr>
          <w:sz w:val="32"/>
          <w:szCs w:val="32"/>
        </w:rPr>
        <w:t>the proportions of (difference of matches and innings)-category is same for all (matches)-category.</w:t>
      </w:r>
    </w:p>
    <w:p w14:paraId="3DEB1369" w14:textId="77777777" w:rsidR="00621BD2" w:rsidRPr="004560D2" w:rsidRDefault="00621BD2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>Solution:</w:t>
      </w:r>
    </w:p>
    <w:p w14:paraId="7D92ED63" w14:textId="600F151D" w:rsidR="00957229" w:rsidRPr="004560D2" w:rsidRDefault="00621BD2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 xml:space="preserve">H0: All </w:t>
      </w:r>
      <w:r w:rsidR="00F324B9" w:rsidRPr="004560D2">
        <w:rPr>
          <w:sz w:val="32"/>
          <w:szCs w:val="32"/>
        </w:rPr>
        <w:t>proportions of (difference of matches and innings)-category</w:t>
      </w:r>
      <w:r w:rsidR="00F324B9" w:rsidRPr="004560D2">
        <w:rPr>
          <w:sz w:val="32"/>
          <w:szCs w:val="32"/>
        </w:rPr>
        <w:t xml:space="preserve"> are equal.</w:t>
      </w:r>
    </w:p>
    <w:p w14:paraId="3DA9E9A1" w14:textId="429E950F" w:rsidR="00F324B9" w:rsidRPr="004560D2" w:rsidRDefault="00F324B9" w:rsidP="00957229">
      <w:pPr>
        <w:rPr>
          <w:sz w:val="32"/>
          <w:szCs w:val="32"/>
        </w:rPr>
      </w:pPr>
      <w:r w:rsidRPr="004560D2">
        <w:rPr>
          <w:sz w:val="32"/>
          <w:szCs w:val="32"/>
        </w:rPr>
        <w:t>H1: All proportions are not equal.</w:t>
      </w:r>
    </w:p>
    <w:p w14:paraId="6971823F" w14:textId="4C97C170" w:rsidR="00F324B9" w:rsidRPr="004560D2" w:rsidRDefault="00F324B9" w:rsidP="00F324B9">
      <w:pPr>
        <w:jc w:val="center"/>
        <w:rPr>
          <w:sz w:val="32"/>
          <w:szCs w:val="32"/>
        </w:rPr>
      </w:pPr>
      <w:r w:rsidRPr="004560D2">
        <w:rPr>
          <w:sz w:val="32"/>
          <w:szCs w:val="32"/>
        </w:rPr>
        <w:lastRenderedPageBreak/>
        <w:drawing>
          <wp:inline distT="0" distB="0" distL="0" distR="0" wp14:anchorId="7D779F7F" wp14:editId="51C34E18">
            <wp:extent cx="6039166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1078" cy="20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452E" w14:textId="77777777" w:rsidR="00F324B9" w:rsidRPr="004560D2" w:rsidRDefault="00F324B9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t>Table: 1.0 - Table containing both observed and expected values (from SPSS)</w:t>
      </w:r>
    </w:p>
    <w:p w14:paraId="74E4D3E7" w14:textId="53AF03A5" w:rsidR="00F324B9" w:rsidRPr="004560D2" w:rsidRDefault="00F324B9" w:rsidP="00F324B9">
      <w:pPr>
        <w:jc w:val="center"/>
        <w:rPr>
          <w:sz w:val="32"/>
          <w:szCs w:val="32"/>
        </w:rPr>
      </w:pPr>
      <w:r w:rsidRPr="004560D2">
        <w:rPr>
          <w:sz w:val="32"/>
          <w:szCs w:val="32"/>
        </w:rPr>
        <w:drawing>
          <wp:inline distT="0" distB="0" distL="0" distR="0" wp14:anchorId="04C0E422" wp14:editId="134234DD">
            <wp:extent cx="4053839" cy="24612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8476"/>
                    <a:stretch/>
                  </pic:blipFill>
                  <pic:spPr bwMode="auto">
                    <a:xfrm>
                      <a:off x="0" y="0"/>
                      <a:ext cx="4054191" cy="24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BB4D1" w14:textId="6DF2B2B0" w:rsidR="00F324B9" w:rsidRPr="004560D2" w:rsidRDefault="00F324B9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t>Table: 1.1</w:t>
      </w:r>
    </w:p>
    <w:p w14:paraId="12BDF0D1" w14:textId="79A3955C" w:rsidR="001F4A20" w:rsidRPr="004560D2" w:rsidRDefault="001F4A20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drawing>
          <wp:inline distT="0" distB="0" distL="0" distR="0" wp14:anchorId="3F0A8E81" wp14:editId="1309CA53">
            <wp:extent cx="3909399" cy="1486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E801" w14:textId="157CE51D" w:rsidR="001F4A20" w:rsidRPr="004560D2" w:rsidRDefault="001F4A20" w:rsidP="00F324B9">
      <w:pPr>
        <w:jc w:val="center"/>
        <w:rPr>
          <w:i/>
          <w:iCs/>
          <w:sz w:val="32"/>
          <w:szCs w:val="32"/>
          <w:u w:val="single"/>
        </w:rPr>
      </w:pPr>
      <w:r w:rsidRPr="004560D2">
        <w:rPr>
          <w:i/>
          <w:iCs/>
          <w:sz w:val="32"/>
          <w:szCs w:val="32"/>
          <w:u w:val="single"/>
        </w:rPr>
        <w:t>Table: 1.2</w:t>
      </w:r>
    </w:p>
    <w:p w14:paraId="66184F98" w14:textId="46B27188" w:rsidR="00F324B9" w:rsidRPr="004560D2" w:rsidRDefault="00F324B9" w:rsidP="00F324B9">
      <w:pPr>
        <w:rPr>
          <w:sz w:val="32"/>
          <w:szCs w:val="32"/>
        </w:rPr>
      </w:pPr>
      <w:r w:rsidRPr="004560D2">
        <w:rPr>
          <w:sz w:val="32"/>
          <w:szCs w:val="32"/>
        </w:rPr>
        <w:t>From table 1.1, we got chi-square value as 11.</w:t>
      </w:r>
      <w:r w:rsidR="001F4A20" w:rsidRPr="004560D2">
        <w:rPr>
          <w:sz w:val="32"/>
          <w:szCs w:val="32"/>
        </w:rPr>
        <w:t>658</w:t>
      </w:r>
    </w:p>
    <w:p w14:paraId="4DB27686" w14:textId="77777777" w:rsidR="00F324B9" w:rsidRPr="004560D2" w:rsidRDefault="00F324B9" w:rsidP="00F324B9">
      <w:pPr>
        <w:rPr>
          <w:sz w:val="32"/>
          <w:szCs w:val="32"/>
        </w:rPr>
      </w:pPr>
      <w:r w:rsidRPr="004560D2">
        <w:rPr>
          <w:sz w:val="32"/>
          <w:szCs w:val="32"/>
        </w:rPr>
        <w:t>And α=0.05, degrees of freedom =2</w:t>
      </w:r>
    </w:p>
    <w:p w14:paraId="5279D9A1" w14:textId="77777777" w:rsidR="00F324B9" w:rsidRPr="004560D2" w:rsidRDefault="00F324B9" w:rsidP="00F324B9">
      <w:pPr>
        <w:rPr>
          <w:sz w:val="32"/>
          <w:szCs w:val="32"/>
        </w:rPr>
      </w:pPr>
      <w:r w:rsidRPr="004560D2">
        <w:rPr>
          <w:sz w:val="32"/>
          <w:szCs w:val="32"/>
        </w:rPr>
        <w:t>From the chi-square value table, Critical value = 5.991</w:t>
      </w:r>
    </w:p>
    <w:p w14:paraId="04310147" w14:textId="77777777" w:rsidR="001F4A20" w:rsidRPr="004560D2" w:rsidRDefault="001F4A20" w:rsidP="001F4A20">
      <w:pPr>
        <w:rPr>
          <w:sz w:val="32"/>
          <w:szCs w:val="32"/>
        </w:rPr>
      </w:pPr>
      <w:r w:rsidRPr="004560D2">
        <w:rPr>
          <w:sz w:val="32"/>
          <w:szCs w:val="32"/>
        </w:rPr>
        <w:lastRenderedPageBreak/>
        <w:t>Here, critical value&lt; calculated value.</w:t>
      </w:r>
    </w:p>
    <w:p w14:paraId="670AAF2C" w14:textId="77777777" w:rsidR="001F4A20" w:rsidRPr="004560D2" w:rsidRDefault="001F4A20" w:rsidP="001F4A20">
      <w:pPr>
        <w:rPr>
          <w:sz w:val="32"/>
          <w:szCs w:val="32"/>
        </w:rPr>
      </w:pPr>
      <w:r w:rsidRPr="004560D2">
        <w:rPr>
          <w:sz w:val="32"/>
          <w:szCs w:val="32"/>
        </w:rPr>
        <w:t>Hence, the decision is to reject the null hypothesis.</w:t>
      </w:r>
    </w:p>
    <w:p w14:paraId="3219E77C" w14:textId="138C3A3F" w:rsidR="001F4A20" w:rsidRPr="004560D2" w:rsidRDefault="001F4A20" w:rsidP="001F4A20">
      <w:pPr>
        <w:rPr>
          <w:sz w:val="32"/>
          <w:szCs w:val="32"/>
        </w:rPr>
      </w:pPr>
      <w:r w:rsidRPr="004560D2">
        <w:rPr>
          <w:sz w:val="32"/>
          <w:szCs w:val="32"/>
        </w:rPr>
        <w:t xml:space="preserve">Therefore, the conclusion is that </w:t>
      </w:r>
      <w:r w:rsidRPr="004560D2">
        <w:rPr>
          <w:sz w:val="32"/>
          <w:szCs w:val="32"/>
        </w:rPr>
        <w:t>a</w:t>
      </w:r>
      <w:r w:rsidRPr="004560D2">
        <w:rPr>
          <w:sz w:val="32"/>
          <w:szCs w:val="32"/>
        </w:rPr>
        <w:t xml:space="preserve">ll proportions of (difference of matches and innings)-category are </w:t>
      </w:r>
      <w:r w:rsidRPr="004560D2">
        <w:rPr>
          <w:sz w:val="32"/>
          <w:szCs w:val="32"/>
        </w:rPr>
        <w:t xml:space="preserve">not </w:t>
      </w:r>
      <w:r w:rsidRPr="004560D2">
        <w:rPr>
          <w:sz w:val="32"/>
          <w:szCs w:val="32"/>
        </w:rPr>
        <w:t>equal.</w:t>
      </w:r>
    </w:p>
    <w:p w14:paraId="4C247E71" w14:textId="77777777" w:rsidR="004560D2" w:rsidRDefault="004560D2" w:rsidP="004560D2">
      <w:pPr>
        <w:rPr>
          <w:b/>
          <w:bCs/>
          <w:i/>
          <w:iCs/>
          <w:sz w:val="32"/>
          <w:szCs w:val="32"/>
          <w:u w:val="single"/>
        </w:rPr>
      </w:pPr>
    </w:p>
    <w:p w14:paraId="7AFC0E48" w14:textId="56C12E92" w:rsidR="004560D2" w:rsidRPr="004560D2" w:rsidRDefault="004560D2" w:rsidP="004560D2">
      <w:pPr>
        <w:rPr>
          <w:b/>
          <w:bCs/>
          <w:i/>
          <w:iCs/>
          <w:sz w:val="32"/>
          <w:szCs w:val="32"/>
          <w:u w:val="single"/>
        </w:rPr>
      </w:pPr>
      <w:r w:rsidRPr="004560D2">
        <w:rPr>
          <w:b/>
          <w:bCs/>
          <w:i/>
          <w:iCs/>
          <w:sz w:val="32"/>
          <w:szCs w:val="32"/>
          <w:u w:val="single"/>
        </w:rPr>
        <w:t xml:space="preserve">Bar Graph to examine the relationship between matches and </w:t>
      </w:r>
      <w:proofErr w:type="gramStart"/>
      <w:r w:rsidRPr="004560D2">
        <w:rPr>
          <w:b/>
          <w:bCs/>
          <w:i/>
          <w:iCs/>
          <w:sz w:val="32"/>
          <w:szCs w:val="32"/>
          <w:u w:val="single"/>
        </w:rPr>
        <w:t>difference(</w:t>
      </w:r>
      <w:proofErr w:type="gramEnd"/>
      <w:r w:rsidRPr="004560D2">
        <w:rPr>
          <w:b/>
          <w:bCs/>
          <w:i/>
          <w:iCs/>
          <w:sz w:val="32"/>
          <w:szCs w:val="32"/>
          <w:u w:val="single"/>
        </w:rPr>
        <w:t>between matches and innings)</w:t>
      </w:r>
      <w:r w:rsidRPr="004560D2">
        <w:rPr>
          <w:b/>
          <w:bCs/>
          <w:i/>
          <w:iCs/>
          <w:sz w:val="32"/>
          <w:szCs w:val="32"/>
          <w:u w:val="single"/>
        </w:rPr>
        <w:t>:</w:t>
      </w:r>
    </w:p>
    <w:p w14:paraId="2F747791" w14:textId="0A790448" w:rsidR="004560D2" w:rsidRPr="004560D2" w:rsidRDefault="004560D2" w:rsidP="004560D2">
      <w:pPr>
        <w:rPr>
          <w:b/>
          <w:bCs/>
          <w:i/>
          <w:iCs/>
          <w:sz w:val="32"/>
          <w:szCs w:val="32"/>
          <w:u w:val="single"/>
        </w:rPr>
      </w:pPr>
      <w:r w:rsidRPr="004560D2">
        <w:rPr>
          <w:sz w:val="32"/>
          <w:szCs w:val="32"/>
        </w:rPr>
        <w:drawing>
          <wp:inline distT="0" distB="0" distL="0" distR="0" wp14:anchorId="5FA5F05B" wp14:editId="3F9874AF">
            <wp:extent cx="5731510" cy="3509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8009" w14:textId="77777777" w:rsidR="00F324B9" w:rsidRPr="004560D2" w:rsidRDefault="00F324B9" w:rsidP="00F324B9">
      <w:pPr>
        <w:rPr>
          <w:sz w:val="32"/>
          <w:szCs w:val="32"/>
        </w:rPr>
      </w:pPr>
    </w:p>
    <w:sectPr w:rsidR="00F324B9" w:rsidRPr="0045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C3"/>
    <w:rsid w:val="001A6A9D"/>
    <w:rsid w:val="001F4A20"/>
    <w:rsid w:val="0032182C"/>
    <w:rsid w:val="004560D2"/>
    <w:rsid w:val="004755C3"/>
    <w:rsid w:val="00621BD2"/>
    <w:rsid w:val="007E6044"/>
    <w:rsid w:val="00957229"/>
    <w:rsid w:val="009B0C62"/>
    <w:rsid w:val="00C51F27"/>
    <w:rsid w:val="00F3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705"/>
  <w15:chartTrackingRefBased/>
  <w15:docId w15:val="{ABB6DFAE-1071-4C17-9693-11199C5B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Munagapati</dc:creator>
  <cp:keywords/>
  <dc:description/>
  <cp:lastModifiedBy>Anupama Munagapati</cp:lastModifiedBy>
  <cp:revision>2</cp:revision>
  <dcterms:created xsi:type="dcterms:W3CDTF">2021-11-23T17:46:00Z</dcterms:created>
  <dcterms:modified xsi:type="dcterms:W3CDTF">2021-11-23T18:29:00Z</dcterms:modified>
</cp:coreProperties>
</file>