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111BD" w14:textId="17E54CCF" w:rsidR="00600155" w:rsidRPr="00BF71EE" w:rsidRDefault="00600155" w:rsidP="00931316">
      <w:pPr>
        <w:pStyle w:val="Title"/>
        <w:rPr>
          <w:rFonts w:asciiTheme="minorHAnsi" w:hAnsiTheme="minorHAnsi"/>
          <w:sz w:val="52"/>
          <w:szCs w:val="52"/>
        </w:rPr>
      </w:pPr>
      <w:r w:rsidRPr="00BF71EE">
        <w:rPr>
          <w:rFonts w:asciiTheme="minorHAnsi" w:hAnsiTheme="minorHAnsi"/>
          <w:sz w:val="52"/>
          <w:szCs w:val="52"/>
        </w:rPr>
        <w:t>Research Report on CBOW (Continuous Bag of Words)</w:t>
      </w:r>
    </w:p>
    <w:p w14:paraId="6E8254B4" w14:textId="49884A44" w:rsidR="00600155" w:rsidRPr="00BF71EE" w:rsidRDefault="00CB01AD" w:rsidP="00600155">
      <w:r w:rsidRPr="00BF71EE">
        <w:t>It is a neural network architecture used in natural language processing (NLP) to predict a target word based on its surrounding context words. It belongs to the family of word embedding techniques and is popularly associated with models like Word2Vec.</w:t>
      </w:r>
    </w:p>
    <w:p w14:paraId="18F85D74" w14:textId="52C06562" w:rsidR="00600155" w:rsidRPr="00BF71EE" w:rsidRDefault="00600155" w:rsidP="00600155">
      <w:pPr>
        <w:rPr>
          <w:b/>
          <w:bCs/>
        </w:rPr>
      </w:pPr>
      <w:r w:rsidRPr="00BF71EE">
        <w:rPr>
          <w:b/>
          <w:bCs/>
        </w:rPr>
        <w:t>General Architecture</w:t>
      </w:r>
    </w:p>
    <w:p w14:paraId="314FC357" w14:textId="231813C4" w:rsidR="00931316" w:rsidRPr="00BF71EE" w:rsidRDefault="0061488F" w:rsidP="0061488F">
      <w:r w:rsidRPr="00BF71EE">
        <w:t>Input (word indices) --&gt; Embedding Layer --&gt; Lambda Layer --&gt; Dense Output Layer (</w:t>
      </w:r>
      <w:proofErr w:type="spellStart"/>
      <w:r w:rsidRPr="00BF71EE">
        <w:t>Softmax</w:t>
      </w:r>
      <w:proofErr w:type="spellEnd"/>
      <w:r w:rsidRPr="00BF71EE">
        <w:t>)</w:t>
      </w:r>
    </w:p>
    <w:p w14:paraId="6120489B" w14:textId="23AEA528" w:rsidR="00600155" w:rsidRPr="00BF71EE" w:rsidRDefault="00600155" w:rsidP="00600155">
      <w:pPr>
        <w:rPr>
          <w:b/>
          <w:bCs/>
        </w:rPr>
      </w:pPr>
      <w:r w:rsidRPr="00BF71EE">
        <w:rPr>
          <w:b/>
          <w:bCs/>
        </w:rPr>
        <w:t>Corpus Processing</w:t>
      </w:r>
    </w:p>
    <w:p w14:paraId="62EBE455" w14:textId="47C9C2CF" w:rsidR="00931316" w:rsidRPr="00BF71EE" w:rsidRDefault="002827E8" w:rsidP="00600155">
      <w:r w:rsidRPr="00BF71EE">
        <w:t>Normalization, Tokenization, Filtering</w:t>
      </w:r>
    </w:p>
    <w:p w14:paraId="3F5F8CAF" w14:textId="7ED5C907" w:rsidR="00600155" w:rsidRPr="00BF71EE" w:rsidRDefault="00600155" w:rsidP="00600155">
      <w:pPr>
        <w:rPr>
          <w:b/>
          <w:bCs/>
        </w:rPr>
      </w:pPr>
      <w:r w:rsidRPr="00BF71EE">
        <w:rPr>
          <w:b/>
          <w:bCs/>
        </w:rPr>
        <w:t>Context and Target Pair Generation</w:t>
      </w:r>
    </w:p>
    <w:p w14:paraId="049B9188" w14:textId="3BF1AC48" w:rsidR="00600155" w:rsidRPr="00BF71EE" w:rsidRDefault="00600155" w:rsidP="00600155">
      <w:r w:rsidRPr="00BF71EE">
        <w:t>CBOW operates by predicting a target word based on its surrounding context words. For each word in the corpus:</w:t>
      </w:r>
    </w:p>
    <w:p w14:paraId="5F2AB1D9" w14:textId="4F3A4310" w:rsidR="00600155" w:rsidRPr="00BF71EE" w:rsidRDefault="00600155" w:rsidP="00600155">
      <w:r w:rsidRPr="00BF71EE">
        <w:t xml:space="preserve">Define a context window </w:t>
      </w:r>
      <w:r w:rsidR="00F14E66">
        <w:t xml:space="preserve">(ex: 4) </w:t>
      </w:r>
      <w:r w:rsidRPr="00BF71EE">
        <w:t xml:space="preserve">around the target word to capture </w:t>
      </w:r>
      <w:proofErr w:type="spellStart"/>
      <w:r w:rsidRPr="00BF71EE">
        <w:t>neighboring</w:t>
      </w:r>
      <w:proofErr w:type="spellEnd"/>
      <w:r w:rsidRPr="00BF71EE">
        <w:t xml:space="preserve"> words.</w:t>
      </w:r>
    </w:p>
    <w:p w14:paraId="06D00B98" w14:textId="6A803FD5" w:rsidR="00931316" w:rsidRPr="00BF71EE" w:rsidRDefault="00600155" w:rsidP="00600155">
      <w:r w:rsidRPr="00BF71EE">
        <w:t xml:space="preserve">  Treat each word in the context window as a target word and its surrounding words as context words to form pairs.</w:t>
      </w:r>
    </w:p>
    <w:p w14:paraId="15EB00F2" w14:textId="018E64A3" w:rsidR="00600155" w:rsidRPr="00BF71EE" w:rsidRDefault="00600155" w:rsidP="00600155">
      <w:r w:rsidRPr="00BF71EE">
        <w:t xml:space="preserve">Initialize word embeddings with random weights, typically in the shape of the embedding </w:t>
      </w:r>
      <w:proofErr w:type="gramStart"/>
      <w:r w:rsidRPr="00BF71EE">
        <w:t>size.</w:t>
      </w:r>
      <w:r w:rsidR="00F14E66">
        <w:t>(</w:t>
      </w:r>
      <w:proofErr w:type="gramEnd"/>
      <w:r w:rsidR="00F14E66">
        <w:t>ex: 100)</w:t>
      </w:r>
    </w:p>
    <w:p w14:paraId="739007CC" w14:textId="198DB1CC" w:rsidR="00600155" w:rsidRPr="007B48A1" w:rsidRDefault="00600155" w:rsidP="00600155">
      <w:r w:rsidRPr="00BF71EE">
        <w:rPr>
          <w:b/>
          <w:bCs/>
        </w:rPr>
        <w:t xml:space="preserve">In-Depth CBOW </w:t>
      </w:r>
      <w:proofErr w:type="gramStart"/>
      <w:r w:rsidRPr="00BF71EE">
        <w:rPr>
          <w:b/>
          <w:bCs/>
        </w:rPr>
        <w:t>Algorithm</w:t>
      </w:r>
      <w:r w:rsidR="007B48A1">
        <w:rPr>
          <w:b/>
          <w:bCs/>
        </w:rPr>
        <w:t xml:space="preserve">( </w:t>
      </w:r>
      <w:r w:rsidR="007B48A1">
        <w:t xml:space="preserve"> </w:t>
      </w:r>
      <w:proofErr w:type="gramEnd"/>
      <w:r w:rsidR="007B48A1">
        <w:t>here 21 is the vocab size)</w:t>
      </w:r>
    </w:p>
    <w:p w14:paraId="5F6D750C" w14:textId="77777777" w:rsidR="006D308A" w:rsidRPr="006D308A" w:rsidRDefault="006D308A" w:rsidP="006D308A">
      <w:pPr>
        <w:rPr>
          <w:b/>
          <w:bCs/>
        </w:rPr>
      </w:pPr>
      <w:r w:rsidRPr="006D308A">
        <w:rPr>
          <w:b/>
          <w:bCs/>
        </w:rPr>
        <w:t>Context Embedding</w:t>
      </w:r>
    </w:p>
    <w:p w14:paraId="05302F38" w14:textId="5531F194" w:rsidR="006D308A" w:rsidRPr="006D308A" w:rsidRDefault="006D308A" w:rsidP="006D308A">
      <w:r w:rsidRPr="006D308A">
        <w:t xml:space="preserve">The </w:t>
      </w:r>
      <w:proofErr w:type="spellStart"/>
      <w:r w:rsidRPr="006D308A">
        <w:t>Context_emb</w:t>
      </w:r>
      <w:proofErr w:type="spellEnd"/>
      <w:r w:rsidRPr="006D308A">
        <w:t xml:space="preserve"> (shape: 1×10</w:t>
      </w:r>
      <w:r w:rsidRPr="00BF71EE">
        <w:t>0)</w:t>
      </w:r>
      <w:r w:rsidRPr="006D308A">
        <w:t xml:space="preserve"> in CBOW represents the average of embeddings for context words surrounding a target word. For example, if we consider a context window size of 4 and an embedding dimension of 100, </w:t>
      </w:r>
      <w:proofErr w:type="spellStart"/>
      <w:r w:rsidRPr="006D308A">
        <w:t>Context_emb</w:t>
      </w:r>
      <w:proofErr w:type="spellEnd"/>
      <w:r w:rsidRPr="006D308A">
        <w:t xml:space="preserve"> would be computed by averaging the embeddings of these 4 context words.</w:t>
      </w:r>
    </w:p>
    <w:p w14:paraId="2490335D" w14:textId="77777777" w:rsidR="006D308A" w:rsidRPr="006D308A" w:rsidRDefault="006D308A" w:rsidP="006D308A">
      <w:pPr>
        <w:rPr>
          <w:b/>
          <w:bCs/>
        </w:rPr>
      </w:pPr>
      <w:r w:rsidRPr="006D308A">
        <w:rPr>
          <w:b/>
          <w:bCs/>
        </w:rPr>
        <w:t>Logits Calculation</w:t>
      </w:r>
    </w:p>
    <w:p w14:paraId="4B0F3D38" w14:textId="2AFBF2DF" w:rsidR="006D308A" w:rsidRPr="006D308A" w:rsidRDefault="006D308A" w:rsidP="006D308A">
      <w:r w:rsidRPr="006D308A">
        <w:t>The Logits (shape: 1×</w:t>
      </w:r>
      <w:r w:rsidR="00210FEE" w:rsidRPr="00BF71EE">
        <w:t>21) are</w:t>
      </w:r>
      <w:r w:rsidRPr="006D308A">
        <w:t xml:space="preserve"> computed as the dot product of </w:t>
      </w:r>
      <w:proofErr w:type="spellStart"/>
      <w:r w:rsidRPr="006D308A">
        <w:t>Context_emb</w:t>
      </w:r>
      <w:proofErr w:type="spellEnd"/>
      <w:r w:rsidRPr="006D308A">
        <w:t xml:space="preserve"> with the word embeddings matrix (</w:t>
      </w:r>
      <w:proofErr w:type="spellStart"/>
      <w:r w:rsidRPr="006D308A">
        <w:t>W_emb</w:t>
      </w:r>
      <w:proofErr w:type="spellEnd"/>
      <w:r w:rsidRPr="006D308A">
        <w:t>). Each element in Logits corresponds to the raw score or unnormalized probability of each word in the vocabulary being the target word, given the context. The word with the highest logit score is considered the most likely target word.</w:t>
      </w:r>
    </w:p>
    <w:p w14:paraId="22AC5D4B" w14:textId="77777777" w:rsidR="006D308A" w:rsidRPr="006D308A" w:rsidRDefault="006D308A" w:rsidP="006D308A">
      <w:pPr>
        <w:rPr>
          <w:b/>
          <w:bCs/>
        </w:rPr>
      </w:pPr>
      <w:proofErr w:type="spellStart"/>
      <w:r w:rsidRPr="006D308A">
        <w:rPr>
          <w:b/>
          <w:bCs/>
        </w:rPr>
        <w:t>Softmax</w:t>
      </w:r>
      <w:proofErr w:type="spellEnd"/>
      <w:r w:rsidRPr="006D308A">
        <w:rPr>
          <w:b/>
          <w:bCs/>
        </w:rPr>
        <w:t xml:space="preserve"> Activation</w:t>
      </w:r>
    </w:p>
    <w:p w14:paraId="4983D8D1" w14:textId="77777777" w:rsidR="006D308A" w:rsidRPr="006D308A" w:rsidRDefault="006D308A" w:rsidP="006D308A">
      <w:r w:rsidRPr="006D308A">
        <w:lastRenderedPageBreak/>
        <w:t xml:space="preserve">To convert logits into probabilities, the </w:t>
      </w:r>
      <w:proofErr w:type="spellStart"/>
      <w:r w:rsidRPr="006D308A">
        <w:t>softmax</w:t>
      </w:r>
      <w:proofErr w:type="spellEnd"/>
      <w:r w:rsidRPr="006D308A">
        <w:t xml:space="preserve"> function is applied:</w:t>
      </w:r>
    </w:p>
    <w:p w14:paraId="107560F6" w14:textId="77777777" w:rsidR="000C4366" w:rsidRPr="00BF71EE" w:rsidRDefault="000C4366" w:rsidP="006D308A">
      <w:r w:rsidRPr="00BF71EE">
        <w:rPr>
          <w:noProof/>
        </w:rPr>
        <w:drawing>
          <wp:inline distT="0" distB="0" distL="0" distR="0" wp14:anchorId="7369B784" wp14:editId="03E188A6">
            <wp:extent cx="3210373" cy="762106"/>
            <wp:effectExtent l="0" t="0" r="9525" b="0"/>
            <wp:docPr id="6307289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8907" name="Picture 1" descr="A black background with white text&#10;&#10;Description automatically generated"/>
                    <pic:cNvPicPr/>
                  </pic:nvPicPr>
                  <pic:blipFill>
                    <a:blip r:embed="rId5"/>
                    <a:stretch>
                      <a:fillRect/>
                    </a:stretch>
                  </pic:blipFill>
                  <pic:spPr>
                    <a:xfrm>
                      <a:off x="0" y="0"/>
                      <a:ext cx="3210373" cy="762106"/>
                    </a:xfrm>
                    <a:prstGeom prst="rect">
                      <a:avLst/>
                    </a:prstGeom>
                  </pic:spPr>
                </pic:pic>
              </a:graphicData>
            </a:graphic>
          </wp:inline>
        </w:drawing>
      </w:r>
    </w:p>
    <w:p w14:paraId="408B9CC1" w14:textId="34C2E689" w:rsidR="006D308A" w:rsidRPr="006D308A" w:rsidRDefault="006D308A" w:rsidP="006D308A">
      <w:r w:rsidRPr="006D308A">
        <w:t xml:space="preserve">Here, </w:t>
      </w:r>
      <w:proofErr w:type="spellStart"/>
      <w:r w:rsidRPr="006D308A">
        <w:t>zj</w:t>
      </w:r>
      <w:proofErr w:type="spellEnd"/>
      <w:r w:rsidR="000C4366" w:rsidRPr="00BF71EE">
        <w:t xml:space="preserve"> </w:t>
      </w:r>
      <w:r w:rsidRPr="006D308A">
        <w:t xml:space="preserve">represents the logits for </w:t>
      </w:r>
      <w:r w:rsidR="00210FEE" w:rsidRPr="00BF71EE">
        <w:t xml:space="preserve">the </w:t>
      </w:r>
      <w:r w:rsidRPr="006D308A">
        <w:t xml:space="preserve">word </w:t>
      </w:r>
      <w:r w:rsidR="00210FEE" w:rsidRPr="00BF71EE">
        <w:t>j, and</w:t>
      </w:r>
      <w:r w:rsidR="000C4366" w:rsidRPr="00BF71EE">
        <w:t xml:space="preserve"> </w:t>
      </w:r>
      <w:r w:rsidRPr="006D308A">
        <w:t xml:space="preserve">V is the vocabulary size. </w:t>
      </w:r>
      <w:proofErr w:type="spellStart"/>
      <w:r w:rsidRPr="006D308A">
        <w:t>Softmax</w:t>
      </w:r>
      <w:proofErr w:type="spellEnd"/>
      <w:r w:rsidRPr="006D308A">
        <w:t xml:space="preserve"> normalization ensures that the resulting probabilities indicate the likelihood of each word in the vocabulary being the target word given the context.</w:t>
      </w:r>
    </w:p>
    <w:p w14:paraId="4709685D" w14:textId="77777777" w:rsidR="006D308A" w:rsidRPr="006D308A" w:rsidRDefault="006D308A" w:rsidP="006D308A">
      <w:pPr>
        <w:rPr>
          <w:b/>
          <w:bCs/>
        </w:rPr>
      </w:pPr>
      <w:r w:rsidRPr="006D308A">
        <w:rPr>
          <w:b/>
          <w:bCs/>
        </w:rPr>
        <w:t>Target Identification</w:t>
      </w:r>
    </w:p>
    <w:p w14:paraId="4EF57FDE" w14:textId="77777777" w:rsidR="006D308A" w:rsidRPr="006D308A" w:rsidRDefault="006D308A" w:rsidP="006D308A">
      <w:r w:rsidRPr="006D308A">
        <w:t>The target word is identified using the index of the one-hot encoded vector, where the correct target word is represented as a vector with a single '1' and '0's elsewhere.</w:t>
      </w:r>
    </w:p>
    <w:p w14:paraId="3B373773" w14:textId="77777777" w:rsidR="006D308A" w:rsidRPr="006D308A" w:rsidRDefault="006D308A" w:rsidP="006D308A">
      <w:pPr>
        <w:rPr>
          <w:b/>
          <w:bCs/>
        </w:rPr>
      </w:pPr>
      <w:r w:rsidRPr="006D308A">
        <w:rPr>
          <w:b/>
          <w:bCs/>
        </w:rPr>
        <w:t>Loss Calculation</w:t>
      </w:r>
    </w:p>
    <w:p w14:paraId="5056FB69" w14:textId="77777777" w:rsidR="006D308A" w:rsidRPr="006D308A" w:rsidRDefault="006D308A" w:rsidP="006D308A">
      <w:r w:rsidRPr="006D308A">
        <w:t>The loss is calculated using the negative log-likelihood of the predicted probability for the target word. This penalizes the model more when it predicts low probabilities for the correct target word.</w:t>
      </w:r>
    </w:p>
    <w:p w14:paraId="33F7D3AC" w14:textId="77777777" w:rsidR="006D308A" w:rsidRPr="006D308A" w:rsidRDefault="006D308A" w:rsidP="006D308A">
      <w:pPr>
        <w:rPr>
          <w:b/>
          <w:bCs/>
        </w:rPr>
      </w:pPr>
      <w:r w:rsidRPr="006D308A">
        <w:rPr>
          <w:b/>
          <w:bCs/>
        </w:rPr>
        <w:t>Gradient Calculation</w:t>
      </w:r>
    </w:p>
    <w:p w14:paraId="45802FDF" w14:textId="77777777" w:rsidR="006D308A" w:rsidRPr="006D308A" w:rsidRDefault="006D308A" w:rsidP="006D308A">
      <w:r w:rsidRPr="006D308A">
        <w:t>During backpropagation, gradients are calculated to update the weights (</w:t>
      </w:r>
      <w:proofErr w:type="spellStart"/>
      <w:r w:rsidRPr="006D308A">
        <w:t>W_emb</w:t>
      </w:r>
      <w:proofErr w:type="spellEnd"/>
      <w:r w:rsidRPr="006D308A">
        <w:t>). Specifically:</w:t>
      </w:r>
    </w:p>
    <w:p w14:paraId="61B9554D" w14:textId="01071639" w:rsidR="006D308A" w:rsidRPr="006D308A" w:rsidRDefault="006D308A" w:rsidP="006D308A">
      <w:pPr>
        <w:numPr>
          <w:ilvl w:val="0"/>
          <w:numId w:val="1"/>
        </w:numPr>
      </w:pPr>
      <w:proofErr w:type="spellStart"/>
      <w:proofErr w:type="gramStart"/>
      <w:r w:rsidRPr="006D308A">
        <w:t>dlogits</w:t>
      </w:r>
      <w:proofErr w:type="spellEnd"/>
      <w:r w:rsidRPr="006D308A">
        <w:t>[</w:t>
      </w:r>
      <w:proofErr w:type="gramEnd"/>
      <w:r w:rsidRPr="006D308A">
        <w:t xml:space="preserve">0, target] -= 1 </w:t>
      </w:r>
      <w:r w:rsidR="00210FEE" w:rsidRPr="00BF71EE">
        <w:t>adjust</w:t>
      </w:r>
      <w:r w:rsidRPr="006D308A">
        <w:t xml:space="preserve"> the gradient to reflect the error in predicting the correct target word.</w:t>
      </w:r>
    </w:p>
    <w:p w14:paraId="1DAB7F5B" w14:textId="11EB2C6F" w:rsidR="00600155" w:rsidRPr="00D85457" w:rsidRDefault="006D308A" w:rsidP="00600155">
      <w:pPr>
        <w:numPr>
          <w:ilvl w:val="0"/>
          <w:numId w:val="1"/>
        </w:numPr>
      </w:pPr>
      <w:proofErr w:type="gramStart"/>
      <w:r w:rsidRPr="006D308A">
        <w:t>np.dot(</w:t>
      </w:r>
      <w:proofErr w:type="spellStart"/>
      <w:proofErr w:type="gramEnd"/>
      <w:r w:rsidRPr="006D308A">
        <w:t>dlogits.T</w:t>
      </w:r>
      <w:proofErr w:type="spellEnd"/>
      <w:r w:rsidRPr="006D308A">
        <w:t xml:space="preserve">, </w:t>
      </w:r>
      <w:proofErr w:type="spellStart"/>
      <w:r w:rsidRPr="006D308A">
        <w:t>context_emb</w:t>
      </w:r>
      <w:proofErr w:type="spellEnd"/>
      <w:r w:rsidRPr="006D308A">
        <w:t xml:space="preserve">) calculates the gradient of </w:t>
      </w:r>
      <w:proofErr w:type="spellStart"/>
      <w:r w:rsidRPr="006D308A">
        <w:t>W_emb</w:t>
      </w:r>
      <w:proofErr w:type="spellEnd"/>
      <w:r w:rsidRPr="006D308A">
        <w:t xml:space="preserve"> based on how changes in logits affect the loss, propagated back through the network.</w:t>
      </w:r>
    </w:p>
    <w:p w14:paraId="0A66BA54" w14:textId="2DCA9C6B" w:rsidR="00600155" w:rsidRPr="00BF71EE" w:rsidRDefault="00600155" w:rsidP="00600155">
      <w:pPr>
        <w:rPr>
          <w:b/>
          <w:bCs/>
        </w:rPr>
      </w:pPr>
      <w:r w:rsidRPr="00BF71EE">
        <w:rPr>
          <w:b/>
          <w:bCs/>
        </w:rPr>
        <w:t>Word Similarity and Euclidean Distances</w:t>
      </w:r>
    </w:p>
    <w:p w14:paraId="2206D061" w14:textId="6708AE57" w:rsidR="00600155" w:rsidRPr="00BF71EE" w:rsidRDefault="00600155" w:rsidP="00600155">
      <w:r w:rsidRPr="00BF71EE">
        <w:t>-  After training, utilize Euclidean distances to measure similarities between word embeddings. Lower distances indicate closer semantic relationships between words.</w:t>
      </w:r>
    </w:p>
    <w:p w14:paraId="7A74E4FD" w14:textId="5F1032B4" w:rsidR="00600155" w:rsidRPr="00BF71EE" w:rsidRDefault="00305B58" w:rsidP="00600155">
      <w:r w:rsidRPr="00BF71EE">
        <w:rPr>
          <w:noProof/>
        </w:rPr>
        <w:drawing>
          <wp:inline distT="0" distB="0" distL="0" distR="0" wp14:anchorId="0B75F9C9" wp14:editId="36CAE83A">
            <wp:extent cx="4391638" cy="552527"/>
            <wp:effectExtent l="0" t="0" r="9525" b="0"/>
            <wp:docPr id="62460506" name="Picture 1" descr="A black background with whit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0506" name="Picture 1" descr="A black background with white symbols&#10;&#10;Description automatically generated"/>
                    <pic:cNvPicPr/>
                  </pic:nvPicPr>
                  <pic:blipFill>
                    <a:blip r:embed="rId6"/>
                    <a:stretch>
                      <a:fillRect/>
                    </a:stretch>
                  </pic:blipFill>
                  <pic:spPr>
                    <a:xfrm>
                      <a:off x="0" y="0"/>
                      <a:ext cx="4391638" cy="552527"/>
                    </a:xfrm>
                    <a:prstGeom prst="rect">
                      <a:avLst/>
                    </a:prstGeom>
                  </pic:spPr>
                </pic:pic>
              </a:graphicData>
            </a:graphic>
          </wp:inline>
        </w:drawing>
      </w:r>
    </w:p>
    <w:p w14:paraId="728D584E" w14:textId="76336C43" w:rsidR="00600155" w:rsidRDefault="00305B58" w:rsidP="00600155">
      <w:r w:rsidRPr="00BF71EE">
        <w:t xml:space="preserve">Where </w:t>
      </w:r>
      <w:proofErr w:type="spellStart"/>
      <w:r w:rsidRPr="00BF71EE">
        <w:t>wi</w:t>
      </w:r>
      <w:proofErr w:type="spellEnd"/>
      <w:r w:rsidRPr="00BF71EE">
        <w:t xml:space="preserve"> and </w:t>
      </w:r>
      <w:proofErr w:type="spellStart"/>
      <w:r w:rsidRPr="00BF71EE">
        <w:t>wj</w:t>
      </w:r>
      <w:proofErr w:type="spellEnd"/>
      <w:r w:rsidRPr="00BF71EE">
        <w:t xml:space="preserve"> are embeddings of words </w:t>
      </w:r>
      <w:proofErr w:type="spellStart"/>
      <w:r w:rsidRPr="00BF71EE">
        <w:t>i</w:t>
      </w:r>
      <w:proofErr w:type="spellEnd"/>
      <w:r w:rsidRPr="00BF71EE">
        <w:t xml:space="preserve"> and j, and D is the embedding dimensionality.</w:t>
      </w:r>
    </w:p>
    <w:p w14:paraId="4695DD23" w14:textId="0B9209B8" w:rsidR="00811DF3" w:rsidRPr="00811DF3" w:rsidRDefault="00811DF3" w:rsidP="00600155">
      <w:pPr>
        <w:rPr>
          <w:b/>
          <w:bCs/>
          <w:i/>
          <w:iCs/>
        </w:rPr>
      </w:pPr>
      <w:r w:rsidRPr="00811DF3">
        <w:rPr>
          <w:b/>
          <w:bCs/>
          <w:i/>
          <w:iCs/>
        </w:rPr>
        <w:t> revisit </w:t>
      </w:r>
    </w:p>
    <w:p w14:paraId="6D824832" w14:textId="77777777" w:rsidR="004C72C5" w:rsidRPr="004C72C5" w:rsidRDefault="004C72C5" w:rsidP="004C72C5">
      <w:pPr>
        <w:rPr>
          <w:b/>
          <w:bCs/>
        </w:rPr>
      </w:pPr>
      <w:r w:rsidRPr="004C72C5">
        <w:rPr>
          <w:b/>
          <w:bCs/>
        </w:rPr>
        <w:t>1. Training the model with 1000+ words</w:t>
      </w:r>
    </w:p>
    <w:p w14:paraId="3A18A252" w14:textId="77777777" w:rsidR="004C72C5" w:rsidRPr="004C72C5" w:rsidRDefault="004C72C5" w:rsidP="004C72C5">
      <w:pPr>
        <w:rPr>
          <w:b/>
          <w:bCs/>
        </w:rPr>
      </w:pPr>
      <w:r w:rsidRPr="004C72C5">
        <w:rPr>
          <w:b/>
          <w:bCs/>
        </w:rPr>
        <w:t xml:space="preserve">2. </w:t>
      </w:r>
      <w:proofErr w:type="spellStart"/>
      <w:r w:rsidRPr="004C72C5">
        <w:rPr>
          <w:b/>
          <w:bCs/>
        </w:rPr>
        <w:t>Skipgram</w:t>
      </w:r>
      <w:proofErr w:type="spellEnd"/>
      <w:r w:rsidRPr="004C72C5">
        <w:rPr>
          <w:b/>
          <w:bCs/>
        </w:rPr>
        <w:t> implementation and working</w:t>
      </w:r>
    </w:p>
    <w:sectPr w:rsidR="004C72C5" w:rsidRPr="004C7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6348F"/>
    <w:multiLevelType w:val="multilevel"/>
    <w:tmpl w:val="337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04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AC"/>
    <w:rsid w:val="000C4366"/>
    <w:rsid w:val="000F50E7"/>
    <w:rsid w:val="0013612C"/>
    <w:rsid w:val="00172663"/>
    <w:rsid w:val="00184652"/>
    <w:rsid w:val="001F753D"/>
    <w:rsid w:val="00210FEE"/>
    <w:rsid w:val="002820A0"/>
    <w:rsid w:val="002827E8"/>
    <w:rsid w:val="002906C9"/>
    <w:rsid w:val="00305B58"/>
    <w:rsid w:val="00337F3A"/>
    <w:rsid w:val="003479C2"/>
    <w:rsid w:val="003A094C"/>
    <w:rsid w:val="003A5CB5"/>
    <w:rsid w:val="004435D2"/>
    <w:rsid w:val="004A7F9E"/>
    <w:rsid w:val="004C72C5"/>
    <w:rsid w:val="00560481"/>
    <w:rsid w:val="00560894"/>
    <w:rsid w:val="005C34A6"/>
    <w:rsid w:val="005E5BF1"/>
    <w:rsid w:val="00600155"/>
    <w:rsid w:val="0061488F"/>
    <w:rsid w:val="00623ED3"/>
    <w:rsid w:val="00680C41"/>
    <w:rsid w:val="006D308A"/>
    <w:rsid w:val="006D32AC"/>
    <w:rsid w:val="007B48A1"/>
    <w:rsid w:val="0080487E"/>
    <w:rsid w:val="00811DF3"/>
    <w:rsid w:val="008E26F8"/>
    <w:rsid w:val="00931316"/>
    <w:rsid w:val="009620EB"/>
    <w:rsid w:val="009945FE"/>
    <w:rsid w:val="009C6D15"/>
    <w:rsid w:val="00A33A0F"/>
    <w:rsid w:val="00A42AD0"/>
    <w:rsid w:val="00A74DA3"/>
    <w:rsid w:val="00B0142B"/>
    <w:rsid w:val="00BE649E"/>
    <w:rsid w:val="00BF71EE"/>
    <w:rsid w:val="00CB01AD"/>
    <w:rsid w:val="00CB663D"/>
    <w:rsid w:val="00CF7ACA"/>
    <w:rsid w:val="00D45A51"/>
    <w:rsid w:val="00D6623E"/>
    <w:rsid w:val="00D85457"/>
    <w:rsid w:val="00DF56B0"/>
    <w:rsid w:val="00E00DD7"/>
    <w:rsid w:val="00E2359B"/>
    <w:rsid w:val="00E57AC9"/>
    <w:rsid w:val="00EC5EAF"/>
    <w:rsid w:val="00ED79BA"/>
    <w:rsid w:val="00F14E66"/>
    <w:rsid w:val="00F855AC"/>
    <w:rsid w:val="00FD1853"/>
    <w:rsid w:val="00FF3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A9066"/>
  <w15:chartTrackingRefBased/>
  <w15:docId w15:val="{8F869DE1-E3B4-4C2B-865C-E138DDB6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5AC"/>
    <w:rPr>
      <w:rFonts w:eastAsiaTheme="majorEastAsia" w:cstheme="majorBidi"/>
      <w:color w:val="272727" w:themeColor="text1" w:themeTint="D8"/>
    </w:rPr>
  </w:style>
  <w:style w:type="paragraph" w:styleId="Title">
    <w:name w:val="Title"/>
    <w:basedOn w:val="Normal"/>
    <w:next w:val="Normal"/>
    <w:link w:val="TitleChar"/>
    <w:uiPriority w:val="10"/>
    <w:qFormat/>
    <w:rsid w:val="00F8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5AC"/>
    <w:pPr>
      <w:spacing w:before="160"/>
      <w:jc w:val="center"/>
    </w:pPr>
    <w:rPr>
      <w:i/>
      <w:iCs/>
      <w:color w:val="404040" w:themeColor="text1" w:themeTint="BF"/>
    </w:rPr>
  </w:style>
  <w:style w:type="character" w:customStyle="1" w:styleId="QuoteChar">
    <w:name w:val="Quote Char"/>
    <w:basedOn w:val="DefaultParagraphFont"/>
    <w:link w:val="Quote"/>
    <w:uiPriority w:val="29"/>
    <w:rsid w:val="00F855AC"/>
    <w:rPr>
      <w:i/>
      <w:iCs/>
      <w:color w:val="404040" w:themeColor="text1" w:themeTint="BF"/>
    </w:rPr>
  </w:style>
  <w:style w:type="paragraph" w:styleId="ListParagraph">
    <w:name w:val="List Paragraph"/>
    <w:basedOn w:val="Normal"/>
    <w:uiPriority w:val="34"/>
    <w:qFormat/>
    <w:rsid w:val="00F855AC"/>
    <w:pPr>
      <w:ind w:left="720"/>
      <w:contextualSpacing/>
    </w:pPr>
  </w:style>
  <w:style w:type="character" w:styleId="IntenseEmphasis">
    <w:name w:val="Intense Emphasis"/>
    <w:basedOn w:val="DefaultParagraphFont"/>
    <w:uiPriority w:val="21"/>
    <w:qFormat/>
    <w:rsid w:val="00F855AC"/>
    <w:rPr>
      <w:i/>
      <w:iCs/>
      <w:color w:val="0F4761" w:themeColor="accent1" w:themeShade="BF"/>
    </w:rPr>
  </w:style>
  <w:style w:type="paragraph" w:styleId="IntenseQuote">
    <w:name w:val="Intense Quote"/>
    <w:basedOn w:val="Normal"/>
    <w:next w:val="Normal"/>
    <w:link w:val="IntenseQuoteChar"/>
    <w:uiPriority w:val="30"/>
    <w:qFormat/>
    <w:rsid w:val="00F8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5AC"/>
    <w:rPr>
      <w:i/>
      <w:iCs/>
      <w:color w:val="0F4761" w:themeColor="accent1" w:themeShade="BF"/>
    </w:rPr>
  </w:style>
  <w:style w:type="character" w:styleId="IntenseReference">
    <w:name w:val="Intense Reference"/>
    <w:basedOn w:val="DefaultParagraphFont"/>
    <w:uiPriority w:val="32"/>
    <w:qFormat/>
    <w:rsid w:val="00F85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25717">
      <w:bodyDiv w:val="1"/>
      <w:marLeft w:val="0"/>
      <w:marRight w:val="0"/>
      <w:marTop w:val="0"/>
      <w:marBottom w:val="0"/>
      <w:divBdr>
        <w:top w:val="none" w:sz="0" w:space="0" w:color="auto"/>
        <w:left w:val="none" w:sz="0" w:space="0" w:color="auto"/>
        <w:bottom w:val="none" w:sz="0" w:space="0" w:color="auto"/>
        <w:right w:val="none" w:sz="0" w:space="0" w:color="auto"/>
      </w:divBdr>
      <w:divsChild>
        <w:div w:id="193999908">
          <w:marLeft w:val="0"/>
          <w:marRight w:val="0"/>
          <w:marTop w:val="0"/>
          <w:marBottom w:val="0"/>
          <w:divBdr>
            <w:top w:val="none" w:sz="0" w:space="0" w:color="auto"/>
            <w:left w:val="none" w:sz="0" w:space="0" w:color="auto"/>
            <w:bottom w:val="none" w:sz="0" w:space="0" w:color="auto"/>
            <w:right w:val="none" w:sz="0" w:space="0" w:color="auto"/>
          </w:divBdr>
        </w:div>
        <w:div w:id="1399282781">
          <w:marLeft w:val="0"/>
          <w:marRight w:val="0"/>
          <w:marTop w:val="0"/>
          <w:marBottom w:val="0"/>
          <w:divBdr>
            <w:top w:val="none" w:sz="0" w:space="0" w:color="auto"/>
            <w:left w:val="none" w:sz="0" w:space="0" w:color="auto"/>
            <w:bottom w:val="none" w:sz="0" w:space="0" w:color="auto"/>
            <w:right w:val="none" w:sz="0" w:space="0" w:color="auto"/>
          </w:divBdr>
        </w:div>
      </w:divsChild>
    </w:div>
    <w:div w:id="1140876862">
      <w:bodyDiv w:val="1"/>
      <w:marLeft w:val="0"/>
      <w:marRight w:val="0"/>
      <w:marTop w:val="0"/>
      <w:marBottom w:val="0"/>
      <w:divBdr>
        <w:top w:val="none" w:sz="0" w:space="0" w:color="auto"/>
        <w:left w:val="none" w:sz="0" w:space="0" w:color="auto"/>
        <w:bottom w:val="none" w:sz="0" w:space="0" w:color="auto"/>
        <w:right w:val="none" w:sz="0" w:space="0" w:color="auto"/>
      </w:divBdr>
      <w:divsChild>
        <w:div w:id="318076533">
          <w:marLeft w:val="0"/>
          <w:marRight w:val="0"/>
          <w:marTop w:val="0"/>
          <w:marBottom w:val="0"/>
          <w:divBdr>
            <w:top w:val="none" w:sz="0" w:space="0" w:color="auto"/>
            <w:left w:val="none" w:sz="0" w:space="0" w:color="auto"/>
            <w:bottom w:val="none" w:sz="0" w:space="0" w:color="auto"/>
            <w:right w:val="none" w:sz="0" w:space="0" w:color="auto"/>
          </w:divBdr>
        </w:div>
        <w:div w:id="340085250">
          <w:marLeft w:val="0"/>
          <w:marRight w:val="0"/>
          <w:marTop w:val="0"/>
          <w:marBottom w:val="0"/>
          <w:divBdr>
            <w:top w:val="none" w:sz="0" w:space="0" w:color="auto"/>
            <w:left w:val="none" w:sz="0" w:space="0" w:color="auto"/>
            <w:bottom w:val="none" w:sz="0" w:space="0" w:color="auto"/>
            <w:right w:val="none" w:sz="0" w:space="0" w:color="auto"/>
          </w:divBdr>
        </w:div>
      </w:divsChild>
    </w:div>
    <w:div w:id="1204715464">
      <w:bodyDiv w:val="1"/>
      <w:marLeft w:val="0"/>
      <w:marRight w:val="0"/>
      <w:marTop w:val="0"/>
      <w:marBottom w:val="0"/>
      <w:divBdr>
        <w:top w:val="none" w:sz="0" w:space="0" w:color="auto"/>
        <w:left w:val="none" w:sz="0" w:space="0" w:color="auto"/>
        <w:bottom w:val="none" w:sz="0" w:space="0" w:color="auto"/>
        <w:right w:val="none" w:sz="0" w:space="0" w:color="auto"/>
      </w:divBdr>
    </w:div>
    <w:div w:id="20322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485</Words>
  <Characters>2654</Characters>
  <Application>Microsoft Office Word</Application>
  <DocSecurity>0</DocSecurity>
  <Lines>59</Lines>
  <Paragraphs>33</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c:creator>
  <cp:keywords/>
  <dc:description/>
  <cp:lastModifiedBy>shruti .</cp:lastModifiedBy>
  <cp:revision>57</cp:revision>
  <dcterms:created xsi:type="dcterms:W3CDTF">2024-07-18T08:32:00Z</dcterms:created>
  <dcterms:modified xsi:type="dcterms:W3CDTF">2024-07-18T12:17:00Z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34409ac9659a37b9f14a46ea96c5bbaa57ded73365e2bff72b1ac9bd46c1289c</vt:lpwstr>
  </property>
</Properties>
</file>