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636D4" w14:textId="38F25E6C" w:rsidR="007A2644" w:rsidRDefault="007A2644" w:rsidP="007A2644">
      <w:pPr>
        <w:jc w:val="center"/>
        <w:rPr>
          <w:b/>
          <w:bCs/>
          <w:sz w:val="28"/>
          <w:szCs w:val="28"/>
        </w:rPr>
      </w:pPr>
      <w:r w:rsidRPr="007A2644">
        <w:rPr>
          <w:b/>
          <w:bCs/>
          <w:sz w:val="28"/>
          <w:szCs w:val="28"/>
        </w:rPr>
        <w:t>Understanding Parameterization in Neural Networks</w:t>
      </w:r>
    </w:p>
    <w:p w14:paraId="0C9532B7" w14:textId="78706099" w:rsidR="007A2644" w:rsidRDefault="007A2644" w:rsidP="007A2644">
      <w:pPr>
        <w:rPr>
          <w:sz w:val="24"/>
          <w:szCs w:val="24"/>
        </w:rPr>
      </w:pPr>
      <w:r w:rsidRPr="007A2644">
        <w:rPr>
          <w:sz w:val="24"/>
          <w:szCs w:val="24"/>
        </w:rPr>
        <w:t>Parameterization in neural networks refers to the method of imposing specific constraints or transformations on the parameters (such as weights) of the network during training. This technique is useful in various scenarios, such as ensuring that certain properties are maintained (e.g., positive weights) or incorporating domain-specific knowledge directly into the training process.</w:t>
      </w:r>
    </w:p>
    <w:p w14:paraId="311CE938" w14:textId="77777777" w:rsidR="007A2644" w:rsidRDefault="007A2644" w:rsidP="007A2644">
      <w:pPr>
        <w:rPr>
          <w:sz w:val="24"/>
          <w:szCs w:val="24"/>
        </w:rPr>
      </w:pPr>
    </w:p>
    <w:p w14:paraId="1FE64798" w14:textId="77777777" w:rsidR="007A2644" w:rsidRPr="007A2644" w:rsidRDefault="007A2644" w:rsidP="007A2644">
      <w:pPr>
        <w:rPr>
          <w:sz w:val="24"/>
          <w:szCs w:val="24"/>
        </w:rPr>
      </w:pPr>
      <w:r w:rsidRPr="007A2644">
        <w:rPr>
          <w:sz w:val="24"/>
          <w:szCs w:val="24"/>
        </w:rPr>
        <w:t>In many neural network architectures, particularly those used in specialized tasks, there may be a need to enforce certain constraints on the model’s parameters. For instance:</w:t>
      </w:r>
    </w:p>
    <w:p w14:paraId="60555C79" w14:textId="77777777" w:rsidR="007A2644" w:rsidRPr="007A2644" w:rsidRDefault="007A2644" w:rsidP="007A2644">
      <w:pPr>
        <w:numPr>
          <w:ilvl w:val="0"/>
          <w:numId w:val="1"/>
        </w:numPr>
        <w:rPr>
          <w:sz w:val="24"/>
          <w:szCs w:val="24"/>
        </w:rPr>
      </w:pPr>
      <w:r w:rsidRPr="007A2644">
        <w:rPr>
          <w:b/>
          <w:bCs/>
          <w:sz w:val="24"/>
          <w:szCs w:val="24"/>
        </w:rPr>
        <w:t>Positive Weights:</w:t>
      </w:r>
      <w:r w:rsidRPr="007A2644">
        <w:rPr>
          <w:sz w:val="24"/>
          <w:szCs w:val="24"/>
        </w:rPr>
        <w:t xml:space="preserve"> In applications like probabilistic </w:t>
      </w:r>
      <w:proofErr w:type="spellStart"/>
      <w:r w:rsidRPr="007A2644">
        <w:rPr>
          <w:sz w:val="24"/>
          <w:szCs w:val="24"/>
        </w:rPr>
        <w:t>modeling</w:t>
      </w:r>
      <w:proofErr w:type="spellEnd"/>
      <w:r w:rsidRPr="007A2644">
        <w:rPr>
          <w:sz w:val="24"/>
          <w:szCs w:val="24"/>
        </w:rPr>
        <w:t>, it may be desirable to ensure that all weights in the network are positive.</w:t>
      </w:r>
    </w:p>
    <w:p w14:paraId="45C96805" w14:textId="77777777" w:rsidR="007A2644" w:rsidRPr="007A2644" w:rsidRDefault="007A2644" w:rsidP="007A2644">
      <w:pPr>
        <w:numPr>
          <w:ilvl w:val="0"/>
          <w:numId w:val="1"/>
        </w:numPr>
        <w:rPr>
          <w:sz w:val="24"/>
          <w:szCs w:val="24"/>
        </w:rPr>
      </w:pPr>
      <w:r w:rsidRPr="007A2644">
        <w:rPr>
          <w:b/>
          <w:bCs/>
          <w:sz w:val="24"/>
          <w:szCs w:val="24"/>
        </w:rPr>
        <w:t>Low-Rank Adaptation (</w:t>
      </w:r>
      <w:proofErr w:type="spellStart"/>
      <w:r w:rsidRPr="007A2644">
        <w:rPr>
          <w:b/>
          <w:bCs/>
          <w:sz w:val="24"/>
          <w:szCs w:val="24"/>
        </w:rPr>
        <w:t>LoRA</w:t>
      </w:r>
      <w:proofErr w:type="spellEnd"/>
      <w:r w:rsidRPr="007A2644">
        <w:rPr>
          <w:b/>
          <w:bCs/>
          <w:sz w:val="24"/>
          <w:szCs w:val="24"/>
        </w:rPr>
        <w:t>):</w:t>
      </w:r>
      <w:r w:rsidRPr="007A2644">
        <w:rPr>
          <w:sz w:val="24"/>
          <w:szCs w:val="24"/>
        </w:rPr>
        <w:t xml:space="preserve"> In some fine-tuning approaches, it's beneficial to constrain the parameter space to a lower rank, which can improve generalization and reduce computational complexity.</w:t>
      </w:r>
    </w:p>
    <w:p w14:paraId="5AA86E64" w14:textId="77777777" w:rsidR="007A2644" w:rsidRDefault="007A2644" w:rsidP="007A2644">
      <w:pPr>
        <w:rPr>
          <w:sz w:val="24"/>
          <w:szCs w:val="24"/>
        </w:rPr>
      </w:pPr>
      <w:r w:rsidRPr="007A2644">
        <w:rPr>
          <w:sz w:val="24"/>
          <w:szCs w:val="24"/>
        </w:rPr>
        <w:t>Without parameterization, enforcing these constraints would be cumbersome and might involve non-trivial modifications to the training loop or loss function.</w:t>
      </w:r>
    </w:p>
    <w:p w14:paraId="7F3CEE93" w14:textId="77777777" w:rsidR="007A2644" w:rsidRDefault="007A2644" w:rsidP="007A2644">
      <w:pPr>
        <w:rPr>
          <w:sz w:val="24"/>
          <w:szCs w:val="24"/>
        </w:rPr>
      </w:pPr>
    </w:p>
    <w:p w14:paraId="6206D250" w14:textId="77777777" w:rsidR="007A2644" w:rsidRPr="007A2644" w:rsidRDefault="007A2644" w:rsidP="007A2644">
      <w:pPr>
        <w:rPr>
          <w:b/>
          <w:bCs/>
          <w:sz w:val="24"/>
          <w:szCs w:val="24"/>
        </w:rPr>
      </w:pPr>
      <w:r w:rsidRPr="007A2644">
        <w:rPr>
          <w:b/>
          <w:bCs/>
          <w:sz w:val="24"/>
          <w:szCs w:val="24"/>
        </w:rPr>
        <w:t>Issues Without Parameterization</w:t>
      </w:r>
    </w:p>
    <w:p w14:paraId="3ABF2D57" w14:textId="77777777" w:rsidR="007A2644" w:rsidRPr="007A2644" w:rsidRDefault="007A2644" w:rsidP="007A2644">
      <w:pPr>
        <w:rPr>
          <w:sz w:val="24"/>
          <w:szCs w:val="24"/>
        </w:rPr>
      </w:pPr>
      <w:r w:rsidRPr="007A2644">
        <w:rPr>
          <w:sz w:val="24"/>
          <w:szCs w:val="24"/>
        </w:rPr>
        <w:t>Without parameterization, we attempted to enforce a positive weight constraint by manually applying the absolute value function to the weights of each layer. This approach has several downsides:</w:t>
      </w:r>
    </w:p>
    <w:p w14:paraId="533B3A1F" w14:textId="77777777" w:rsidR="007A2644" w:rsidRPr="007A2644" w:rsidRDefault="007A2644" w:rsidP="007A2644">
      <w:pPr>
        <w:numPr>
          <w:ilvl w:val="0"/>
          <w:numId w:val="2"/>
        </w:numPr>
        <w:rPr>
          <w:sz w:val="24"/>
          <w:szCs w:val="24"/>
        </w:rPr>
      </w:pPr>
      <w:r w:rsidRPr="007A2644">
        <w:rPr>
          <w:b/>
          <w:bCs/>
          <w:sz w:val="24"/>
          <w:szCs w:val="24"/>
        </w:rPr>
        <w:t>Manual Enforcement:</w:t>
      </w:r>
      <w:r w:rsidRPr="007A2644">
        <w:rPr>
          <w:sz w:val="24"/>
          <w:szCs w:val="24"/>
        </w:rPr>
        <w:t xml:space="preserve"> The constraint must be manually enforced at specific points during training, which is error-prone and non-trivial in complex models.</w:t>
      </w:r>
    </w:p>
    <w:p w14:paraId="22319719" w14:textId="77777777" w:rsidR="007A2644" w:rsidRPr="007A2644" w:rsidRDefault="007A2644" w:rsidP="007A2644">
      <w:pPr>
        <w:numPr>
          <w:ilvl w:val="0"/>
          <w:numId w:val="2"/>
        </w:numPr>
        <w:rPr>
          <w:sz w:val="24"/>
          <w:szCs w:val="24"/>
        </w:rPr>
      </w:pPr>
      <w:r w:rsidRPr="007A2644">
        <w:rPr>
          <w:b/>
          <w:bCs/>
          <w:sz w:val="24"/>
          <w:szCs w:val="24"/>
        </w:rPr>
        <w:t>No Guarantee During Training:</w:t>
      </w:r>
      <w:r w:rsidRPr="007A2644">
        <w:rPr>
          <w:sz w:val="24"/>
          <w:szCs w:val="24"/>
        </w:rPr>
        <w:t xml:space="preserve"> There’s no guarantee that the weights will remain positive throughout the training process, particularly after updates from the optimizer.</w:t>
      </w:r>
    </w:p>
    <w:p w14:paraId="1C244FB3" w14:textId="77777777" w:rsidR="007A2644" w:rsidRDefault="007A2644" w:rsidP="007A2644">
      <w:pPr>
        <w:rPr>
          <w:sz w:val="24"/>
          <w:szCs w:val="24"/>
        </w:rPr>
      </w:pPr>
    </w:p>
    <w:p w14:paraId="521EFA98" w14:textId="77777777" w:rsidR="007A2644" w:rsidRPr="007A2644" w:rsidRDefault="007A2644" w:rsidP="007A2644">
      <w:pPr>
        <w:rPr>
          <w:b/>
          <w:bCs/>
          <w:sz w:val="24"/>
          <w:szCs w:val="24"/>
        </w:rPr>
      </w:pPr>
      <w:r w:rsidRPr="007A2644">
        <w:rPr>
          <w:b/>
          <w:bCs/>
          <w:sz w:val="24"/>
          <w:szCs w:val="24"/>
        </w:rPr>
        <w:t>Advantages of Parameterization</w:t>
      </w:r>
    </w:p>
    <w:p w14:paraId="098077B5" w14:textId="77777777" w:rsidR="007A2644" w:rsidRPr="007A2644" w:rsidRDefault="007A2644" w:rsidP="007A2644">
      <w:pPr>
        <w:numPr>
          <w:ilvl w:val="0"/>
          <w:numId w:val="3"/>
        </w:numPr>
        <w:rPr>
          <w:sz w:val="24"/>
          <w:szCs w:val="24"/>
        </w:rPr>
      </w:pPr>
      <w:r w:rsidRPr="007A2644">
        <w:rPr>
          <w:b/>
          <w:bCs/>
          <w:sz w:val="24"/>
          <w:szCs w:val="24"/>
        </w:rPr>
        <w:t>Automatic Enforcement:</w:t>
      </w:r>
      <w:r w:rsidRPr="007A2644">
        <w:rPr>
          <w:sz w:val="24"/>
          <w:szCs w:val="24"/>
        </w:rPr>
        <w:t xml:space="preserve"> The constraint is automatically enforced during training, eliminating the need for manual interventions.</w:t>
      </w:r>
    </w:p>
    <w:p w14:paraId="207D101B" w14:textId="77777777" w:rsidR="007A2644" w:rsidRPr="007A2644" w:rsidRDefault="007A2644" w:rsidP="007A2644">
      <w:pPr>
        <w:numPr>
          <w:ilvl w:val="0"/>
          <w:numId w:val="3"/>
        </w:numPr>
        <w:rPr>
          <w:sz w:val="24"/>
          <w:szCs w:val="24"/>
        </w:rPr>
      </w:pPr>
      <w:r w:rsidRPr="007A2644">
        <w:rPr>
          <w:b/>
          <w:bCs/>
          <w:sz w:val="24"/>
          <w:szCs w:val="24"/>
        </w:rPr>
        <w:t>Simpler Code:</w:t>
      </w:r>
      <w:r w:rsidRPr="007A2644">
        <w:rPr>
          <w:sz w:val="24"/>
          <w:szCs w:val="24"/>
        </w:rPr>
        <w:t xml:space="preserve"> The model definition remains clean, with constraints handled separately through parameterization modules.</w:t>
      </w:r>
    </w:p>
    <w:p w14:paraId="78DF9BDF" w14:textId="77777777" w:rsidR="007A2644" w:rsidRPr="007A2644" w:rsidRDefault="007A2644" w:rsidP="007A2644">
      <w:pPr>
        <w:numPr>
          <w:ilvl w:val="0"/>
          <w:numId w:val="3"/>
        </w:numPr>
        <w:rPr>
          <w:sz w:val="24"/>
          <w:szCs w:val="24"/>
        </w:rPr>
      </w:pPr>
      <w:r w:rsidRPr="007A2644">
        <w:rPr>
          <w:b/>
          <w:bCs/>
          <w:sz w:val="24"/>
          <w:szCs w:val="24"/>
        </w:rPr>
        <w:t>Efficiency:</w:t>
      </w:r>
      <w:r w:rsidRPr="007A2644">
        <w:rPr>
          <w:sz w:val="24"/>
          <w:szCs w:val="24"/>
        </w:rPr>
        <w:t xml:space="preserve"> The parameterization is applied at the framework level, ensuring that constraints are respected during every forward and backward pass</w:t>
      </w:r>
    </w:p>
    <w:p w14:paraId="73F99373" w14:textId="77777777" w:rsidR="007A2644" w:rsidRPr="007A2644" w:rsidRDefault="007A2644" w:rsidP="007A2644">
      <w:pPr>
        <w:rPr>
          <w:sz w:val="24"/>
          <w:szCs w:val="24"/>
        </w:rPr>
      </w:pPr>
    </w:p>
    <w:p w14:paraId="550572C9" w14:textId="77777777" w:rsidR="007A2644" w:rsidRPr="007A2644" w:rsidRDefault="007A2644" w:rsidP="007A2644">
      <w:pPr>
        <w:rPr>
          <w:sz w:val="24"/>
          <w:szCs w:val="24"/>
        </w:rPr>
      </w:pPr>
    </w:p>
    <w:sectPr w:rsidR="007A2644" w:rsidRPr="007A2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638A5"/>
    <w:multiLevelType w:val="multilevel"/>
    <w:tmpl w:val="AE0C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13ABD"/>
    <w:multiLevelType w:val="multilevel"/>
    <w:tmpl w:val="693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D6C85"/>
    <w:multiLevelType w:val="multilevel"/>
    <w:tmpl w:val="CE6A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765688">
    <w:abstractNumId w:val="2"/>
  </w:num>
  <w:num w:numId="2" w16cid:durableId="922689055">
    <w:abstractNumId w:val="1"/>
  </w:num>
  <w:num w:numId="3" w16cid:durableId="127023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44"/>
    <w:rsid w:val="007A2644"/>
    <w:rsid w:val="00871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FB34"/>
  <w15:chartTrackingRefBased/>
  <w15:docId w15:val="{766B5F6E-D4E3-4635-A824-2C8AF02B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940573">
      <w:bodyDiv w:val="1"/>
      <w:marLeft w:val="0"/>
      <w:marRight w:val="0"/>
      <w:marTop w:val="0"/>
      <w:marBottom w:val="0"/>
      <w:divBdr>
        <w:top w:val="none" w:sz="0" w:space="0" w:color="auto"/>
        <w:left w:val="none" w:sz="0" w:space="0" w:color="auto"/>
        <w:bottom w:val="none" w:sz="0" w:space="0" w:color="auto"/>
        <w:right w:val="none" w:sz="0" w:space="0" w:color="auto"/>
      </w:divBdr>
    </w:div>
    <w:div w:id="268860227">
      <w:bodyDiv w:val="1"/>
      <w:marLeft w:val="0"/>
      <w:marRight w:val="0"/>
      <w:marTop w:val="0"/>
      <w:marBottom w:val="0"/>
      <w:divBdr>
        <w:top w:val="none" w:sz="0" w:space="0" w:color="auto"/>
        <w:left w:val="none" w:sz="0" w:space="0" w:color="auto"/>
        <w:bottom w:val="none" w:sz="0" w:space="0" w:color="auto"/>
        <w:right w:val="none" w:sz="0" w:space="0" w:color="auto"/>
      </w:divBdr>
    </w:div>
    <w:div w:id="1046684113">
      <w:bodyDiv w:val="1"/>
      <w:marLeft w:val="0"/>
      <w:marRight w:val="0"/>
      <w:marTop w:val="0"/>
      <w:marBottom w:val="0"/>
      <w:divBdr>
        <w:top w:val="none" w:sz="0" w:space="0" w:color="auto"/>
        <w:left w:val="none" w:sz="0" w:space="0" w:color="auto"/>
        <w:bottom w:val="none" w:sz="0" w:space="0" w:color="auto"/>
        <w:right w:val="none" w:sz="0" w:space="0" w:color="auto"/>
      </w:divBdr>
    </w:div>
    <w:div w:id="1087766651">
      <w:bodyDiv w:val="1"/>
      <w:marLeft w:val="0"/>
      <w:marRight w:val="0"/>
      <w:marTop w:val="0"/>
      <w:marBottom w:val="0"/>
      <w:divBdr>
        <w:top w:val="none" w:sz="0" w:space="0" w:color="auto"/>
        <w:left w:val="none" w:sz="0" w:space="0" w:color="auto"/>
        <w:bottom w:val="none" w:sz="0" w:space="0" w:color="auto"/>
        <w:right w:val="none" w:sz="0" w:space="0" w:color="auto"/>
      </w:divBdr>
    </w:div>
    <w:div w:id="1493990258">
      <w:bodyDiv w:val="1"/>
      <w:marLeft w:val="0"/>
      <w:marRight w:val="0"/>
      <w:marTop w:val="0"/>
      <w:marBottom w:val="0"/>
      <w:divBdr>
        <w:top w:val="none" w:sz="0" w:space="0" w:color="auto"/>
        <w:left w:val="none" w:sz="0" w:space="0" w:color="auto"/>
        <w:bottom w:val="none" w:sz="0" w:space="0" w:color="auto"/>
        <w:right w:val="none" w:sz="0" w:space="0" w:color="auto"/>
      </w:divBdr>
    </w:div>
    <w:div w:id="206683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KEVIN</dc:creator>
  <cp:keywords/>
  <dc:description/>
  <cp:lastModifiedBy>MARK KEVIN</cp:lastModifiedBy>
  <cp:revision>1</cp:revision>
  <dcterms:created xsi:type="dcterms:W3CDTF">2024-08-31T14:37:00Z</dcterms:created>
  <dcterms:modified xsi:type="dcterms:W3CDTF">2024-08-31T14:41:00Z</dcterms:modified>
</cp:coreProperties>
</file>