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0C66" w14:textId="77777777" w:rsidR="00EA4DFC" w:rsidRPr="00134A0C" w:rsidRDefault="00EA4DFC">
      <w:pPr>
        <w:rPr>
          <w:spacing w:val="40"/>
        </w:rPr>
      </w:pPr>
    </w:p>
    <w:tbl>
      <w:tblPr>
        <w:tblStyle w:val="ListTable3-Accent6"/>
        <w:tblW w:w="10006" w:type="dxa"/>
        <w:tblLook w:val="04A0" w:firstRow="1" w:lastRow="0" w:firstColumn="1" w:lastColumn="0" w:noHBand="0" w:noVBand="1"/>
      </w:tblPr>
      <w:tblGrid>
        <w:gridCol w:w="863"/>
        <w:gridCol w:w="2029"/>
        <w:gridCol w:w="2256"/>
        <w:gridCol w:w="4858"/>
      </w:tblGrid>
      <w:tr w:rsidR="00614F0F" w:rsidRPr="00CE1EE6" w14:paraId="16B8B779" w14:textId="77777777" w:rsidTr="00C517EE">
        <w:trPr>
          <w:cnfStyle w:val="100000000000" w:firstRow="1" w:lastRow="0" w:firstColumn="0" w:lastColumn="0" w:oddVBand="0" w:evenVBand="0" w:oddHBand="0" w:evenHBand="0" w:firstRowFirstColumn="0" w:firstRowLastColumn="0" w:lastRowFirstColumn="0" w:lastRowLastColumn="0"/>
          <w:trHeight w:val="533"/>
        </w:trPr>
        <w:tc>
          <w:tcPr>
            <w:cnfStyle w:val="001000000100" w:firstRow="0" w:lastRow="0" w:firstColumn="1" w:lastColumn="0" w:oddVBand="0" w:evenVBand="0" w:oddHBand="0" w:evenHBand="0" w:firstRowFirstColumn="1" w:firstRowLastColumn="0" w:lastRowFirstColumn="0" w:lastRowLastColumn="0"/>
            <w:tcW w:w="863" w:type="dxa"/>
          </w:tcPr>
          <w:p w14:paraId="70E9266A" w14:textId="77777777" w:rsidR="00614F0F" w:rsidRPr="00CE1EE6" w:rsidRDefault="00614F0F" w:rsidP="00C517EE">
            <w:pPr>
              <w:jc w:val="both"/>
              <w:rPr>
                <w:spacing w:val="40"/>
              </w:rPr>
            </w:pPr>
            <w:proofErr w:type="spellStart"/>
            <w:proofErr w:type="gramStart"/>
            <w:r w:rsidRPr="00CE1EE6">
              <w:rPr>
                <w:spacing w:val="40"/>
              </w:rPr>
              <w:t>S.No</w:t>
            </w:r>
            <w:proofErr w:type="spellEnd"/>
            <w:proofErr w:type="gramEnd"/>
          </w:p>
        </w:tc>
        <w:tc>
          <w:tcPr>
            <w:tcW w:w="2029" w:type="dxa"/>
          </w:tcPr>
          <w:p w14:paraId="3B73B3C8" w14:textId="77777777" w:rsidR="00614F0F" w:rsidRPr="00CE1EE6" w:rsidRDefault="00614F0F" w:rsidP="00C517EE">
            <w:pPr>
              <w:jc w:val="both"/>
              <w:cnfStyle w:val="100000000000" w:firstRow="1" w:lastRow="0" w:firstColumn="0" w:lastColumn="0" w:oddVBand="0" w:evenVBand="0" w:oddHBand="0" w:evenHBand="0" w:firstRowFirstColumn="0" w:firstRowLastColumn="0" w:lastRowFirstColumn="0" w:lastRowLastColumn="0"/>
              <w:rPr>
                <w:spacing w:val="40"/>
              </w:rPr>
            </w:pPr>
            <w:r w:rsidRPr="00CE1EE6">
              <w:rPr>
                <w:spacing w:val="40"/>
              </w:rPr>
              <w:t>Algorithm</w:t>
            </w:r>
          </w:p>
        </w:tc>
        <w:tc>
          <w:tcPr>
            <w:tcW w:w="2256" w:type="dxa"/>
          </w:tcPr>
          <w:p w14:paraId="60C4E27C" w14:textId="77777777" w:rsidR="00614F0F" w:rsidRPr="00CE1EE6" w:rsidRDefault="00614F0F" w:rsidP="00C517EE">
            <w:pPr>
              <w:jc w:val="both"/>
              <w:cnfStyle w:val="100000000000" w:firstRow="1" w:lastRow="0" w:firstColumn="0" w:lastColumn="0" w:oddVBand="0" w:evenVBand="0" w:oddHBand="0" w:evenHBand="0" w:firstRowFirstColumn="0" w:firstRowLastColumn="0" w:lastRowFirstColumn="0" w:lastRowLastColumn="0"/>
              <w:rPr>
                <w:spacing w:val="40"/>
              </w:rPr>
            </w:pPr>
            <w:r w:rsidRPr="00CE1EE6">
              <w:rPr>
                <w:spacing w:val="40"/>
              </w:rPr>
              <w:t>Purpose</w:t>
            </w:r>
          </w:p>
        </w:tc>
        <w:tc>
          <w:tcPr>
            <w:tcW w:w="4858" w:type="dxa"/>
          </w:tcPr>
          <w:p w14:paraId="7C319F49" w14:textId="77777777" w:rsidR="00614F0F" w:rsidRPr="00CE1EE6" w:rsidRDefault="00614F0F" w:rsidP="00C517EE">
            <w:pPr>
              <w:jc w:val="both"/>
              <w:cnfStyle w:val="100000000000" w:firstRow="1" w:lastRow="0" w:firstColumn="0" w:lastColumn="0" w:oddVBand="0" w:evenVBand="0" w:oddHBand="0" w:evenHBand="0" w:firstRowFirstColumn="0" w:firstRowLastColumn="0" w:lastRowFirstColumn="0" w:lastRowLastColumn="0"/>
              <w:rPr>
                <w:spacing w:val="40"/>
              </w:rPr>
            </w:pPr>
            <w:r w:rsidRPr="00CE1EE6">
              <w:rPr>
                <w:spacing w:val="40"/>
              </w:rPr>
              <w:t>Optimized Hyper-Parameters</w:t>
            </w:r>
          </w:p>
        </w:tc>
      </w:tr>
      <w:tr w:rsidR="00614F0F" w:rsidRPr="00CE1EE6" w14:paraId="55AE1C1D" w14:textId="77777777" w:rsidTr="00C517E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863" w:type="dxa"/>
          </w:tcPr>
          <w:p w14:paraId="47634B7D" w14:textId="77777777" w:rsidR="00614F0F" w:rsidRPr="001312DA" w:rsidRDefault="00614F0F" w:rsidP="00C517EE">
            <w:pPr>
              <w:jc w:val="both"/>
              <w:rPr>
                <w:spacing w:val="40"/>
                <w:highlight w:val="yellow"/>
              </w:rPr>
            </w:pPr>
            <w:r w:rsidRPr="001312DA">
              <w:rPr>
                <w:spacing w:val="40"/>
                <w:highlight w:val="yellow"/>
              </w:rPr>
              <w:t>1</w:t>
            </w:r>
          </w:p>
        </w:tc>
        <w:tc>
          <w:tcPr>
            <w:tcW w:w="2029" w:type="dxa"/>
          </w:tcPr>
          <w:p w14:paraId="4753CC88" w14:textId="77777777" w:rsidR="00614F0F" w:rsidRPr="001312DA" w:rsidRDefault="00614F0F" w:rsidP="00C517EE">
            <w:pPr>
              <w:jc w:val="both"/>
              <w:cnfStyle w:val="000000100000" w:firstRow="0" w:lastRow="0" w:firstColumn="0" w:lastColumn="0" w:oddVBand="0" w:evenVBand="0" w:oddHBand="1" w:evenHBand="0" w:firstRowFirstColumn="0" w:firstRowLastColumn="0" w:lastRowFirstColumn="0" w:lastRowLastColumn="0"/>
              <w:rPr>
                <w:spacing w:val="40"/>
                <w:highlight w:val="yellow"/>
              </w:rPr>
            </w:pPr>
            <w:r w:rsidRPr="001312DA">
              <w:rPr>
                <w:spacing w:val="40"/>
                <w:highlight w:val="yellow"/>
              </w:rPr>
              <w:t xml:space="preserve">t-Distributed Stochastic </w:t>
            </w:r>
            <w:proofErr w:type="spellStart"/>
            <w:r w:rsidRPr="001312DA">
              <w:rPr>
                <w:spacing w:val="40"/>
                <w:highlight w:val="yellow"/>
              </w:rPr>
              <w:t>Neighbor</w:t>
            </w:r>
            <w:proofErr w:type="spellEnd"/>
            <w:r w:rsidRPr="001312DA">
              <w:rPr>
                <w:spacing w:val="40"/>
                <w:highlight w:val="yellow"/>
              </w:rPr>
              <w:t xml:space="preserve"> Embedding</w:t>
            </w:r>
          </w:p>
        </w:tc>
        <w:tc>
          <w:tcPr>
            <w:tcW w:w="2256" w:type="dxa"/>
          </w:tcPr>
          <w:p w14:paraId="74DA5A3D" w14:textId="77777777" w:rsidR="00614F0F" w:rsidRPr="001312DA" w:rsidRDefault="00614F0F" w:rsidP="00C517EE">
            <w:pPr>
              <w:jc w:val="both"/>
              <w:cnfStyle w:val="000000100000" w:firstRow="0" w:lastRow="0" w:firstColumn="0" w:lastColumn="0" w:oddVBand="0" w:evenVBand="0" w:oddHBand="1" w:evenHBand="0" w:firstRowFirstColumn="0" w:firstRowLastColumn="0" w:lastRowFirstColumn="0" w:lastRowLastColumn="0"/>
              <w:rPr>
                <w:spacing w:val="40"/>
                <w:highlight w:val="yellow"/>
              </w:rPr>
            </w:pPr>
            <w:r w:rsidRPr="001312DA">
              <w:rPr>
                <w:spacing w:val="40"/>
                <w:highlight w:val="yellow"/>
              </w:rPr>
              <w:t>Feature Selection</w:t>
            </w:r>
          </w:p>
        </w:tc>
        <w:tc>
          <w:tcPr>
            <w:tcW w:w="4858" w:type="dxa"/>
          </w:tcPr>
          <w:p w14:paraId="77C4D862" w14:textId="77777777" w:rsidR="00614F0F" w:rsidRPr="00CE1EE6" w:rsidRDefault="00614F0F" w:rsidP="00C517EE">
            <w:pPr>
              <w:jc w:val="both"/>
              <w:cnfStyle w:val="000000100000" w:firstRow="0" w:lastRow="0" w:firstColumn="0" w:lastColumn="0" w:oddVBand="0" w:evenVBand="0" w:oddHBand="1" w:evenHBand="0" w:firstRowFirstColumn="0" w:firstRowLastColumn="0" w:lastRowFirstColumn="0" w:lastRowLastColumn="0"/>
              <w:rPr>
                <w:spacing w:val="40"/>
              </w:rPr>
            </w:pPr>
            <w:r w:rsidRPr="001312DA">
              <w:rPr>
                <w:rFonts w:eastAsia="Times New Roman"/>
                <w:color w:val="0E101A"/>
                <w:spacing w:val="40"/>
                <w:highlight w:val="yellow"/>
              </w:rPr>
              <w:t>perplexity 18, learning rate 185, and 500 iterations</w:t>
            </w:r>
          </w:p>
        </w:tc>
      </w:tr>
      <w:tr w:rsidR="00614F0F" w:rsidRPr="00CE1EE6" w14:paraId="592628AE" w14:textId="77777777" w:rsidTr="00C517EE">
        <w:trPr>
          <w:trHeight w:val="533"/>
        </w:trPr>
        <w:tc>
          <w:tcPr>
            <w:cnfStyle w:val="001000000000" w:firstRow="0" w:lastRow="0" w:firstColumn="1" w:lastColumn="0" w:oddVBand="0" w:evenVBand="0" w:oddHBand="0" w:evenHBand="0" w:firstRowFirstColumn="0" w:firstRowLastColumn="0" w:lastRowFirstColumn="0" w:lastRowLastColumn="0"/>
            <w:tcW w:w="863" w:type="dxa"/>
          </w:tcPr>
          <w:p w14:paraId="13796FC3" w14:textId="77777777" w:rsidR="00614F0F" w:rsidRPr="00CE1EE6" w:rsidRDefault="00614F0F" w:rsidP="00C517EE">
            <w:pPr>
              <w:jc w:val="both"/>
              <w:rPr>
                <w:b w:val="0"/>
                <w:spacing w:val="40"/>
              </w:rPr>
            </w:pPr>
            <w:r>
              <w:rPr>
                <w:b w:val="0"/>
                <w:spacing w:val="40"/>
              </w:rPr>
              <w:t>2</w:t>
            </w:r>
          </w:p>
        </w:tc>
        <w:tc>
          <w:tcPr>
            <w:tcW w:w="2029" w:type="dxa"/>
          </w:tcPr>
          <w:p w14:paraId="34C13C8B" w14:textId="77777777" w:rsidR="00614F0F" w:rsidRPr="00CE1EE6" w:rsidRDefault="00614F0F" w:rsidP="00C517EE">
            <w:pPr>
              <w:jc w:val="both"/>
              <w:cnfStyle w:val="000000000000" w:firstRow="0" w:lastRow="0" w:firstColumn="0" w:lastColumn="0" w:oddVBand="0" w:evenVBand="0" w:oddHBand="0" w:evenHBand="0" w:firstRowFirstColumn="0" w:firstRowLastColumn="0" w:lastRowFirstColumn="0" w:lastRowLastColumn="0"/>
              <w:rPr>
                <w:spacing w:val="40"/>
              </w:rPr>
            </w:pPr>
            <w:r w:rsidRPr="00CE1EE6">
              <w:rPr>
                <w:spacing w:val="40"/>
              </w:rPr>
              <w:t>Deep Neural Network</w:t>
            </w:r>
          </w:p>
        </w:tc>
        <w:tc>
          <w:tcPr>
            <w:tcW w:w="2256" w:type="dxa"/>
          </w:tcPr>
          <w:p w14:paraId="743C7CE1" w14:textId="77777777" w:rsidR="00614F0F" w:rsidRPr="00CE1EE6" w:rsidRDefault="00614F0F" w:rsidP="00C517EE">
            <w:pPr>
              <w:jc w:val="both"/>
              <w:cnfStyle w:val="000000000000" w:firstRow="0" w:lastRow="0" w:firstColumn="0" w:lastColumn="0" w:oddVBand="0" w:evenVBand="0" w:oddHBand="0" w:evenHBand="0" w:firstRowFirstColumn="0" w:firstRowLastColumn="0" w:lastRowFirstColumn="0" w:lastRowLastColumn="0"/>
              <w:rPr>
                <w:spacing w:val="40"/>
              </w:rPr>
            </w:pPr>
            <w:r w:rsidRPr="00CE1EE6">
              <w:rPr>
                <w:spacing w:val="40"/>
              </w:rPr>
              <w:t>Model Training</w:t>
            </w:r>
          </w:p>
        </w:tc>
        <w:tc>
          <w:tcPr>
            <w:tcW w:w="4858" w:type="dxa"/>
          </w:tcPr>
          <w:p w14:paraId="4F8FC284" w14:textId="77777777" w:rsidR="00614F0F" w:rsidRPr="00CE1EE6" w:rsidRDefault="00614F0F" w:rsidP="00C517EE">
            <w:pPr>
              <w:jc w:val="both"/>
              <w:cnfStyle w:val="000000000000" w:firstRow="0" w:lastRow="0" w:firstColumn="0" w:lastColumn="0" w:oddVBand="0" w:evenVBand="0" w:oddHBand="0" w:evenHBand="0" w:firstRowFirstColumn="0" w:firstRowLastColumn="0" w:lastRowFirstColumn="0" w:lastRowLastColumn="0"/>
              <w:rPr>
                <w:spacing w:val="40"/>
              </w:rPr>
            </w:pPr>
            <w:r w:rsidRPr="00CE1EE6">
              <w:rPr>
                <w:spacing w:val="40"/>
              </w:rPr>
              <w:t>Optimizer: Adam, Activation Function: ‘</w:t>
            </w:r>
            <w:proofErr w:type="spellStart"/>
            <w:r w:rsidRPr="00CE1EE6">
              <w:rPr>
                <w:spacing w:val="40"/>
              </w:rPr>
              <w:t>ReLu</w:t>
            </w:r>
            <w:proofErr w:type="spellEnd"/>
            <w:r w:rsidRPr="00CE1EE6">
              <w:rPr>
                <w:spacing w:val="40"/>
              </w:rPr>
              <w:t>’, Drop out layer = 0.05, Loss Function: MSE (Mean Square Error), Epochs = 150, Batch size of 64, Learning Rate = 0.001, Early Stopping with Patience of 10, Validation Split: 0.25, verbose = 1, Restore best weights = True, Input layer with 500 nodes, four hidden layers with 3000, 6000, 3000, 2000 nodes and single output node with ‘Linear’ Activation function.</w:t>
            </w:r>
          </w:p>
        </w:tc>
      </w:tr>
      <w:tr w:rsidR="00614F0F" w:rsidRPr="00CE1EE6" w14:paraId="75BBB7EB" w14:textId="77777777" w:rsidTr="00C517E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863" w:type="dxa"/>
          </w:tcPr>
          <w:p w14:paraId="27F3762D" w14:textId="77777777" w:rsidR="00614F0F" w:rsidRPr="00CE1EE6" w:rsidRDefault="00614F0F" w:rsidP="00C517EE">
            <w:pPr>
              <w:jc w:val="both"/>
              <w:rPr>
                <w:b w:val="0"/>
                <w:spacing w:val="40"/>
              </w:rPr>
            </w:pPr>
            <w:r>
              <w:rPr>
                <w:b w:val="0"/>
                <w:spacing w:val="40"/>
              </w:rPr>
              <w:t>3</w:t>
            </w:r>
          </w:p>
        </w:tc>
        <w:tc>
          <w:tcPr>
            <w:tcW w:w="2029" w:type="dxa"/>
          </w:tcPr>
          <w:p w14:paraId="42096374" w14:textId="77777777" w:rsidR="00614F0F" w:rsidRPr="00CE1EE6" w:rsidRDefault="00614F0F" w:rsidP="00C517EE">
            <w:pPr>
              <w:jc w:val="both"/>
              <w:cnfStyle w:val="000000100000" w:firstRow="0" w:lastRow="0" w:firstColumn="0" w:lastColumn="0" w:oddVBand="0" w:evenVBand="0" w:oddHBand="1" w:evenHBand="0" w:firstRowFirstColumn="0" w:firstRowLastColumn="0" w:lastRowFirstColumn="0" w:lastRowLastColumn="0"/>
              <w:rPr>
                <w:spacing w:val="40"/>
              </w:rPr>
            </w:pPr>
            <w:r w:rsidRPr="00CE1EE6">
              <w:rPr>
                <w:spacing w:val="40"/>
              </w:rPr>
              <w:t>Standard Autoencoders</w:t>
            </w:r>
          </w:p>
        </w:tc>
        <w:tc>
          <w:tcPr>
            <w:tcW w:w="2256" w:type="dxa"/>
          </w:tcPr>
          <w:p w14:paraId="7D394170" w14:textId="77777777" w:rsidR="00614F0F" w:rsidRPr="00CE1EE6" w:rsidRDefault="00614F0F" w:rsidP="00C517EE">
            <w:pPr>
              <w:jc w:val="both"/>
              <w:cnfStyle w:val="000000100000" w:firstRow="0" w:lastRow="0" w:firstColumn="0" w:lastColumn="0" w:oddVBand="0" w:evenVBand="0" w:oddHBand="1" w:evenHBand="0" w:firstRowFirstColumn="0" w:firstRowLastColumn="0" w:lastRowFirstColumn="0" w:lastRowLastColumn="0"/>
              <w:rPr>
                <w:spacing w:val="40"/>
              </w:rPr>
            </w:pPr>
            <w:r w:rsidRPr="00CE1EE6">
              <w:rPr>
                <w:spacing w:val="40"/>
              </w:rPr>
              <w:t>Dimensionality reduction</w:t>
            </w:r>
          </w:p>
        </w:tc>
        <w:tc>
          <w:tcPr>
            <w:tcW w:w="4858" w:type="dxa"/>
          </w:tcPr>
          <w:p w14:paraId="18905FE6" w14:textId="77777777" w:rsidR="00614F0F" w:rsidRPr="00CE1EE6" w:rsidRDefault="00614F0F" w:rsidP="00C517EE">
            <w:pPr>
              <w:jc w:val="both"/>
              <w:cnfStyle w:val="000000100000" w:firstRow="0" w:lastRow="0" w:firstColumn="0" w:lastColumn="0" w:oddVBand="0" w:evenVBand="0" w:oddHBand="1" w:evenHBand="0" w:firstRowFirstColumn="0" w:firstRowLastColumn="0" w:lastRowFirstColumn="0" w:lastRowLastColumn="0"/>
              <w:rPr>
                <w:spacing w:val="40"/>
              </w:rPr>
            </w:pPr>
            <w:r w:rsidRPr="00CE1EE6">
              <w:rPr>
                <w:spacing w:val="40"/>
              </w:rPr>
              <w:t>Optimizer: RMS prop, Activation Function: ‘</w:t>
            </w:r>
            <w:proofErr w:type="spellStart"/>
            <w:r w:rsidRPr="00CE1EE6">
              <w:rPr>
                <w:spacing w:val="40"/>
              </w:rPr>
              <w:t>ReLu</w:t>
            </w:r>
            <w:proofErr w:type="spellEnd"/>
            <w:r w:rsidRPr="00CE1EE6">
              <w:rPr>
                <w:spacing w:val="40"/>
              </w:rPr>
              <w:t>’, Gaussian Noise with Standard deviation of 0.01, Loss Function: MSE (Mean Square Error), Epochs = 100, Batch size of 25, Learning Rate = 0.01, Early Stopping with Patience of 10, Validation Split: 0.3, Bottle Neck layer:  500 features, Input layers varied based on the dataset.</w:t>
            </w:r>
          </w:p>
        </w:tc>
      </w:tr>
    </w:tbl>
    <w:p w14:paraId="65790C7C" w14:textId="5C57C772" w:rsidR="00280B6D" w:rsidRPr="00614F0F" w:rsidRDefault="00614F0F" w:rsidP="00614F0F">
      <w:pPr>
        <w:pStyle w:val="Caption"/>
        <w:jc w:val="both"/>
        <w:rPr>
          <w:rFonts w:ascii="Times New Roman" w:hAnsi="Times New Roman" w:cs="Times New Roman"/>
          <w:i w:val="0"/>
          <w:color w:val="auto"/>
          <w:spacing w:val="40"/>
          <w:sz w:val="24"/>
          <w:szCs w:val="24"/>
        </w:rPr>
      </w:pPr>
      <w:r w:rsidRPr="00B62B60">
        <w:rPr>
          <w:rFonts w:ascii="Times New Roman" w:hAnsi="Times New Roman" w:cs="Times New Roman"/>
          <w:i w:val="0"/>
          <w:color w:val="auto"/>
          <w:spacing w:val="40"/>
          <w:sz w:val="24"/>
          <w:szCs w:val="24"/>
          <w:highlight w:val="yellow"/>
        </w:rPr>
        <w:t>Table 1: Optimized Hyperparameters Employed for MM-DNN Model Development. This table presents the hyperparameters optimized using Hyperopt for the development of the MM-DNN (Multi-Modal Deep Neural Network) model. t-SNE was employed for feature selection based on drug molecular descriptors, while autoencoder reduced dimensionality and facilitated data concatenation for model training, thereby simplifying data complexity. Deep neural network architecture was utilized for training the model on preprocessed datasets.</w:t>
      </w:r>
      <w:bookmarkStart w:id="0" w:name="_GoBack"/>
      <w:bookmarkEnd w:id="0"/>
    </w:p>
    <w:sectPr w:rsidR="00280B6D" w:rsidRPr="0061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W0sLAwsjQxsDQxMbJQ0lEKTi0uzszPAykwrAUAKIGmqCwAAAA="/>
  </w:docVars>
  <w:rsids>
    <w:rsidRoot w:val="00FA0281"/>
    <w:rsid w:val="00134A0C"/>
    <w:rsid w:val="00280B6D"/>
    <w:rsid w:val="00614F0F"/>
    <w:rsid w:val="00EA4DFC"/>
    <w:rsid w:val="00FA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90C66"/>
  <w15:chartTrackingRefBased/>
  <w15:docId w15:val="{82D4D5D6-65D4-4BB0-AD68-CC19D268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6D"/>
    <w:pPr>
      <w:spacing w:after="0" w:line="240" w:lineRule="auto"/>
    </w:pPr>
    <w:rPr>
      <w:rFonts w:ascii="Times New Roman" w:eastAsia="SimSu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6">
    <w:name w:val="List Table 3 Accent 6"/>
    <w:basedOn w:val="TableNormal"/>
    <w:uiPriority w:val="48"/>
    <w:rsid w:val="00280B6D"/>
    <w:pPr>
      <w:spacing w:after="0" w:line="240" w:lineRule="auto"/>
    </w:pPr>
    <w:rPr>
      <w:rFonts w:ascii="Calibri" w:eastAsia="SimSun" w:hAnsi="Calibri"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rFonts w:cs="Times New Roman"/>
        <w:b/>
        <w:bCs/>
        <w:color w:val="FFFFFF"/>
      </w:rPr>
      <w:tblPr/>
      <w:tcPr>
        <w:shd w:val="clear" w:color="auto" w:fill="70AD47"/>
      </w:tcPr>
    </w:tblStylePr>
    <w:tblStylePr w:type="lastRow">
      <w:rPr>
        <w:rFonts w:cs="Times New Roman"/>
        <w:b/>
        <w:bCs/>
      </w:rPr>
      <w:tblPr/>
      <w:tcPr>
        <w:tcBorders>
          <w:top w:val="double" w:sz="4" w:space="0" w:color="70AD47"/>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70AD47"/>
          <w:right w:val="single" w:sz="4" w:space="0" w:color="70AD47"/>
        </w:tcBorders>
      </w:tcPr>
    </w:tblStylePr>
    <w:tblStylePr w:type="band1Horz">
      <w:rPr>
        <w:rFonts w:cs="Times New Roman"/>
      </w:rPr>
      <w:tblPr/>
      <w:tcPr>
        <w:tcBorders>
          <w:top w:val="single" w:sz="4" w:space="0" w:color="70AD47"/>
          <w:bottom w:val="single" w:sz="4" w:space="0" w:color="70AD47"/>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70AD47"/>
          <w:left w:val="nil"/>
        </w:tcBorders>
      </w:tcPr>
    </w:tblStylePr>
    <w:tblStylePr w:type="swCell">
      <w:rPr>
        <w:rFonts w:cs="Times New Roman"/>
      </w:rPr>
      <w:tblPr/>
      <w:tcPr>
        <w:tcBorders>
          <w:top w:val="double" w:sz="4" w:space="0" w:color="70AD47"/>
          <w:right w:val="nil"/>
        </w:tcBorders>
      </w:tcPr>
    </w:tblStylePr>
  </w:style>
  <w:style w:type="paragraph" w:styleId="Caption">
    <w:name w:val="caption"/>
    <w:basedOn w:val="Normal"/>
    <w:next w:val="Normal"/>
    <w:uiPriority w:val="35"/>
    <w:unhideWhenUsed/>
    <w:qFormat/>
    <w:rsid w:val="00614F0F"/>
    <w:pPr>
      <w:spacing w:after="200"/>
    </w:pPr>
    <w:rPr>
      <w:rFonts w:asciiTheme="minorHAnsi" w:eastAsiaTheme="minorHAnsi" w:hAnsiTheme="minorHAnsi" w:cstheme="minorBidi"/>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1295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4</cp:revision>
  <dcterms:created xsi:type="dcterms:W3CDTF">2024-01-30T11:40:00Z</dcterms:created>
  <dcterms:modified xsi:type="dcterms:W3CDTF">2024-03-27T04:54:00Z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9a82b496579e0a7612fed8751ad5ba77a3653fc57dfc3e7f6b46c677c3cb328c</vt:lpwstr>
  </property>
</Properties>
</file>