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兩篇論文名詞導讀合併版依出現順序"/>
    <w:p>
      <w:pPr>
        <w:pStyle w:val="Heading1"/>
      </w:pPr>
      <w:r>
        <w:t xml:space="preserve">兩篇論文名詞導讀（合併版，依出現順序）</w:t>
      </w:r>
    </w:p>
    <w:p>
      <w:pPr>
        <w:pStyle w:val="FirstParagraph"/>
      </w:pPr>
      <w:r>
        <w:t xml:space="preserve">AsianPLoP〈相依圖重建：微服務系統的 Pattern Language〉與 COMPSAC〈DepWeaver〉兩篇共用很多名詞，這份把兩篇合在一起、每個名詞只解釋一次。已對齊 2026-10-14 事實查核後的版本。</w:t>
      </w:r>
    </w:p>
    <w:p>
      <w:pPr>
        <w:pStyle w:val="BodyText"/>
      </w:pPr>
      <w:r>
        <w:rPr>
          <w:bCs/>
          <w:b/>
        </w:rPr>
        <w:t xml:space="preserve">怎麼讀：</w:t>
      </w:r>
      <w:r>
        <w:t xml:space="preserve"> </w:t>
      </w:r>
      <w:r>
        <w:t xml:space="preserve">-</w:t>
      </w:r>
      <w:r>
        <w:t xml:space="preserve"> </w:t>
      </w:r>
      <w:r>
        <w:rPr>
          <w:bCs/>
          <w:b/>
        </w:rPr>
        <w:t xml:space="preserve">第一部分</w:t>
      </w:r>
      <w:r>
        <w:t xml:space="preserve">照 AsianPLoP 的出現順序，列出 AsianPLoP 用到的所有名詞。兩篇都有的名詞，「用途」欄分別寫出它在兩篇裡各做什麼，「出現位置」欄同時標兩篇。</w:t>
      </w:r>
      <w:r>
        <w:t xml:space="preserve"> </w:t>
      </w:r>
      <w:r>
        <w:t xml:space="preserve">-</w:t>
      </w:r>
      <w:r>
        <w:t xml:space="preserve"> </w:t>
      </w:r>
      <w:r>
        <w:rPr>
          <w:bCs/>
          <w:b/>
        </w:rPr>
        <w:t xml:space="preserve">第二部分</w:t>
      </w:r>
      <w:r>
        <w:t xml:space="preserve">照 COMPSAC 的出現順序，只列 COMPSAC 才有的名詞；每一節開頭列出這節也用到、但已在第一部分解釋過的名詞。</w:t>
      </w:r>
      <w:r>
        <w:t xml:space="preserve"> </w:t>
      </w:r>
      <w:r>
        <w:t xml:space="preserve">-</w:t>
      </w:r>
      <w:r>
        <w:t xml:space="preserve"> </w:t>
      </w:r>
      <w:r>
        <w:rPr>
          <w:bCs/>
          <w:b/>
        </w:rPr>
        <w:t xml:space="preserve">第三部分</w:t>
      </w:r>
      <w:r>
        <w:t xml:space="preserve">是兩篇參考文獻裡的會議、期刊縮寫（合併成一張）。</w:t>
      </w:r>
      <w:r>
        <w:t xml:space="preserve"> </w:t>
      </w:r>
      <w:r>
        <w:t xml:space="preserve">- 位置標示：AsianPLoP 用 §1.1、表 1；COMPSAC 用 I-A、表 III 這類章節號。</w:t>
      </w:r>
      <w:r>
        <w:t xml:space="preserve"> </w:t>
      </w:r>
      <w:r>
        <w:t xml:space="preserve">- 第一部分只出現在 AsianPLoP 的詞條，「本文」指 AsianPLoP；第二部分的「本文」指 COMPSAC。</w:t>
      </w:r>
    </w:p>
    <w:p>
      <w:r>
        <w:pict>
          <v:rect style="width:0;height:1.5pt" o:hralign="center" o:hrstd="t" o:hr="t"/>
        </w:pict>
      </w:r>
    </w:p>
    <w:bookmarkEnd w:id="20"/>
    <w:bookmarkStart w:id="39" w:name="第一部分asianplop-的名詞含兩篇共用的"/>
    <w:p>
      <w:pPr>
        <w:pStyle w:val="Heading1"/>
      </w:pPr>
      <w:r>
        <w:t xml:space="preserve">第一部分：AsianPLoP 的名詞（含兩篇共用的）</w:t>
      </w:r>
    </w:p>
    <w:bookmarkStart w:id="21" w:name="摘要與詮釋資料標題摘要ccs關鍵詞acm-參考格式"/>
    <w:p>
      <w:pPr>
        <w:pStyle w:val="Heading2"/>
      </w:pPr>
      <w:r>
        <w:t xml:space="preserve">摘要與詮釋資料（標題、摘要、CCS、關鍵詞、ACM 參考格式）</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相依圖（dependency map）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標題；COMPSAC 摘要</w:t>
            </w:r>
          </w:p>
        </w:tc>
        <w:tc>
          <w:tcPr>
            <w:tcW w:type="dxa" w:w="5559"/>
          </w:tcPr>
          <w:p>
            <w:pPr>
              <w:pStyle w:val="Compact"/>
              <w:spacing w:after="0"/>
              <w:jc w:val="left"/>
            </w:pPr>
            <w:r>
              <w:rPr>
                <w:sz w:val="19"/>
              </w:rPr>
              <w:t xml:space="preserve">描述系統元件之間依賴關係的圖：哪個服務呼叫哪個服務、用了哪個資料庫、連到哪個外部主機。</w:t>
            </w:r>
          </w:p>
        </w:tc>
        <w:tc>
          <w:tcPr>
            <w:tcW w:type="dxa" w:w="4207"/>
          </w:tcPr>
          <w:p>
            <w:pPr>
              <w:pStyle w:val="Compact"/>
              <w:spacing w:after="0"/>
              <w:jc w:val="left"/>
            </w:pPr>
            <w:r>
              <w:rPr>
                <w:sz w:val="19"/>
              </w:rPr>
              <w:t xml:space="preserve">【AsianPLoP】全文要重建的對象。　【COMPSAC】DepWeaver 要產出的主要產物。</w:t>
            </w:r>
          </w:p>
        </w:tc>
      </w:tr>
      <w:tr>
        <w:tc>
          <w:tcPr>
            <w:tcW w:type="dxa" w:w="2554"/>
          </w:tcPr>
          <w:p>
            <w:pPr>
              <w:pStyle w:val="Compact"/>
              <w:spacing w:after="0"/>
              <w:jc w:val="left"/>
            </w:pPr>
            <w:r>
              <w:rPr>
                <w:sz w:val="19"/>
              </w:rPr>
              <w:t xml:space="preserve">相依圖重建（Dependency Map Recovery）</w:t>
            </w:r>
          </w:p>
        </w:tc>
        <w:tc>
          <w:tcPr>
            <w:tcW w:type="dxa" w:w="1202"/>
          </w:tcPr>
          <w:p>
            <w:pPr>
              <w:pStyle w:val="Compact"/>
              <w:spacing w:after="0"/>
              <w:jc w:val="left"/>
            </w:pPr>
            <w:r>
              <w:rPr>
                <w:sz w:val="19"/>
              </w:rPr>
              <w:t xml:space="preserve">本文 pattern language 的名稱</w:t>
            </w:r>
          </w:p>
        </w:tc>
        <w:tc>
          <w:tcPr>
            <w:tcW w:type="dxa" w:w="1502"/>
          </w:tcPr>
          <w:p>
            <w:pPr>
              <w:pStyle w:val="Compact"/>
              <w:spacing w:after="0"/>
              <w:jc w:val="left"/>
            </w:pPr>
            <w:r>
              <w:rPr>
                <w:sz w:val="19"/>
              </w:rPr>
              <w:t xml:space="preserve">AsianPLoP 標題、副標題</w:t>
            </w:r>
          </w:p>
        </w:tc>
        <w:tc>
          <w:tcPr>
            <w:tcW w:type="dxa" w:w="5559"/>
          </w:tcPr>
          <w:p>
            <w:pPr>
              <w:pStyle w:val="Compact"/>
              <w:spacing w:after="0"/>
              <w:jc w:val="left"/>
            </w:pPr>
            <w:r>
              <w:rPr>
                <w:sz w:val="19"/>
              </w:rPr>
              <w:t xml:space="preserve">從多個不完整的來源拼出相依圖的過程；「recovery」沿用架構重建文獻的用字。</w:t>
            </w:r>
          </w:p>
        </w:tc>
        <w:tc>
          <w:tcPr>
            <w:tcW w:type="dxa" w:w="4207"/>
          </w:tcPr>
          <w:p>
            <w:pPr>
              <w:pStyle w:val="Compact"/>
              <w:spacing w:after="0"/>
              <w:jc w:val="left"/>
            </w:pPr>
            <w:r>
              <w:rPr>
                <w:sz w:val="19"/>
              </w:rPr>
              <w:t xml:space="preserve">七個 pattern 合起來的名字。</w:t>
            </w:r>
          </w:p>
        </w:tc>
      </w:tr>
      <w:tr>
        <w:tc>
          <w:tcPr>
            <w:tcW w:type="dxa" w:w="2554"/>
          </w:tcPr>
          <w:p>
            <w:pPr>
              <w:pStyle w:val="Compact"/>
              <w:spacing w:after="0"/>
              <w:jc w:val="left"/>
            </w:pPr>
            <w:r>
              <w:rPr>
                <w:sz w:val="19"/>
              </w:rPr>
              <w:t xml:space="preserve">微服務（microservices）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標題；COMPSAC 摘要</w:t>
            </w:r>
          </w:p>
        </w:tc>
        <w:tc>
          <w:tcPr>
            <w:tcW w:type="dxa" w:w="5559"/>
          </w:tcPr>
          <w:p>
            <w:pPr>
              <w:pStyle w:val="Compact"/>
              <w:spacing w:after="0"/>
              <w:jc w:val="left"/>
            </w:pPr>
            <w:r>
              <w:rPr>
                <w:sz w:val="19"/>
              </w:rPr>
              <w:t xml:space="preserve">一種架構風格：系統拆成許多可以獨立部署、透過網路（HTTP、gRPC、訊息佇列）互相呼叫的小服務。</w:t>
            </w:r>
          </w:p>
        </w:tc>
        <w:tc>
          <w:tcPr>
            <w:tcW w:type="dxa" w:w="4207"/>
          </w:tcPr>
          <w:p>
            <w:pPr>
              <w:pStyle w:val="Compact"/>
              <w:spacing w:after="0"/>
              <w:jc w:val="left"/>
            </w:pPr>
            <w:r>
              <w:rPr>
                <w:sz w:val="19"/>
              </w:rPr>
              <w:t xml:space="preserve">【AsianPLoP】本文的應用領域。服務多、語言雜，相依圖很難靠人工維護。　【COMPSAC】研究對象。</w:t>
            </w:r>
          </w:p>
        </w:tc>
      </w:tr>
      <w:tr>
        <w:tc>
          <w:tcPr>
            <w:tcW w:type="dxa" w:w="2554"/>
          </w:tcPr>
          <w:p>
            <w:pPr>
              <w:pStyle w:val="Compact"/>
              <w:spacing w:after="0"/>
              <w:jc w:val="left"/>
            </w:pPr>
            <w:r>
              <w:rPr>
                <w:sz w:val="19"/>
              </w:rPr>
              <w:t xml:space="preserve">Pattern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針對某個情境下反覆出現的問題，寫下社群已經在用、能在互相拉扯的需求（forces）之間取得平衡的解法。</w:t>
            </w:r>
          </w:p>
        </w:tc>
        <w:tc>
          <w:tcPr>
            <w:tcW w:type="dxa" w:w="4207"/>
          </w:tcPr>
          <w:p>
            <w:pPr>
              <w:pStyle w:val="Compact"/>
              <w:spacing w:after="0"/>
              <w:jc w:val="left"/>
            </w:pPr>
            <w:r>
              <w:rPr>
                <w:sz w:val="19"/>
              </w:rPr>
              <w:t xml:space="preserve">本文的基本寫作單位；§1.3 給出正式定義。</w:t>
            </w:r>
          </w:p>
        </w:tc>
      </w:tr>
      <w:tr>
        <w:tc>
          <w:tcPr>
            <w:tcW w:type="dxa" w:w="2554"/>
          </w:tcPr>
          <w:p>
            <w:pPr>
              <w:pStyle w:val="Compact"/>
              <w:spacing w:after="0"/>
              <w:jc w:val="left"/>
            </w:pPr>
            <w:r>
              <w:rPr>
                <w:sz w:val="19"/>
              </w:rPr>
              <w:t xml:space="preserve">Pattern language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標題、摘要</w:t>
            </w:r>
          </w:p>
        </w:tc>
        <w:tc>
          <w:tcPr>
            <w:tcW w:type="dxa" w:w="5559"/>
          </w:tcPr>
          <w:p>
            <w:pPr>
              <w:pStyle w:val="Compact"/>
              <w:spacing w:after="0"/>
              <w:jc w:val="left"/>
            </w:pPr>
            <w:r>
              <w:rPr>
                <w:sz w:val="19"/>
              </w:rPr>
              <w:t xml:space="preserve">一組彼此銜接的 pattern：套用一個之後留下的問題由下一個接手，合起來可以一步步長出完整的設計。</w:t>
            </w:r>
          </w:p>
        </w:tc>
        <w:tc>
          <w:tcPr>
            <w:tcW w:type="dxa" w:w="4207"/>
          </w:tcPr>
          <w:p>
            <w:pPr>
              <w:pStyle w:val="Compact"/>
              <w:spacing w:after="0"/>
              <w:jc w:val="left"/>
            </w:pPr>
            <w:r>
              <w:rPr>
                <w:sz w:val="19"/>
              </w:rPr>
              <w:t xml:space="preserve">本文的論文類型；§4 說明為什麼叫 language 不叫 catalog。</w:t>
            </w:r>
          </w:p>
        </w:tc>
      </w:tr>
      <w:tr>
        <w:tc>
          <w:tcPr>
            <w:tcW w:type="dxa" w:w="2554"/>
          </w:tcPr>
          <w:p>
            <w:pPr>
              <w:pStyle w:val="Compact"/>
              <w:spacing w:after="0"/>
              <w:jc w:val="left"/>
            </w:pPr>
            <w:r>
              <w:rPr>
                <w:sz w:val="19"/>
              </w:rPr>
              <w:t xml:space="preserve">部署排序（deployment ordering）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摘要；COMPSAC 摘要</w:t>
            </w:r>
          </w:p>
        </w:tc>
        <w:tc>
          <w:tcPr>
            <w:tcW w:type="dxa" w:w="5559"/>
          </w:tcPr>
          <w:p>
            <w:pPr>
              <w:pStyle w:val="Compact"/>
              <w:spacing w:after="0"/>
              <w:jc w:val="left"/>
            </w:pPr>
            <w:r>
              <w:rPr>
                <w:sz w:val="19"/>
              </w:rPr>
              <w:t xml:space="preserve">決定服務部署的先後，通常被依賴的先上線。</w:t>
            </w:r>
          </w:p>
        </w:tc>
        <w:tc>
          <w:tcPr>
            <w:tcW w:type="dxa" w:w="4207"/>
          </w:tcPr>
          <w:p>
            <w:pPr>
              <w:pStyle w:val="Compact"/>
              <w:spacing w:after="0"/>
              <w:jc w:val="left"/>
            </w:pPr>
            <w:r>
              <w:rPr>
                <w:sz w:val="19"/>
              </w:rPr>
              <w:t xml:space="preserve">【AsianPLoP】相依圖的用途之一，說明為什麼值得重建。　【COMPSAC】說明相依圖為什麼重要。部署排序也列在未來工作。</w:t>
            </w:r>
          </w:p>
        </w:tc>
      </w:tr>
      <w:tr>
        <w:tc>
          <w:tcPr>
            <w:tcW w:type="dxa" w:w="2554"/>
          </w:tcPr>
          <w:p>
            <w:pPr>
              <w:pStyle w:val="Compact"/>
              <w:spacing w:after="0"/>
              <w:jc w:val="left"/>
            </w:pPr>
            <w:r>
              <w:rPr>
                <w:sz w:val="19"/>
              </w:rPr>
              <w:t xml:space="preserve">變更影響分析（change impact analysis）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推估改動一個元件會波及哪些其他元件。</w:t>
            </w:r>
          </w:p>
        </w:tc>
        <w:tc>
          <w:tcPr>
            <w:tcW w:type="dxa" w:w="4207"/>
          </w:tcPr>
          <w:p>
            <w:pPr>
              <w:pStyle w:val="Compact"/>
              <w:spacing w:after="0"/>
              <w:jc w:val="left"/>
            </w:pPr>
            <w:r>
              <w:rPr>
                <w:sz w:val="19"/>
              </w:rPr>
              <w:t xml:space="preserve">同上，相依圖的用途之一。</w:t>
            </w:r>
          </w:p>
        </w:tc>
      </w:tr>
      <w:tr>
        <w:tc>
          <w:tcPr>
            <w:tcW w:type="dxa" w:w="2554"/>
          </w:tcPr>
          <w:p>
            <w:pPr>
              <w:pStyle w:val="Compact"/>
              <w:spacing w:after="0"/>
              <w:jc w:val="left"/>
            </w:pPr>
            <w:r>
              <w:rPr>
                <w:sz w:val="19"/>
              </w:rPr>
              <w:t xml:space="preserve">測試規劃</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決定要測哪些路徑、找出還缺測試的地方。</w:t>
            </w:r>
          </w:p>
        </w:tc>
        <w:tc>
          <w:tcPr>
            <w:tcW w:type="dxa" w:w="4207"/>
          </w:tcPr>
          <w:p>
            <w:pPr>
              <w:pStyle w:val="Compact"/>
              <w:spacing w:after="0"/>
              <w:jc w:val="left"/>
            </w:pPr>
            <w:r>
              <w:rPr>
                <w:sz w:val="19"/>
              </w:rPr>
              <w:t xml:space="preserve">同上；也連到 ① 的「測試缺口清單」。</w:t>
            </w:r>
          </w:p>
        </w:tc>
      </w:tr>
      <w:tr>
        <w:tc>
          <w:tcPr>
            <w:tcW w:type="dxa" w:w="2554"/>
          </w:tcPr>
          <w:p>
            <w:pPr>
              <w:pStyle w:val="Compact"/>
              <w:spacing w:after="0"/>
              <w:jc w:val="left"/>
            </w:pPr>
            <w:r>
              <w:rPr>
                <w:sz w:val="19"/>
              </w:rPr>
              <w:t xml:space="preserve">部署描述檔（deployment descriptor）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摘要；COMPSAC I-A</w:t>
            </w:r>
          </w:p>
        </w:tc>
        <w:tc>
          <w:tcPr>
            <w:tcW w:type="dxa" w:w="5559"/>
          </w:tcPr>
          <w:p>
            <w:pPr>
              <w:pStyle w:val="Compact"/>
              <w:spacing w:after="0"/>
              <w:jc w:val="left"/>
            </w:pPr>
            <w:r>
              <w:rPr>
                <w:sz w:val="19"/>
              </w:rPr>
              <w:t xml:space="preserve">描述系統怎麼部署、由部署工具讀取的設定檔，例如 Kubernetes manifest、Docker Compose、Helm chart。</w:t>
            </w:r>
          </w:p>
        </w:tc>
        <w:tc>
          <w:tcPr>
            <w:tcW w:type="dxa" w:w="4207"/>
          </w:tcPr>
          <w:p>
            <w:pPr>
              <w:pStyle w:val="Compact"/>
              <w:spacing w:after="0"/>
              <w:jc w:val="left"/>
            </w:pPr>
            <w:r>
              <w:rPr>
                <w:sz w:val="19"/>
              </w:rPr>
              <w:t xml:space="preserve">【AsianPLoP】三個證據來源之一（§2「讀部署描述檔」）。　【COMPSAC】靜態來源之一。</w:t>
            </w:r>
          </w:p>
        </w:tc>
      </w:tr>
      <w:tr>
        <w:tc>
          <w:tcPr>
            <w:tcW w:type="dxa" w:w="2554"/>
          </w:tcPr>
          <w:p>
            <w:pPr>
              <w:pStyle w:val="Compact"/>
              <w:spacing w:after="0"/>
              <w:jc w:val="left"/>
            </w:pPr>
            <w:r>
              <w:rPr>
                <w:sz w:val="19"/>
              </w:rPr>
              <w:t xml:space="preserve">呼叫點（call site）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程式碼裡發出呼叫的位置（哪個檔案、哪一行）。</w:t>
            </w:r>
          </w:p>
        </w:tc>
        <w:tc>
          <w:tcPr>
            <w:tcW w:type="dxa" w:w="4207"/>
          </w:tcPr>
          <w:p>
            <w:pPr>
              <w:pStyle w:val="Compact"/>
              <w:spacing w:after="0"/>
              <w:jc w:val="left"/>
            </w:pPr>
            <w:r>
              <w:rPr>
                <w:sz w:val="19"/>
              </w:rPr>
              <w:t xml:space="preserve">靜態分析抽取的對象（§2「抽取程式碼呼叫點」）。</w:t>
            </w:r>
          </w:p>
        </w:tc>
      </w:tr>
      <w:tr>
        <w:tc>
          <w:tcPr>
            <w:tcW w:type="dxa" w:w="2554"/>
          </w:tcPr>
          <w:p>
            <w:pPr>
              <w:pStyle w:val="Compact"/>
              <w:spacing w:after="0"/>
              <w:jc w:val="left"/>
            </w:pPr>
            <w:r>
              <w:rPr>
                <w:sz w:val="19"/>
              </w:rPr>
              <w:t xml:space="preserve">服務網格（service mesh）</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摘要；COMPSAC 摘要</w:t>
            </w:r>
          </w:p>
        </w:tc>
        <w:tc>
          <w:tcPr>
            <w:tcW w:type="dxa" w:w="5559"/>
          </w:tcPr>
          <w:p>
            <w:pPr>
              <w:pStyle w:val="Compact"/>
              <w:spacing w:after="0"/>
              <w:jc w:val="left"/>
            </w:pPr>
            <w:r>
              <w:rPr>
                <w:sz w:val="19"/>
              </w:rPr>
              <w:t xml:space="preserve">在每個服務旁邊放一個 proxy，由它代為處理服務之間的網路流量（路由、加密、重試、量測）的基礎設施層，代表產品是 Istio。</w:t>
            </w:r>
          </w:p>
        </w:tc>
        <w:tc>
          <w:tcPr>
            <w:tcW w:type="dxa" w:w="4207"/>
          </w:tcPr>
          <w:p>
            <w:pPr>
              <w:pStyle w:val="Compact"/>
              <w:spacing w:after="0"/>
              <w:jc w:val="left"/>
            </w:pPr>
            <w:r>
              <w:rPr>
                <w:sz w:val="19"/>
              </w:rPr>
              <w:t xml:space="preserve">【AsianPLoP】執行期觀測的資料來源：proxy 會記下每一次呼叫。　【COMPSAC】執行期觀測從這裡來（實作是 Istio）。</w:t>
            </w:r>
          </w:p>
        </w:tc>
      </w:tr>
      <w:tr>
        <w:tc>
          <w:tcPr>
            <w:tcW w:type="dxa" w:w="2554"/>
          </w:tcPr>
          <w:p>
            <w:pPr>
              <w:pStyle w:val="Compact"/>
              <w:spacing w:after="0"/>
              <w:jc w:val="left"/>
            </w:pPr>
            <w:r>
              <w:rPr>
                <w:sz w:val="19"/>
              </w:rPr>
              <w:t xml:space="preserve">分散式追蹤（distributed tracing）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摘要；COMPSAC I-A</w:t>
            </w:r>
          </w:p>
        </w:tc>
        <w:tc>
          <w:tcPr>
            <w:tcW w:type="dxa" w:w="5559"/>
          </w:tcPr>
          <w:p>
            <w:pPr>
              <w:pStyle w:val="Compact"/>
              <w:spacing w:after="0"/>
              <w:jc w:val="left"/>
            </w:pPr>
            <w:r>
              <w:rPr>
                <w:sz w:val="19"/>
              </w:rPr>
              <w:t xml:space="preserve">給一個請求一個 trace ID，記錄它在各服務之間經過的每一段（span）的呼叫關係與時間。</w:t>
            </w:r>
          </w:p>
        </w:tc>
        <w:tc>
          <w:tcPr>
            <w:tcW w:type="dxa" w:w="4207"/>
          </w:tcPr>
          <w:p>
            <w:pPr>
              <w:pStyle w:val="Compact"/>
              <w:spacing w:after="0"/>
              <w:jc w:val="left"/>
            </w:pPr>
            <w:r>
              <w:rPr>
                <w:sz w:val="19"/>
              </w:rPr>
              <w:t xml:space="preserve">【AsianPLoP】另一種執行期觀測來源，可以直接畫出服務圖。　【COMPSAC】動態方法的來源之一。DepWeaver 用的是服務網格指標，不是追蹤。</w:t>
            </w:r>
          </w:p>
        </w:tc>
      </w:tr>
      <w:tr>
        <w:tc>
          <w:tcPr>
            <w:tcW w:type="dxa" w:w="2554"/>
          </w:tcPr>
          <w:p>
            <w:pPr>
              <w:pStyle w:val="Compact"/>
              <w:spacing w:after="0"/>
              <w:jc w:val="left"/>
            </w:pPr>
            <w:r>
              <w:rPr>
                <w:sz w:val="19"/>
              </w:rPr>
              <w:t xml:space="preserve">執行期觀測（runtime observation）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摘要（§1.1 有定義）；COMPSAC 摘要</w:t>
            </w:r>
          </w:p>
        </w:tc>
        <w:tc>
          <w:tcPr>
            <w:tcW w:type="dxa" w:w="5559"/>
          </w:tcPr>
          <w:p>
            <w:pPr>
              <w:pStyle w:val="Compact"/>
              <w:spacing w:after="0"/>
              <w:jc w:val="left"/>
            </w:pPr>
            <w:r>
              <w:rPr>
                <w:sz w:val="19"/>
              </w:rPr>
              <w:t xml:space="preserve">系統實際執行時，由 proxy 或追蹤函式庫記錄真正發生過的呼叫。</w:t>
            </w:r>
          </w:p>
        </w:tc>
        <w:tc>
          <w:tcPr>
            <w:tcW w:type="dxa" w:w="4207"/>
          </w:tcPr>
          <w:p>
            <w:pPr>
              <w:pStyle w:val="Compact"/>
              <w:spacing w:after="0"/>
              <w:jc w:val="left"/>
            </w:pPr>
            <w:r>
              <w:rPr>
                <w:sz w:val="19"/>
              </w:rPr>
              <w:t xml:space="preserve">【AsianPLoP】三個來源中最精確的一個，但只看得到被走過的路徑，① 就是為了補它。　【COMPSAC】三個來源之一，可靠度最高，但只看得到有被觸發的路徑（細節見 III-B）。</w:t>
            </w:r>
          </w:p>
        </w:tc>
      </w:tr>
      <w:tr>
        <w:tc>
          <w:tcPr>
            <w:tcW w:type="dxa" w:w="2554"/>
          </w:tcPr>
          <w:p>
            <w:pPr>
              <w:pStyle w:val="Compact"/>
              <w:spacing w:after="0"/>
              <w:jc w:val="left"/>
            </w:pPr>
            <w:r>
              <w:rPr>
                <w:sz w:val="19"/>
              </w:rPr>
              <w:t xml:space="preserve">LLM（大型語言模型，large language model）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摘要；COMPSAC 摘要</w:t>
            </w:r>
          </w:p>
        </w:tc>
        <w:tc>
          <w:tcPr>
            <w:tcW w:type="dxa" w:w="5559"/>
          </w:tcPr>
          <w:p>
            <w:pPr>
              <w:pStyle w:val="Compact"/>
              <w:spacing w:after="0"/>
              <w:jc w:val="left"/>
            </w:pPr>
            <w:r>
              <w:rPr>
                <w:sz w:val="19"/>
              </w:rPr>
              <w:t xml:space="preserve">以大量文字訓練、能產生自然語言的模型（例如 GPT 系列）。</w:t>
            </w:r>
          </w:p>
        </w:tc>
        <w:tc>
          <w:tcPr>
            <w:tcW w:type="dxa" w:w="4207"/>
          </w:tcPr>
          <w:p>
            <w:pPr>
              <w:pStyle w:val="Compact"/>
              <w:spacing w:after="0"/>
              <w:jc w:val="left"/>
            </w:pPr>
            <w:r>
              <w:rPr>
                <w:sz w:val="19"/>
              </w:rPr>
              <w:t xml:space="preserve">【AsianPLoP】本文中負責寫報告；⑥⑦ 處理它重述事實出錯、自行填空的問題。　【COMPSAC】處理規則沒涵蓋的少數程式碼邊、整理文件，並撰寫報告中相依關係以外的章節；相依關係清單不交給它。</w:t>
            </w:r>
          </w:p>
        </w:tc>
      </w:tr>
      <w:tr>
        <w:tc>
          <w:tcPr>
            <w:tcW w:type="dxa" w:w="2554"/>
          </w:tcPr>
          <w:p>
            <w:pPr>
              <w:pStyle w:val="Compact"/>
              <w:spacing w:after="0"/>
              <w:jc w:val="left"/>
            </w:pPr>
            <w:r>
              <w:rPr>
                <w:sz w:val="19"/>
              </w:rPr>
              <w:t xml:space="preserve">納入標準（三個條件）</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AsianPLoP 摘要（§1.3 表 2 詳述）</w:t>
            </w:r>
          </w:p>
        </w:tc>
        <w:tc>
          <w:tcPr>
            <w:tcW w:type="dxa" w:w="5559"/>
          </w:tcPr>
          <w:p>
            <w:pPr>
              <w:pStyle w:val="Compact"/>
              <w:spacing w:after="0"/>
              <w:jc w:val="left"/>
            </w:pPr>
            <w:r>
              <w:rPr>
                <w:sz w:val="19"/>
              </w:rPr>
              <w:t xml:space="preserve">一個做法要同時滿足三個條件才收錄：至少兩篇論文、至少兩個業界工具的官方文件、作者自己的工具也有實作。</w:t>
            </w:r>
          </w:p>
        </w:tc>
        <w:tc>
          <w:tcPr>
            <w:tcW w:type="dxa" w:w="4207"/>
          </w:tcPr>
          <w:p>
            <w:pPr>
              <w:pStyle w:val="Compact"/>
              <w:spacing w:after="0"/>
              <w:jc w:val="left"/>
            </w:pPr>
            <w:r>
              <w:rPr>
                <w:sz w:val="19"/>
              </w:rPr>
              <w:t xml:space="preserve">本文把「反覆出現」具體化的方式，§6 依此篩選。</w:t>
            </w:r>
          </w:p>
        </w:tc>
      </w:tr>
      <w:tr>
        <w:tc>
          <w:tcPr>
            <w:tcW w:type="dxa" w:w="2554"/>
          </w:tcPr>
          <w:p>
            <w:pPr>
              <w:pStyle w:val="Compact"/>
              <w:spacing w:after="0"/>
              <w:jc w:val="left"/>
            </w:pPr>
            <w:r>
              <w:rPr>
                <w:sz w:val="19"/>
              </w:rPr>
              <w:t xml:space="preserve">Known Uses</w:t>
            </w:r>
          </w:p>
        </w:tc>
        <w:tc>
          <w:tcPr>
            <w:tcW w:type="dxa" w:w="1202"/>
          </w:tcPr>
          <w:p>
            <w:pPr>
              <w:pStyle w:val="Compact"/>
              <w:spacing w:after="0"/>
              <w:jc w:val="left"/>
            </w:pPr>
            <w:r>
              <w:rPr>
                <w:sz w:val="19"/>
              </w:rPr>
              <w:t xml:space="preserve">術語（pattern 欄位）</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pattern 的「已知用例」欄位，列出現實中有誰用過這個做法。</w:t>
            </w:r>
          </w:p>
        </w:tc>
        <w:tc>
          <w:tcPr>
            <w:tcW w:type="dxa" w:w="4207"/>
          </w:tcPr>
          <w:p>
            <w:pPr>
              <w:pStyle w:val="Compact"/>
              <w:spacing w:after="0"/>
              <w:jc w:val="left"/>
            </w:pPr>
            <w:r>
              <w:rPr>
                <w:sz w:val="19"/>
              </w:rPr>
              <w:t xml:space="preserve">本文每個 pattern 都把 Known Uses 分成論文、業界、DepWeaver 三類，當作「反覆出現」的證據。</w:t>
            </w:r>
          </w:p>
        </w:tc>
      </w:tr>
      <w:tr>
        <w:tc>
          <w:tcPr>
            <w:tcW w:type="dxa" w:w="2554"/>
          </w:tcPr>
          <w:p>
            <w:pPr>
              <w:pStyle w:val="Compact"/>
              <w:spacing w:after="0"/>
              <w:jc w:val="left"/>
            </w:pPr>
            <w:r>
              <w:rPr>
                <w:sz w:val="19"/>
              </w:rPr>
              <w:t xml:space="preserve">① 以流量走遍路徑（Exercise the Paths）</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主動產生流量，讓執行期觀測看到平常沒走到的路徑。</w:t>
            </w:r>
          </w:p>
        </w:tc>
        <w:tc>
          <w:tcPr>
            <w:tcW w:type="dxa" w:w="4207"/>
          </w:tcPr>
          <w:p>
            <w:pPr>
              <w:pStyle w:val="Compact"/>
              <w:spacing w:after="0"/>
              <w:jc w:val="left"/>
            </w:pPr>
            <w:r>
              <w:rPr>
                <w:sz w:val="19"/>
              </w:rPr>
              <w:t xml:space="preserve">建圖組第 1 個，詳見 §5.1。</w:t>
            </w:r>
          </w:p>
        </w:tc>
      </w:tr>
      <w:tr>
        <w:tc>
          <w:tcPr>
            <w:tcW w:type="dxa" w:w="2554"/>
          </w:tcPr>
          <w:p>
            <w:pPr>
              <w:pStyle w:val="Compact"/>
              <w:spacing w:after="0"/>
              <w:jc w:val="left"/>
            </w:pPr>
            <w:r>
              <w:rPr>
                <w:sz w:val="19"/>
              </w:rPr>
              <w:t xml:space="preserve">② 混合重建（Hybrid Reconstruction）</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把多個來源的邊，以「來源→目標」為鍵合成一張圖，並保留每條邊的出處。</w:t>
            </w:r>
          </w:p>
        </w:tc>
        <w:tc>
          <w:tcPr>
            <w:tcW w:type="dxa" w:w="4207"/>
          </w:tcPr>
          <w:p>
            <w:pPr>
              <w:pStyle w:val="Compact"/>
              <w:spacing w:after="0"/>
              <w:jc w:val="left"/>
            </w:pPr>
            <w:r>
              <w:rPr>
                <w:sz w:val="19"/>
              </w:rPr>
              <w:t xml:space="preserve">建圖組第 2 個，詳見 §5.2。</w:t>
            </w:r>
          </w:p>
        </w:tc>
      </w:tr>
      <w:tr>
        <w:tc>
          <w:tcPr>
            <w:tcW w:type="dxa" w:w="2554"/>
          </w:tcPr>
          <w:p>
            <w:pPr>
              <w:pStyle w:val="Compact"/>
              <w:spacing w:after="0"/>
              <w:jc w:val="left"/>
            </w:pPr>
            <w:r>
              <w:rPr>
                <w:sz w:val="19"/>
              </w:rPr>
              <w:t xml:space="preserve">③ 實測優先於推測（Observed over Inferred）</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每條邊標上「實測／推測」並畫成不同樣子；證據強的取代證據弱的。</w:t>
            </w:r>
          </w:p>
        </w:tc>
        <w:tc>
          <w:tcPr>
            <w:tcW w:type="dxa" w:w="4207"/>
          </w:tcPr>
          <w:p>
            <w:pPr>
              <w:pStyle w:val="Compact"/>
              <w:spacing w:after="0"/>
              <w:jc w:val="left"/>
            </w:pPr>
            <w:r>
              <w:rPr>
                <w:sz w:val="19"/>
              </w:rPr>
              <w:t xml:space="preserve">建圖組第 3 個，詳見 §5.3。</w:t>
            </w:r>
          </w:p>
        </w:tc>
      </w:tr>
      <w:tr>
        <w:tc>
          <w:tcPr>
            <w:tcW w:type="dxa" w:w="2554"/>
          </w:tcPr>
          <w:p>
            <w:pPr>
              <w:pStyle w:val="Compact"/>
              <w:spacing w:after="0"/>
              <w:jc w:val="left"/>
            </w:pPr>
            <w:r>
              <w:rPr>
                <w:sz w:val="19"/>
              </w:rPr>
              <w:t xml:space="preserve">④ 請人確認名稱對應（Human-Confirmed Mapping）</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規則判斷不了的名稱，附上候選清單交給熟悉系統的人選，答案存起來重複使用。</w:t>
            </w:r>
          </w:p>
        </w:tc>
        <w:tc>
          <w:tcPr>
            <w:tcW w:type="dxa" w:w="4207"/>
          </w:tcPr>
          <w:p>
            <w:pPr>
              <w:pStyle w:val="Compact"/>
              <w:spacing w:after="0"/>
              <w:jc w:val="left"/>
            </w:pPr>
            <w:r>
              <w:rPr>
                <w:sz w:val="19"/>
              </w:rPr>
              <w:t xml:space="preserve">建圖組第 4 個，詳見 §5.4。</w:t>
            </w:r>
          </w:p>
        </w:tc>
      </w:tr>
      <w:tr>
        <w:tc>
          <w:tcPr>
            <w:tcW w:type="dxa" w:w="2554"/>
          </w:tcPr>
          <w:p>
            <w:pPr>
              <w:pStyle w:val="Compact"/>
              <w:spacing w:after="0"/>
              <w:jc w:val="left"/>
            </w:pPr>
            <w:r>
              <w:rPr>
                <w:sz w:val="19"/>
              </w:rPr>
              <w:t xml:space="preserve">⑤ 一份目錄、多個視圖（One Catalog, Many Views）</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摘要；COMPSAC III-E</w:t>
            </w:r>
          </w:p>
        </w:tc>
        <w:tc>
          <w:tcPr>
            <w:tcW w:type="dxa" w:w="5559"/>
          </w:tcPr>
          <w:p>
            <w:pPr>
              <w:pStyle w:val="Compact"/>
              <w:spacing w:after="0"/>
              <w:jc w:val="left"/>
            </w:pPr>
            <w:r>
              <w:rPr>
                <w:sz w:val="19"/>
              </w:rPr>
              <w:t xml:space="preserve">先建一個統一模型，圖、數字、報告、問答等產出物都從它產生。</w:t>
            </w:r>
          </w:p>
        </w:tc>
        <w:tc>
          <w:tcPr>
            <w:tcW w:type="dxa" w:w="4207"/>
          </w:tcPr>
          <w:p>
            <w:pPr>
              <w:pStyle w:val="Compact"/>
              <w:spacing w:after="0"/>
              <w:jc w:val="left"/>
            </w:pPr>
            <w:r>
              <w:rPr>
                <w:sz w:val="19"/>
              </w:rPr>
              <w:t xml:space="preserve">【AsianPLoP】交付組第 1 個，詳見 §5.5。　【COMPSAC】從源頭避免產出物互相矛盾。</w:t>
            </w:r>
          </w:p>
        </w:tc>
      </w:tr>
      <w:tr>
        <w:tc>
          <w:tcPr>
            <w:tcW w:type="dxa" w:w="2554"/>
          </w:tcPr>
          <w:p>
            <w:pPr>
              <w:pStyle w:val="Compact"/>
              <w:spacing w:after="0"/>
              <w:jc w:val="left"/>
            </w:pPr>
            <w:r>
              <w:rPr>
                <w:sz w:val="19"/>
              </w:rPr>
              <w:t xml:space="preserve">⑥ 先算事實，再讓 AI 解釋（Compute, Then Explain）</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w:t>
            </w:r>
          </w:p>
        </w:tc>
        <w:tc>
          <w:tcPr>
            <w:tcW w:type="dxa" w:w="5559"/>
          </w:tcPr>
          <w:p>
            <w:pPr>
              <w:pStyle w:val="Compact"/>
              <w:spacing w:after="0"/>
              <w:jc w:val="left"/>
            </w:pPr>
            <w:r>
              <w:rPr>
                <w:sz w:val="19"/>
              </w:rPr>
              <w:t xml:space="preserve">事實由程式算出並寫成固定文字，LLM 只寫詮釋與建議。</w:t>
            </w:r>
          </w:p>
        </w:tc>
        <w:tc>
          <w:tcPr>
            <w:tcW w:type="dxa" w:w="4207"/>
          </w:tcPr>
          <w:p>
            <w:pPr>
              <w:pStyle w:val="Compact"/>
              <w:spacing w:after="0"/>
              <w:jc w:val="left"/>
            </w:pPr>
            <w:r>
              <w:rPr>
                <w:sz w:val="19"/>
              </w:rPr>
              <w:t xml:space="preserve">交付組第 2 個，詳見 §5.6。</w:t>
            </w:r>
          </w:p>
        </w:tc>
      </w:tr>
      <w:tr>
        <w:tc>
          <w:tcPr>
            <w:tcW w:type="dxa" w:w="2554"/>
          </w:tcPr>
          <w:p>
            <w:pPr>
              <w:pStyle w:val="Compact"/>
              <w:spacing w:after="0"/>
              <w:jc w:val="left"/>
            </w:pPr>
            <w:r>
              <w:rPr>
                <w:sz w:val="19"/>
              </w:rPr>
              <w:t xml:space="preserve">⑦ 無資料不等於零（No Data Is Not Zero）</w:t>
            </w:r>
          </w:p>
        </w:tc>
        <w:tc>
          <w:tcPr>
            <w:tcW w:type="dxa" w:w="1202"/>
          </w:tcPr>
          <w:p>
            <w:pPr>
              <w:pStyle w:val="Compact"/>
              <w:spacing w:after="0"/>
              <w:jc w:val="left"/>
            </w:pPr>
            <w:r>
              <w:rPr>
                <w:sz w:val="19"/>
              </w:rPr>
              <w:t xml:space="preserve">pattern</w:t>
            </w:r>
          </w:p>
        </w:tc>
        <w:tc>
          <w:tcPr>
            <w:tcW w:type="dxa" w:w="1502"/>
          </w:tcPr>
          <w:p>
            <w:pPr>
              <w:pStyle w:val="Compact"/>
              <w:spacing w:after="0"/>
              <w:jc w:val="left"/>
            </w:pPr>
            <w:r>
              <w:rPr>
                <w:sz w:val="19"/>
              </w:rPr>
              <w:t xml:space="preserve">AsianPLoP 摘要；COMPSAC III-E</w:t>
            </w:r>
          </w:p>
        </w:tc>
        <w:tc>
          <w:tcPr>
            <w:tcW w:type="dxa" w:w="5559"/>
          </w:tcPr>
          <w:p>
            <w:pPr>
              <w:pStyle w:val="Compact"/>
              <w:spacing w:after="0"/>
              <w:jc w:val="left"/>
            </w:pPr>
            <w:r>
              <w:rPr>
                <w:sz w:val="19"/>
              </w:rPr>
              <w:t xml:space="preserve">沒收集到的資料要標成「未知／未量測」，不能當成 0 或 false。（COMPSAC 補充：部署狀態用可為 null 的布林值，預設「未知」。沒連上叢集時寫 not measured／NOT MEASURED，不寫 0%。抽取失敗時要記錄原因，不回傳空清單。）</w:t>
            </w:r>
          </w:p>
        </w:tc>
        <w:tc>
          <w:tcPr>
            <w:tcW w:type="dxa" w:w="4207"/>
          </w:tcPr>
          <w:p>
            <w:pPr>
              <w:pStyle w:val="Compact"/>
              <w:spacing w:after="0"/>
              <w:jc w:val="left"/>
            </w:pPr>
            <w:r>
              <w:rPr>
                <w:sz w:val="19"/>
              </w:rPr>
              <w:t xml:space="preserve">【AsianPLoP】交付組第 3 個，詳見 §5.7。　【COMPSAC】防止「沒量」被讀成「量到零」（RQ4 有三個實例）。</w:t>
            </w:r>
          </w:p>
        </w:tc>
      </w:tr>
      <w:tr>
        <w:tc>
          <w:tcPr>
            <w:tcW w:type="dxa" w:w="2554"/>
          </w:tcPr>
          <w:p>
            <w:pPr>
              <w:pStyle w:val="Compact"/>
              <w:spacing w:after="0"/>
              <w:jc w:val="left"/>
            </w:pPr>
            <w:r>
              <w:rPr>
                <w:sz w:val="19"/>
              </w:rPr>
              <w:t xml:space="preserve">CCS concepts（ACM Computing Classification System）</w:t>
            </w:r>
          </w:p>
        </w:tc>
        <w:tc>
          <w:tcPr>
            <w:tcW w:type="dxa" w:w="1202"/>
          </w:tcPr>
          <w:p>
            <w:pPr>
              <w:pStyle w:val="Compact"/>
              <w:spacing w:after="0"/>
              <w:jc w:val="left"/>
            </w:pPr>
            <w:r>
              <w:rPr>
                <w:sz w:val="19"/>
              </w:rPr>
              <w:t xml:space="preserve">標準</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!ccs</w:t>
            </w:r>
            <w:r>
              <w:rPr>
                <w:sz w:val="19"/>
              </w:rPr>
              <w:t xml:space="preserve"> </w:t>
            </w:r>
            <w:r>
              <w:rPr>
                <w:sz w:val="19"/>
              </w:rPr>
              <w:t xml:space="preserve">行</w:t>
            </w:r>
          </w:p>
        </w:tc>
        <w:tc>
          <w:tcPr>
            <w:tcW w:type="dxa" w:w="5559"/>
          </w:tcPr>
          <w:p>
            <w:pPr>
              <w:pStyle w:val="Compact"/>
              <w:spacing w:after="0"/>
              <w:jc w:val="left"/>
            </w:pPr>
            <w:r>
              <w:rPr>
                <w:sz w:val="19"/>
              </w:rPr>
              <w:t xml:space="preserve">ACM 的電腦科學主題分類法（2012 版），投 ACM 格式的論文必須標註。</w:t>
            </w:r>
          </w:p>
        </w:tc>
        <w:tc>
          <w:tcPr>
            <w:tcW w:type="dxa" w:w="4207"/>
          </w:tcPr>
          <w:p>
            <w:pPr>
              <w:pStyle w:val="Compact"/>
              <w:spacing w:after="0"/>
              <w:jc w:val="left"/>
            </w:pPr>
            <w:r>
              <w:rPr>
                <w:sz w:val="19"/>
              </w:rPr>
              <w:t xml:space="preserve">本文標在「Software and its engineering」底下的三個類別（見下面三列）。</w:t>
            </w:r>
          </w:p>
        </w:tc>
      </w:tr>
      <w:tr>
        <w:tc>
          <w:tcPr>
            <w:tcW w:type="dxa" w:w="2554"/>
          </w:tcPr>
          <w:p>
            <w:pPr>
              <w:pStyle w:val="Compact"/>
              <w:spacing w:after="0"/>
              <w:jc w:val="left"/>
            </w:pPr>
            <w:r>
              <w:rPr>
                <w:sz w:val="19"/>
              </w:rPr>
              <w:t xml:space="preserve">Software reverse engineering</w:t>
            </w:r>
          </w:p>
        </w:tc>
        <w:tc>
          <w:tcPr>
            <w:tcW w:type="dxa" w:w="1202"/>
          </w:tcPr>
          <w:p>
            <w:pPr>
              <w:pStyle w:val="Compact"/>
              <w:spacing w:after="0"/>
              <w:jc w:val="left"/>
            </w:pPr>
            <w:r>
              <w:rPr>
                <w:sz w:val="19"/>
              </w:rPr>
              <w:t xml:space="preserve">CCS 類別</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!ccs</w:t>
            </w:r>
            <w:r>
              <w:rPr>
                <w:sz w:val="19"/>
              </w:rPr>
              <w:t xml:space="preserve"> </w:t>
            </w:r>
            <w:r>
              <w:rPr>
                <w:sz w:val="19"/>
              </w:rPr>
              <w:t xml:space="preserve">行</w:t>
            </w:r>
          </w:p>
        </w:tc>
        <w:tc>
          <w:tcPr>
            <w:tcW w:type="dxa" w:w="5559"/>
          </w:tcPr>
          <w:p>
            <w:pPr>
              <w:pStyle w:val="Compact"/>
              <w:spacing w:after="0"/>
              <w:jc w:val="left"/>
            </w:pPr>
            <w:r>
              <w:rPr>
                <w:sz w:val="19"/>
              </w:rPr>
              <w:t xml:space="preserve">軟體逆向工程：從現有系統（程式碼、執行行為）反推出它的設計或結構。</w:t>
            </w:r>
          </w:p>
        </w:tc>
        <w:tc>
          <w:tcPr>
            <w:tcW w:type="dxa" w:w="4207"/>
          </w:tcPr>
          <w:p>
            <w:pPr>
              <w:pStyle w:val="Compact"/>
              <w:spacing w:after="0"/>
              <w:jc w:val="left"/>
            </w:pPr>
            <w:r>
              <w:rPr>
                <w:sz w:val="19"/>
              </w:rPr>
              <w:t xml:space="preserve">架構重建屬於這一類。</w:t>
            </w:r>
          </w:p>
        </w:tc>
      </w:tr>
      <w:tr>
        <w:tc>
          <w:tcPr>
            <w:tcW w:type="dxa" w:w="2554"/>
          </w:tcPr>
          <w:p>
            <w:pPr>
              <w:pStyle w:val="Compact"/>
              <w:spacing w:after="0"/>
              <w:jc w:val="left"/>
            </w:pPr>
            <w:r>
              <w:rPr>
                <w:sz w:val="19"/>
              </w:rPr>
              <w:t xml:space="preserve">Software architectures</w:t>
            </w:r>
          </w:p>
        </w:tc>
        <w:tc>
          <w:tcPr>
            <w:tcW w:type="dxa" w:w="1202"/>
          </w:tcPr>
          <w:p>
            <w:pPr>
              <w:pStyle w:val="Compact"/>
              <w:spacing w:after="0"/>
              <w:jc w:val="left"/>
            </w:pPr>
            <w:r>
              <w:rPr>
                <w:sz w:val="19"/>
              </w:rPr>
              <w:t xml:space="preserve">CCS 類別</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!ccs</w:t>
            </w:r>
            <w:r>
              <w:rPr>
                <w:sz w:val="19"/>
              </w:rPr>
              <w:t xml:space="preserve"> </w:t>
            </w:r>
            <w:r>
              <w:rPr>
                <w:sz w:val="19"/>
              </w:rPr>
              <w:t xml:space="preserve">行</w:t>
            </w:r>
          </w:p>
        </w:tc>
        <w:tc>
          <w:tcPr>
            <w:tcW w:type="dxa" w:w="5559"/>
          </w:tcPr>
          <w:p>
            <w:pPr>
              <w:pStyle w:val="Compact"/>
              <w:spacing w:after="0"/>
              <w:jc w:val="left"/>
            </w:pPr>
            <w:r>
              <w:rPr>
                <w:sz w:val="19"/>
              </w:rPr>
              <w:t xml:space="preserve">軟體架構：系統由哪些元件組成、元件之間怎麼互動。</w:t>
            </w:r>
          </w:p>
        </w:tc>
        <w:tc>
          <w:tcPr>
            <w:tcW w:type="dxa" w:w="4207"/>
          </w:tcPr>
          <w:p>
            <w:pPr>
              <w:pStyle w:val="Compact"/>
              <w:spacing w:after="0"/>
              <w:jc w:val="left"/>
            </w:pPr>
            <w:r>
              <w:rPr>
                <w:sz w:val="19"/>
              </w:rPr>
              <w:t xml:space="preserve">相依圖是一種架構視圖。</w:t>
            </w:r>
          </w:p>
        </w:tc>
      </w:tr>
      <w:tr>
        <w:tc>
          <w:tcPr>
            <w:tcW w:type="dxa" w:w="2554"/>
          </w:tcPr>
          <w:p>
            <w:pPr>
              <w:pStyle w:val="Compact"/>
              <w:spacing w:after="0"/>
              <w:jc w:val="left"/>
            </w:pPr>
            <w:r>
              <w:rPr>
                <w:sz w:val="19"/>
              </w:rPr>
              <w:t xml:space="preserve">Patterns（CCS）</w:t>
            </w:r>
          </w:p>
        </w:tc>
        <w:tc>
          <w:tcPr>
            <w:tcW w:type="dxa" w:w="1202"/>
          </w:tcPr>
          <w:p>
            <w:pPr>
              <w:pStyle w:val="Compact"/>
              <w:spacing w:after="0"/>
              <w:jc w:val="left"/>
            </w:pPr>
            <w:r>
              <w:rPr>
                <w:sz w:val="19"/>
              </w:rPr>
              <w:t xml:space="preserve">CCS 類別</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!ccs</w:t>
            </w:r>
            <w:r>
              <w:rPr>
                <w:sz w:val="19"/>
              </w:rPr>
              <w:t xml:space="preserve"> </w:t>
            </w:r>
            <w:r>
              <w:rPr>
                <w:sz w:val="19"/>
              </w:rPr>
              <w:t xml:space="preserve">行</w:t>
            </w:r>
          </w:p>
        </w:tc>
        <w:tc>
          <w:tcPr>
            <w:tcW w:type="dxa" w:w="5559"/>
          </w:tcPr>
          <w:p>
            <w:pPr>
              <w:pStyle w:val="Compact"/>
              <w:spacing w:after="0"/>
              <w:jc w:val="left"/>
            </w:pPr>
            <w:r>
              <w:rPr>
                <w:sz w:val="19"/>
              </w:rPr>
              <w:t xml:space="preserve">設計模式與 pattern 相關研究。</w:t>
            </w:r>
          </w:p>
        </w:tc>
        <w:tc>
          <w:tcPr>
            <w:tcW w:type="dxa" w:w="4207"/>
          </w:tcPr>
          <w:p>
            <w:pPr>
              <w:pStyle w:val="Compact"/>
              <w:spacing w:after="0"/>
              <w:jc w:val="left"/>
            </w:pPr>
            <w:r>
              <w:rPr>
                <w:sz w:val="19"/>
              </w:rPr>
              <w:t xml:space="preserve">標示本文是 pattern 論文。</w:t>
            </w:r>
          </w:p>
        </w:tc>
      </w:tr>
      <w:tr>
        <w:tc>
          <w:tcPr>
            <w:tcW w:type="dxa" w:w="2554"/>
          </w:tcPr>
          <w:p>
            <w:pPr>
              <w:pStyle w:val="Compact"/>
              <w:spacing w:after="0"/>
              <w:jc w:val="left"/>
            </w:pPr>
            <w:r>
              <w:rPr>
                <w:sz w:val="19"/>
              </w:rPr>
              <w:t xml:space="preserve">架構重建（architecture recovery／reconstruction）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關鍵詞（§1.1 再次出現）；COMPSAC 關鍵字</w:t>
            </w:r>
          </w:p>
        </w:tc>
        <w:tc>
          <w:tcPr>
            <w:tcW w:type="dxa" w:w="5559"/>
          </w:tcPr>
          <w:p>
            <w:pPr>
              <w:pStyle w:val="Compact"/>
              <w:spacing w:after="0"/>
              <w:jc w:val="left"/>
            </w:pPr>
            <w:r>
              <w:rPr>
                <w:sz w:val="19"/>
              </w:rPr>
              <w:t xml:space="preserve">從程式碼、設定、執行紀錄等反推系統架構的研究領域。</w:t>
            </w:r>
          </w:p>
        </w:tc>
        <w:tc>
          <w:tcPr>
            <w:tcW w:type="dxa" w:w="4207"/>
          </w:tcPr>
          <w:p>
            <w:pPr>
              <w:pStyle w:val="Compact"/>
              <w:spacing w:after="0"/>
              <w:jc w:val="left"/>
            </w:pPr>
            <w:r>
              <w:rPr>
                <w:sz w:val="19"/>
              </w:rPr>
              <w:t xml:space="preserve">【AsianPLoP】本文所屬的學術領域，Related Work 和 Known Uses 中的論文大多屬於這個領域。　【COMPSAC】本文所屬的研究領域。</w:t>
            </w:r>
          </w:p>
        </w:tc>
      </w:tr>
      <w:tr>
        <w:tc>
          <w:tcPr>
            <w:tcW w:type="dxa" w:w="2554"/>
          </w:tcPr>
          <w:p>
            <w:pPr>
              <w:pStyle w:val="Compact"/>
              <w:spacing w:after="0"/>
              <w:jc w:val="left"/>
            </w:pPr>
            <w:r>
              <w:rPr>
                <w:sz w:val="19"/>
              </w:rPr>
              <w:t xml:space="preserve">human-in-the-loop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關鍵詞；COMPSAC 關鍵字</w:t>
            </w:r>
          </w:p>
        </w:tc>
        <w:tc>
          <w:tcPr>
            <w:tcW w:type="dxa" w:w="5559"/>
          </w:tcPr>
          <w:p>
            <w:pPr>
              <w:pStyle w:val="Compact"/>
              <w:spacing w:after="0"/>
              <w:jc w:val="left"/>
            </w:pPr>
            <w:r>
              <w:rPr>
                <w:sz w:val="19"/>
              </w:rPr>
              <w:t xml:space="preserve">在自動化流程中安排人在關鍵步驟參與判斷。</w:t>
            </w:r>
          </w:p>
        </w:tc>
        <w:tc>
          <w:tcPr>
            <w:tcW w:type="dxa" w:w="4207"/>
          </w:tcPr>
          <w:p>
            <w:pPr>
              <w:pStyle w:val="Compact"/>
              <w:spacing w:after="0"/>
              <w:jc w:val="left"/>
            </w:pPr>
            <w:r>
              <w:rPr>
                <w:sz w:val="19"/>
              </w:rPr>
              <w:t xml:space="preserve">【AsianPLoP】對應 ④（請人確認名稱）與 ① 第 5 步（請人提供帳密等值）。　【COMPSAC】DepWeaver 只在最後一步才問人。</w:t>
            </w:r>
          </w:p>
        </w:tc>
      </w:tr>
      <w:tr>
        <w:tc>
          <w:tcPr>
            <w:tcW w:type="dxa" w:w="2554"/>
          </w:tcPr>
          <w:p>
            <w:pPr>
              <w:pStyle w:val="Compact"/>
              <w:spacing w:after="0"/>
              <w:jc w:val="left"/>
            </w:pPr>
            <w:r>
              <w:rPr>
                <w:sz w:val="19"/>
              </w:rPr>
              <w:t xml:space="preserve">ACM Reference Format</w:t>
            </w:r>
          </w:p>
        </w:tc>
        <w:tc>
          <w:tcPr>
            <w:tcW w:type="dxa" w:w="1202"/>
          </w:tcPr>
          <w:p>
            <w:pPr>
              <w:pStyle w:val="Compact"/>
              <w:spacing w:after="0"/>
              <w:jc w:val="left"/>
            </w:pPr>
            <w:r>
              <w:rPr>
                <w:sz w:val="19"/>
              </w:rPr>
              <w:t xml:space="preserve">標準</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!acmref</w:t>
            </w:r>
            <w:r>
              <w:rPr>
                <w:sz w:val="19"/>
              </w:rPr>
              <w:t xml:space="preserve"> </w:t>
            </w:r>
            <w:r>
              <w:rPr>
                <w:sz w:val="19"/>
              </w:rPr>
              <w:t xml:space="preserve">行</w:t>
            </w:r>
          </w:p>
        </w:tc>
        <w:tc>
          <w:tcPr>
            <w:tcW w:type="dxa" w:w="5559"/>
          </w:tcPr>
          <w:p>
            <w:pPr>
              <w:pStyle w:val="Compact"/>
              <w:spacing w:after="0"/>
              <w:jc w:val="left"/>
            </w:pPr>
            <w:r>
              <w:rPr>
                <w:sz w:val="19"/>
              </w:rPr>
              <w:t xml:space="preserve">ACM 論文模板首頁的「本文該怎麼被引用」格式區塊。</w:t>
            </w:r>
          </w:p>
        </w:tc>
        <w:tc>
          <w:tcPr>
            <w:tcW w:type="dxa" w:w="4207"/>
          </w:tcPr>
          <w:p>
            <w:pPr>
              <w:pStyle w:val="Compact"/>
              <w:spacing w:after="0"/>
              <w:jc w:val="left"/>
            </w:pPr>
            <w:r>
              <w:rPr>
                <w:sz w:val="19"/>
              </w:rPr>
              <w:t xml:space="preserve">寫明本文預定發表在 AsianPLoP 2027。</w:t>
            </w:r>
          </w:p>
        </w:tc>
      </w:tr>
      <w:tr>
        <w:tc>
          <w:tcPr>
            <w:tcW w:type="dxa" w:w="2554"/>
          </w:tcPr>
          <w:p>
            <w:pPr>
              <w:pStyle w:val="Compact"/>
              <w:spacing w:after="0"/>
              <w:jc w:val="left"/>
            </w:pPr>
            <w:r>
              <w:rPr>
                <w:sz w:val="19"/>
              </w:rPr>
              <w:t xml:space="preserve">Hillside Group（HILLSIDE）</w:t>
            </w:r>
          </w:p>
        </w:tc>
        <w:tc>
          <w:tcPr>
            <w:tcW w:type="dxa" w:w="1202"/>
          </w:tcPr>
          <w:p>
            <w:pPr>
              <w:pStyle w:val="Compact"/>
              <w:spacing w:after="0"/>
              <w:jc w:val="left"/>
            </w:pPr>
            <w:r>
              <w:rPr>
                <w:sz w:val="19"/>
              </w:rPr>
              <w:t xml:space="preserve">組織</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!acmref</w:t>
            </w:r>
            <w:r>
              <w:rPr>
                <w:sz w:val="19"/>
              </w:rPr>
              <w:t xml:space="preserve"> </w:t>
            </w:r>
            <w:r>
              <w:rPr>
                <w:sz w:val="19"/>
              </w:rPr>
              <w:t xml:space="preserve">行</w:t>
            </w:r>
          </w:p>
        </w:tc>
        <w:tc>
          <w:tcPr>
            <w:tcW w:type="dxa" w:w="5559"/>
          </w:tcPr>
          <w:p>
            <w:pPr>
              <w:pStyle w:val="Compact"/>
              <w:spacing w:after="0"/>
              <w:jc w:val="left"/>
            </w:pPr>
            <w:r>
              <w:rPr>
                <w:sz w:val="19"/>
              </w:rPr>
              <w:t xml:space="preserve">推廣軟體 pattern 的非營利組織，主辦或支持 PLoP 系列會議並出版論文集。</w:t>
            </w:r>
          </w:p>
        </w:tc>
        <w:tc>
          <w:tcPr>
            <w:tcW w:type="dxa" w:w="4207"/>
          </w:tcPr>
          <w:p>
            <w:pPr>
              <w:pStyle w:val="Compact"/>
              <w:spacing w:after="0"/>
              <w:jc w:val="left"/>
            </w:pPr>
            <w:r>
              <w:rPr>
                <w:sz w:val="19"/>
              </w:rPr>
              <w:t xml:space="preserve">本文論文集的出版者名稱。</w:t>
            </w:r>
          </w:p>
        </w:tc>
      </w:tr>
      <w:tr>
        <w:tc>
          <w:tcPr>
            <w:tcW w:type="dxa" w:w="2554"/>
          </w:tcPr>
          <w:p>
            <w:pPr>
              <w:pStyle w:val="Compact"/>
              <w:spacing w:after="0"/>
              <w:jc w:val="left"/>
            </w:pPr>
            <w:r>
              <w:rPr>
                <w:sz w:val="19"/>
              </w:rPr>
              <w:t xml:space="preserve">AsianPLoP（Asian Conference on Pattern Languages of Programs, People, and Practices）</w:t>
            </w:r>
          </w:p>
        </w:tc>
        <w:tc>
          <w:tcPr>
            <w:tcW w:type="dxa" w:w="1202"/>
          </w:tcPr>
          <w:p>
            <w:pPr>
              <w:pStyle w:val="Compact"/>
              <w:spacing w:after="0"/>
              <w:jc w:val="left"/>
            </w:pPr>
            <w:r>
              <w:rPr>
                <w:sz w:val="19"/>
              </w:rPr>
              <w:t xml:space="preserve">會議</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!acmref</w:t>
            </w:r>
            <w:r>
              <w:rPr>
                <w:sz w:val="19"/>
              </w:rPr>
              <w:t xml:space="preserve"> </w:t>
            </w:r>
            <w:r>
              <w:rPr>
                <w:sz w:val="19"/>
              </w:rPr>
              <w:t xml:space="preserve">行</w:t>
            </w:r>
          </w:p>
        </w:tc>
        <w:tc>
          <w:tcPr>
            <w:tcW w:type="dxa" w:w="5559"/>
          </w:tcPr>
          <w:p>
            <w:pPr>
              <w:pStyle w:val="Compact"/>
              <w:spacing w:after="0"/>
              <w:jc w:val="left"/>
            </w:pPr>
            <w:r>
              <w:rPr>
                <w:sz w:val="19"/>
              </w:rPr>
              <w:t xml:space="preserve">PLoP 系列的亞洲場次，採 shepherding 與 writers’ workshop 的審稿方式。</w:t>
            </w:r>
          </w:p>
        </w:tc>
        <w:tc>
          <w:tcPr>
            <w:tcW w:type="dxa" w:w="4207"/>
          </w:tcPr>
          <w:p>
            <w:pPr>
              <w:pStyle w:val="Compact"/>
              <w:spacing w:after="0"/>
              <w:jc w:val="left"/>
            </w:pPr>
            <w:r>
              <w:rPr>
                <w:sz w:val="19"/>
              </w:rPr>
              <w:t xml:space="preserve">本文的投稿會議。依參考格式，是第 13 屆、2027 年 3 月 26–29 日在基隆舉行。</w:t>
            </w:r>
          </w:p>
        </w:tc>
      </w:tr>
      <w:tr>
        <w:tc>
          <w:tcPr>
            <w:tcW w:type="dxa" w:w="2554"/>
          </w:tcPr>
          <w:p>
            <w:pPr>
              <w:pStyle w:val="Compact"/>
              <w:spacing w:after="0"/>
              <w:jc w:val="left"/>
            </w:pPr>
            <w:r>
              <w:rPr>
                <w:sz w:val="19"/>
              </w:rPr>
              <w:t xml:space="preserve">NPAGES</w:t>
            </w:r>
          </w:p>
        </w:tc>
        <w:tc>
          <w:tcPr>
            <w:tcW w:type="dxa" w:w="1202"/>
          </w:tcPr>
          <w:p>
            <w:pPr>
              <w:pStyle w:val="Compact"/>
              <w:spacing w:after="0"/>
              <w:jc w:val="left"/>
            </w:pPr>
            <w:r>
              <w:rPr>
                <w:sz w:val="19"/>
              </w:rPr>
              <w:t xml:space="preserve">佔位符</w:t>
            </w:r>
          </w:p>
        </w:tc>
        <w:tc>
          <w:tcPr>
            <w:tcW w:type="dxa" w:w="1502"/>
          </w:tcPr>
          <w:p>
            <w:pPr>
              <w:pStyle w:val="Compact"/>
              <w:spacing w:after="0"/>
              <w:jc w:val="left"/>
            </w:pPr>
            <w:r>
              <w:rPr>
                <w:sz w:val="19"/>
              </w:rPr>
              <w:t xml:space="preserve">AsianPLoP</w:t>
            </w:r>
            <w:r>
              <w:rPr>
                <w:sz w:val="19"/>
              </w:rPr>
              <w:t xml:space="preserve"> </w:t>
            </w:r>
            <w:r>
              <w:rPr>
                <w:rStyle w:val="VerbatimChar"/>
                <w:sz w:val="19"/>
              </w:rPr>
              <w:t xml:space="preserve">!acmref</w:t>
            </w:r>
            <w:r>
              <w:rPr>
                <w:sz w:val="19"/>
              </w:rPr>
              <w:t xml:space="preserve"> </w:t>
            </w:r>
            <w:r>
              <w:rPr>
                <w:sz w:val="19"/>
              </w:rPr>
              <w:t xml:space="preserve">行</w:t>
            </w:r>
          </w:p>
        </w:tc>
        <w:tc>
          <w:tcPr>
            <w:tcW w:type="dxa" w:w="5559"/>
          </w:tcPr>
          <w:p>
            <w:pPr>
              <w:pStyle w:val="Compact"/>
              <w:spacing w:after="0"/>
              <w:jc w:val="left"/>
            </w:pPr>
            <w:r>
              <w:rPr>
                <w:sz w:val="19"/>
              </w:rPr>
              <w:t xml:space="preserve">頁數佔位字，產生 Word 時由 build 腳本填入（目前 17）。</w:t>
            </w:r>
          </w:p>
        </w:tc>
        <w:tc>
          <w:tcPr>
            <w:tcW w:type="dxa" w:w="4207"/>
          </w:tcPr>
          <w:p>
            <w:pPr>
              <w:pStyle w:val="Compact"/>
              <w:spacing w:after="0"/>
              <w:jc w:val="left"/>
            </w:pPr>
            <w:r>
              <w:rPr>
                <w:sz w:val="19"/>
              </w:rPr>
              <w:t xml:space="preserve">不是術語。</w:t>
            </w:r>
          </w:p>
        </w:tc>
      </w:tr>
    </w:tbl>
    <w:bookmarkEnd w:id="21"/>
    <w:bookmarkStart w:id="22" w:name="情境"/>
    <w:p>
      <w:pPr>
        <w:pStyle w:val="Heading2"/>
      </w:pPr>
      <w:r>
        <w:t xml:space="preserve">1.1 情境</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佇列（queue／message queue）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 第 1 段；COMPSAC I-A</w:t>
            </w:r>
          </w:p>
        </w:tc>
        <w:tc>
          <w:tcPr>
            <w:tcW w:type="dxa" w:w="5559"/>
          </w:tcPr>
          <w:p>
            <w:pPr>
              <w:pStyle w:val="Compact"/>
              <w:spacing w:after="0"/>
              <w:jc w:val="left"/>
            </w:pPr>
            <w:r>
              <w:rPr>
                <w:sz w:val="19"/>
              </w:rPr>
              <w:t xml:space="preserve">服務之間非同步傳訊息的中介，例如 RabbitMQ、Kafka。</w:t>
            </w:r>
          </w:p>
        </w:tc>
        <w:tc>
          <w:tcPr>
            <w:tcW w:type="dxa" w:w="4207"/>
          </w:tcPr>
          <w:p>
            <w:pPr>
              <w:pStyle w:val="Compact"/>
              <w:spacing w:after="0"/>
              <w:jc w:val="left"/>
            </w:pPr>
            <w:r>
              <w:rPr>
                <w:sz w:val="19"/>
              </w:rPr>
              <w:t xml:space="preserve">【AsianPLoP】相依圖的一種節點（和資料庫、外部主機並列）。　【COMPSAC】其中一種依賴形式，靜態查詢檔會比對它。</w:t>
            </w:r>
          </w:p>
        </w:tc>
      </w:tr>
      <w:tr>
        <w:tc>
          <w:tcPr>
            <w:tcW w:type="dxa" w:w="2554"/>
          </w:tcPr>
          <w:p>
            <w:pPr>
              <w:pStyle w:val="Compact"/>
              <w:spacing w:after="0"/>
              <w:jc w:val="left"/>
            </w:pPr>
            <w:r>
              <w:rPr>
                <w:sz w:val="19"/>
              </w:rPr>
              <w:t xml:space="preserve">叢集（cluster）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 第 1 段</w:t>
            </w:r>
          </w:p>
        </w:tc>
        <w:tc>
          <w:tcPr>
            <w:tcW w:type="dxa" w:w="5559"/>
          </w:tcPr>
          <w:p>
            <w:pPr>
              <w:pStyle w:val="Compact"/>
              <w:spacing w:after="0"/>
              <w:jc w:val="left"/>
            </w:pPr>
            <w:r>
              <w:rPr>
                <w:sz w:val="19"/>
              </w:rPr>
              <w:t xml:space="preserve">一群一起跑容器化服務的機器，通常指 Kubernetes 叢集。</w:t>
            </w:r>
          </w:p>
        </w:tc>
        <w:tc>
          <w:tcPr>
            <w:tcW w:type="dxa" w:w="4207"/>
          </w:tcPr>
          <w:p>
            <w:pPr>
              <w:pStyle w:val="Compact"/>
              <w:spacing w:after="0"/>
              <w:jc w:val="left"/>
            </w:pPr>
            <w:r>
              <w:rPr>
                <w:sz w:val="19"/>
              </w:rPr>
              <w:t xml:space="preserve">「連到叢集外」代表外部相依；「沒有連上叢集」代表拿不到執行期資料（⑦）。</w:t>
            </w:r>
          </w:p>
        </w:tc>
      </w:tr>
      <w:tr>
        <w:tc>
          <w:tcPr>
            <w:tcW w:type="dxa" w:w="2554"/>
          </w:tcPr>
          <w:p>
            <w:pPr>
              <w:pStyle w:val="Compact"/>
              <w:spacing w:after="0"/>
              <w:jc w:val="left"/>
            </w:pPr>
            <w:r>
              <w:rPr>
                <w:sz w:val="19"/>
              </w:rPr>
              <w:t xml:space="preserve">repo（repository）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 第 2 段；COMPSAC I-A</w:t>
            </w:r>
          </w:p>
        </w:tc>
        <w:tc>
          <w:tcPr>
            <w:tcW w:type="dxa" w:w="5559"/>
          </w:tcPr>
          <w:p>
            <w:pPr>
              <w:pStyle w:val="Compact"/>
              <w:spacing w:after="0"/>
              <w:jc w:val="left"/>
            </w:pPr>
            <w:r>
              <w:rPr>
                <w:sz w:val="19"/>
              </w:rPr>
              <w:t xml:space="preserve">版本控制（git）的程式碼儲存庫。</w:t>
            </w:r>
          </w:p>
        </w:tc>
        <w:tc>
          <w:tcPr>
            <w:tcW w:type="dxa" w:w="4207"/>
          </w:tcPr>
          <w:p>
            <w:pPr>
              <w:pStyle w:val="Compact"/>
              <w:spacing w:after="0"/>
              <w:jc w:val="left"/>
            </w:pPr>
            <w:r>
              <w:rPr>
                <w:sz w:val="19"/>
              </w:rPr>
              <w:t xml:space="preserve">【AsianPLoP】程式碼散在多個 repo，是相依圖難畫的原因之一；④ 的答案以 repo 為單位保存。　【COMPSAC】分析的單位，名稱答案也以 repo 為單位保存。</w:t>
            </w:r>
          </w:p>
        </w:tc>
      </w:tr>
      <w:tr>
        <w:tc>
          <w:tcPr>
            <w:tcW w:type="dxa" w:w="2554"/>
          </w:tcPr>
          <w:p>
            <w:pPr>
              <w:pStyle w:val="Compact"/>
              <w:spacing w:after="0"/>
              <w:jc w:val="left"/>
            </w:pPr>
            <w:r>
              <w:rPr>
                <w:sz w:val="19"/>
              </w:rPr>
              <w:t xml:space="preserve">Kubernetes</w:t>
            </w:r>
          </w:p>
        </w:tc>
        <w:tc>
          <w:tcPr>
            <w:tcW w:type="dxa" w:w="1202"/>
          </w:tcPr>
          <w:p>
            <w:pPr>
              <w:pStyle w:val="Compact"/>
              <w:spacing w:after="0"/>
              <w:jc w:val="left"/>
            </w:pPr>
            <w:r>
              <w:rPr>
                <w:sz w:val="19"/>
              </w:rPr>
              <w:t xml:space="preserve">產品／平台</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開源的容器編排平台，負責部署、擴展與管理容器化服務。</w:t>
            </w:r>
          </w:p>
        </w:tc>
        <w:tc>
          <w:tcPr>
            <w:tcW w:type="dxa" w:w="4207"/>
          </w:tcPr>
          <w:p>
            <w:pPr>
              <w:pStyle w:val="Compact"/>
              <w:spacing w:after="0"/>
              <w:jc w:val="left"/>
            </w:pPr>
            <w:r>
              <w:rPr>
                <w:sz w:val="19"/>
              </w:rPr>
              <w:t xml:space="preserve">DepWeaver 與多數 Known Uses 的執行環境。</w:t>
            </w:r>
          </w:p>
        </w:tc>
      </w:tr>
      <w:tr>
        <w:tc>
          <w:tcPr>
            <w:tcW w:type="dxa" w:w="2554"/>
          </w:tcPr>
          <w:p>
            <w:pPr>
              <w:pStyle w:val="Compact"/>
              <w:spacing w:after="0"/>
              <w:jc w:val="left"/>
            </w:pPr>
            <w:r>
              <w:rPr>
                <w:sz w:val="19"/>
              </w:rPr>
              <w:t xml:space="preserve">Kubernetes manifest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1；COMPSAC II-A</w:t>
            </w:r>
          </w:p>
        </w:tc>
        <w:tc>
          <w:tcPr>
            <w:tcW w:type="dxa" w:w="5559"/>
          </w:tcPr>
          <w:p>
            <w:pPr>
              <w:pStyle w:val="Compact"/>
              <w:spacing w:after="0"/>
              <w:jc w:val="left"/>
            </w:pPr>
            <w:r>
              <w:rPr>
                <w:sz w:val="19"/>
              </w:rPr>
              <w:t xml:space="preserve">用 YAML 宣告 Kubernetes 資源（Deployment、Service 等）的檔案。（COMPSAC 補充：描述 Kubernetes 資源（Deployment、Service、ConfigMap 等）的 YAML 檔。）</w:t>
            </w:r>
          </w:p>
        </w:tc>
        <w:tc>
          <w:tcPr>
            <w:tcW w:type="dxa" w:w="4207"/>
          </w:tcPr>
          <w:p>
            <w:pPr>
              <w:pStyle w:val="Compact"/>
              <w:spacing w:after="0"/>
              <w:jc w:val="left"/>
            </w:pPr>
            <w:r>
              <w:rPr>
                <w:sz w:val="19"/>
              </w:rPr>
              <w:t xml:space="preserve">【AsianPLoP】部署描述檔的一種，可以從裡面取得服務清單與連線設定。　【COMPSAC】DepWeaver 用它取得 workload 名稱、環境變數與位址（III-B、表 II）。</w:t>
            </w:r>
          </w:p>
        </w:tc>
      </w:tr>
      <w:tr>
        <w:tc>
          <w:tcPr>
            <w:tcW w:type="dxa" w:w="2554"/>
          </w:tcPr>
          <w:p>
            <w:pPr>
              <w:pStyle w:val="Compact"/>
              <w:spacing w:after="0"/>
              <w:jc w:val="left"/>
            </w:pPr>
            <w:r>
              <w:rPr>
                <w:sz w:val="19"/>
              </w:rPr>
              <w:t xml:space="preserve">Docker Compose</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AsianPLoP 表 1；COMPSAC II-A</w:t>
            </w:r>
          </w:p>
        </w:tc>
        <w:tc>
          <w:tcPr>
            <w:tcW w:type="dxa" w:w="5559"/>
          </w:tcPr>
          <w:p>
            <w:pPr>
              <w:pStyle w:val="Compact"/>
              <w:spacing w:after="0"/>
              <w:jc w:val="left"/>
            </w:pPr>
            <w:r>
              <w:rPr>
                <w:sz w:val="19"/>
              </w:rPr>
              <w:t xml:space="preserve">用一份 YAML 檔定義並同時啟動多個容器的工具。（COMPSAC 補充：用一個 YAML 檔定義並啟動多個容器（</w:t>
            </w:r>
            <w:r>
              <w:rPr>
                <w:rStyle w:val="VerbatimChar"/>
                <w:sz w:val="19"/>
              </w:rPr>
              <w:t xml:space="preserve">services</w:t>
            </w:r>
            <w:r>
              <w:rPr>
                <w:sz w:val="19"/>
              </w:rPr>
              <w:t xml:space="preserve">、</w:t>
            </w:r>
            <w:r>
              <w:rPr>
                <w:rStyle w:val="VerbatimChar"/>
                <w:sz w:val="19"/>
              </w:rPr>
              <w:t xml:space="preserve">depends_on</w:t>
            </w:r>
            <w:r>
              <w:rPr>
                <w:sz w:val="19"/>
              </w:rPr>
              <w:t xml:space="preserve">、</w:t>
            </w:r>
            <w:r>
              <w:rPr>
                <w:rStyle w:val="VerbatimChar"/>
                <w:sz w:val="19"/>
              </w:rPr>
              <w:t xml:space="preserve">links</w:t>
            </w:r>
            <w:r>
              <w:rPr>
                <w:sz w:val="19"/>
              </w:rPr>
              <w:t xml:space="preserve">、</w:t>
            </w:r>
            <w:r>
              <w:rPr>
                <w:rStyle w:val="VerbatimChar"/>
                <w:sz w:val="19"/>
              </w:rPr>
              <w:t xml:space="preserve">environment</w:t>
            </w:r>
            <w:r>
              <w:rPr>
                <w:sz w:val="19"/>
              </w:rPr>
              <w:t xml:space="preserve">）。）</w:t>
            </w:r>
          </w:p>
        </w:tc>
        <w:tc>
          <w:tcPr>
            <w:tcW w:type="dxa" w:w="4207"/>
          </w:tcPr>
          <w:p>
            <w:pPr>
              <w:pStyle w:val="Compact"/>
              <w:spacing w:after="0"/>
              <w:jc w:val="left"/>
            </w:pPr>
            <w:r>
              <w:rPr>
                <w:sz w:val="19"/>
              </w:rPr>
              <w:t xml:space="preserve">【AsianPLoP】部署描述檔的一種，MicroDepGraph 就從它取邊（§2）。　【COMPSAC】MicroDepGraph 取邊的來源，也是 DepWeaver 的靜態來源之一（III-B、表 II）。</w:t>
            </w:r>
          </w:p>
        </w:tc>
      </w:tr>
      <w:tr>
        <w:tc>
          <w:tcPr>
            <w:tcW w:type="dxa" w:w="2554"/>
          </w:tcPr>
          <w:p>
            <w:pPr>
              <w:pStyle w:val="Compact"/>
              <w:spacing w:after="0"/>
              <w:jc w:val="left"/>
            </w:pPr>
            <w:r>
              <w:rPr>
                <w:sz w:val="19"/>
              </w:rPr>
              <w:t xml:space="preserve">Helm chart</w:t>
            </w:r>
          </w:p>
        </w:tc>
        <w:tc>
          <w:tcPr>
            <w:tcW w:type="dxa" w:w="1202"/>
          </w:tcPr>
          <w:p>
            <w:pPr>
              <w:pStyle w:val="Compact"/>
              <w:spacing w:after="0"/>
              <w:jc w:val="left"/>
            </w:pPr>
            <w:r>
              <w:rPr>
                <w:sz w:val="19"/>
              </w:rPr>
              <w:t xml:space="preserve">工具／術語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Kubernetes 的套件格式：一組帶參數的 manifest 範本。</w:t>
            </w:r>
          </w:p>
        </w:tc>
        <w:tc>
          <w:tcPr>
            <w:tcW w:type="dxa" w:w="4207"/>
          </w:tcPr>
          <w:p>
            <w:pPr>
              <w:pStyle w:val="Compact"/>
              <w:spacing w:after="0"/>
              <w:jc w:val="left"/>
            </w:pPr>
            <w:r>
              <w:rPr>
                <w:sz w:val="19"/>
              </w:rPr>
              <w:t xml:space="preserve">部署描述檔的一種。</w:t>
            </w:r>
          </w:p>
        </w:tc>
      </w:tr>
      <w:tr>
        <w:tc>
          <w:tcPr>
            <w:tcW w:type="dxa" w:w="2554"/>
          </w:tcPr>
          <w:p>
            <w:pPr>
              <w:pStyle w:val="Compact"/>
              <w:spacing w:after="0"/>
              <w:jc w:val="left"/>
            </w:pPr>
            <w:r>
              <w:rPr>
                <w:sz w:val="19"/>
              </w:rPr>
              <w:t xml:space="preserve">wiring（連線設定）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設定層面「誰連到誰」，例如環境變數裡寫的對方位址。</w:t>
            </w:r>
          </w:p>
        </w:tc>
        <w:tc>
          <w:tcPr>
            <w:tcW w:type="dxa" w:w="4207"/>
          </w:tcPr>
          <w:p>
            <w:pPr>
              <w:pStyle w:val="Compact"/>
              <w:spacing w:after="0"/>
              <w:jc w:val="left"/>
            </w:pPr>
            <w:r>
              <w:rPr>
                <w:sz w:val="19"/>
              </w:rPr>
              <w:t xml:space="preserve">部署描述檔看得到的東西，但「設定了」不等於「真的有呼叫」。</w:t>
            </w:r>
          </w:p>
        </w:tc>
      </w:tr>
      <w:tr>
        <w:tc>
          <w:tcPr>
            <w:tcW w:type="dxa" w:w="2554"/>
          </w:tcPr>
          <w:p>
            <w:pPr>
              <w:pStyle w:val="Compact"/>
              <w:spacing w:after="0"/>
              <w:jc w:val="left"/>
            </w:pPr>
            <w:r>
              <w:rPr>
                <w:sz w:val="19"/>
              </w:rPr>
              <w:t xml:space="preserve">環境變數（environment variable）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啟動程式時從外部注入的設定值，例如</w:t>
            </w:r>
            <w:r>
              <w:rPr>
                <w:sz w:val="19"/>
              </w:rPr>
              <w:t xml:space="preserve"> </w:t>
            </w:r>
            <w:r>
              <w:rPr>
                <w:rStyle w:val="VerbatimChar"/>
                <w:sz w:val="19"/>
              </w:rPr>
              <w:t xml:space="preserve">ORDERS_ADDR=orders:8080</w:t>
            </w:r>
            <w:r>
              <w:rPr>
                <w:sz w:val="19"/>
              </w:rPr>
              <w:t xml:space="preserve">。</w:t>
            </w:r>
          </w:p>
        </w:tc>
        <w:tc>
          <w:tcPr>
            <w:tcW w:type="dxa" w:w="4207"/>
          </w:tcPr>
          <w:p>
            <w:pPr>
              <w:pStyle w:val="Compact"/>
              <w:spacing w:after="0"/>
              <w:jc w:val="left"/>
            </w:pPr>
            <w:r>
              <w:rPr>
                <w:sz w:val="19"/>
              </w:rPr>
              <w:t xml:space="preserve">從部署描述檔推出連線的主要線索（表 3 也有出現）。</w:t>
            </w:r>
          </w:p>
        </w:tc>
      </w:tr>
      <w:tr>
        <w:tc>
          <w:tcPr>
            <w:tcW w:type="dxa" w:w="2554"/>
          </w:tcPr>
          <w:p>
            <w:pPr>
              <w:pStyle w:val="Compact"/>
              <w:spacing w:after="0"/>
              <w:jc w:val="left"/>
            </w:pPr>
            <w:r>
              <w:rPr>
                <w:sz w:val="19"/>
              </w:rPr>
              <w:t xml:space="preserve">depends_on</w:t>
            </w:r>
          </w:p>
        </w:tc>
        <w:tc>
          <w:tcPr>
            <w:tcW w:type="dxa" w:w="1202"/>
          </w:tcPr>
          <w:p>
            <w:pPr>
              <w:pStyle w:val="Compact"/>
              <w:spacing w:after="0"/>
              <w:jc w:val="left"/>
            </w:pPr>
            <w:r>
              <w:rPr>
                <w:sz w:val="19"/>
              </w:rPr>
              <w:t xml:space="preserve">術語（Docker Compose 欄位）</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Docker Compose 用來宣告啟動先後的欄位。</w:t>
            </w:r>
          </w:p>
        </w:tc>
        <w:tc>
          <w:tcPr>
            <w:tcW w:type="dxa" w:w="4207"/>
          </w:tcPr>
          <w:p>
            <w:pPr>
              <w:pStyle w:val="Compact"/>
              <w:spacing w:after="0"/>
              <w:jc w:val="left"/>
            </w:pPr>
            <w:r>
              <w:rPr>
                <w:sz w:val="19"/>
              </w:rPr>
              <w:t xml:space="preserve">部署描述檔裡的相依線索。</w:t>
            </w:r>
          </w:p>
        </w:tc>
      </w:tr>
      <w:tr>
        <w:tc>
          <w:tcPr>
            <w:tcW w:type="dxa" w:w="2554"/>
          </w:tcPr>
          <w:p>
            <w:pPr>
              <w:pStyle w:val="Compact"/>
              <w:spacing w:after="0"/>
              <w:jc w:val="left"/>
            </w:pPr>
            <w:r>
              <w:rPr>
                <w:sz w:val="19"/>
              </w:rPr>
              <w:t xml:space="preserve">HTTP client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1；COMPSAC III-B</w:t>
            </w:r>
          </w:p>
        </w:tc>
        <w:tc>
          <w:tcPr>
            <w:tcW w:type="dxa" w:w="5559"/>
          </w:tcPr>
          <w:p>
            <w:pPr>
              <w:pStyle w:val="Compact"/>
              <w:spacing w:after="0"/>
              <w:jc w:val="left"/>
            </w:pPr>
            <w:r>
              <w:rPr>
                <w:sz w:val="19"/>
              </w:rPr>
              <w:t xml:space="preserve">程式中發出 HTTP 請求的函式庫或物件。</w:t>
            </w:r>
          </w:p>
        </w:tc>
        <w:tc>
          <w:tcPr>
            <w:tcW w:type="dxa" w:w="4207"/>
          </w:tcPr>
          <w:p>
            <w:pPr>
              <w:pStyle w:val="Compact"/>
              <w:spacing w:after="0"/>
              <w:jc w:val="left"/>
            </w:pPr>
            <w:r>
              <w:rPr>
                <w:sz w:val="19"/>
              </w:rPr>
              <w:t xml:space="preserve">【AsianPLoP】靜態分析辨識呼叫點的樣式之一。　【COMPSAC】「有使用證據」的依據。</w:t>
            </w:r>
          </w:p>
        </w:tc>
      </w:tr>
      <w:tr>
        <w:tc>
          <w:tcPr>
            <w:tcW w:type="dxa" w:w="2554"/>
          </w:tcPr>
          <w:p>
            <w:pPr>
              <w:pStyle w:val="Compact"/>
              <w:spacing w:after="0"/>
              <w:jc w:val="left"/>
            </w:pPr>
            <w:r>
              <w:rPr>
                <w:sz w:val="19"/>
              </w:rPr>
              <w:t xml:space="preserve">Feign</w:t>
            </w:r>
          </w:p>
        </w:tc>
        <w:tc>
          <w:tcPr>
            <w:tcW w:type="dxa" w:w="1202"/>
          </w:tcPr>
          <w:p>
            <w:pPr>
              <w:pStyle w:val="Compact"/>
              <w:spacing w:after="0"/>
              <w:jc w:val="left"/>
            </w:pPr>
            <w:r>
              <w:rPr>
                <w:sz w:val="19"/>
              </w:rPr>
              <w:t xml:space="preserve">函式庫</w:t>
            </w:r>
          </w:p>
        </w:tc>
        <w:tc>
          <w:tcPr>
            <w:tcW w:type="dxa" w:w="1502"/>
          </w:tcPr>
          <w:p>
            <w:pPr>
              <w:pStyle w:val="Compact"/>
              <w:spacing w:after="0"/>
              <w:jc w:val="left"/>
            </w:pPr>
            <w:r>
              <w:rPr>
                <w:sz w:val="19"/>
              </w:rPr>
              <w:t xml:space="preserve">AsianPLoP 表 1；COMPSAC III-B</w:t>
            </w:r>
          </w:p>
        </w:tc>
        <w:tc>
          <w:tcPr>
            <w:tcW w:type="dxa" w:w="5559"/>
          </w:tcPr>
          <w:p>
            <w:pPr>
              <w:pStyle w:val="Compact"/>
              <w:spacing w:after="0"/>
              <w:jc w:val="left"/>
            </w:pPr>
            <w:r>
              <w:rPr>
                <w:sz w:val="19"/>
              </w:rPr>
              <w:t xml:space="preserve">Java 的宣告式 HTTP client（Spring Cloud OpenFeign）：寫一個介面加上 annotation，就能呼叫遠端服務。</w:t>
            </w:r>
          </w:p>
        </w:tc>
        <w:tc>
          <w:tcPr>
            <w:tcW w:type="dxa" w:w="4207"/>
          </w:tcPr>
          <w:p>
            <w:pPr>
              <w:pStyle w:val="Compact"/>
              <w:spacing w:after="0"/>
              <w:jc w:val="left"/>
            </w:pPr>
            <w:r>
              <w:rPr>
                <w:sz w:val="19"/>
              </w:rPr>
              <w:t xml:space="preserve">【AsianPLoP】程式碼裡常見的服務呼叫寫法，靜態分析要能認得。　【COMPSAC】最常見的 Java 服務間呼叫證據，例如 CustomersServiceClient.java:36。</w:t>
            </w:r>
          </w:p>
        </w:tc>
      </w:tr>
      <w:tr>
        <w:tc>
          <w:tcPr>
            <w:tcW w:type="dxa" w:w="2554"/>
          </w:tcPr>
          <w:p>
            <w:pPr>
              <w:pStyle w:val="Compact"/>
              <w:spacing w:after="0"/>
              <w:jc w:val="left"/>
            </w:pPr>
            <w:r>
              <w:rPr>
                <w:sz w:val="19"/>
              </w:rPr>
              <w:t xml:space="preserve">gRPC／gRPC stub</w:t>
            </w:r>
          </w:p>
        </w:tc>
        <w:tc>
          <w:tcPr>
            <w:tcW w:type="dxa" w:w="1202"/>
          </w:tcPr>
          <w:p>
            <w:pPr>
              <w:pStyle w:val="Compact"/>
              <w:spacing w:after="0"/>
              <w:jc w:val="left"/>
            </w:pPr>
            <w:r>
              <w:rPr>
                <w:sz w:val="19"/>
              </w:rPr>
              <w:t xml:space="preserve">術語／框架</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gRPC 是 Google 開源的 RPC 框架；stub 是從 .proto 介面定義自動產生的用戶端程式碼。</w:t>
            </w:r>
          </w:p>
        </w:tc>
        <w:tc>
          <w:tcPr>
            <w:tcW w:type="dxa" w:w="4207"/>
          </w:tcPr>
          <w:p>
            <w:pPr>
              <w:pStyle w:val="Compact"/>
              <w:spacing w:after="0"/>
              <w:jc w:val="left"/>
            </w:pPr>
            <w:r>
              <w:rPr>
                <w:sz w:val="19"/>
              </w:rPr>
              <w:t xml:space="preserve">另一種呼叫點樣式。</w:t>
            </w:r>
          </w:p>
        </w:tc>
      </w:tr>
      <w:tr>
        <w:tc>
          <w:tcPr>
            <w:tcW w:type="dxa" w:w="2554"/>
          </w:tcPr>
          <w:p>
            <w:pPr>
              <w:pStyle w:val="Compact"/>
              <w:spacing w:after="0"/>
              <w:jc w:val="left"/>
            </w:pPr>
            <w:r>
              <w:rPr>
                <w:sz w:val="19"/>
              </w:rPr>
              <w:t xml:space="preserve">資料庫連線設定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例如 JDBC URL、</w:t>
            </w:r>
            <w:r>
              <w:rPr>
                <w:rStyle w:val="VerbatimChar"/>
                <w:sz w:val="19"/>
              </w:rPr>
              <w:t xml:space="preserve">DB_URL</w:t>
            </w:r>
            <w:r>
              <w:rPr>
                <w:sz w:val="19"/>
              </w:rPr>
              <w:t xml:space="preserve"> </w:t>
            </w:r>
            <w:r>
              <w:rPr>
                <w:sz w:val="19"/>
              </w:rPr>
              <w:t xml:space="preserve">這類設定。</w:t>
            </w:r>
          </w:p>
        </w:tc>
        <w:tc>
          <w:tcPr>
            <w:tcW w:type="dxa" w:w="4207"/>
          </w:tcPr>
          <w:p>
            <w:pPr>
              <w:pStyle w:val="Compact"/>
              <w:spacing w:after="0"/>
              <w:jc w:val="left"/>
            </w:pPr>
            <w:r>
              <w:rPr>
                <w:sz w:val="19"/>
              </w:rPr>
              <w:t xml:space="preserve">推測「服務→資料庫」邊的線索，但可能宣告了卻沒在用。</w:t>
            </w:r>
          </w:p>
        </w:tc>
      </w:tr>
      <w:tr>
        <w:tc>
          <w:tcPr>
            <w:tcW w:type="dxa" w:w="2554"/>
          </w:tcPr>
          <w:p>
            <w:pPr>
              <w:pStyle w:val="Compact"/>
              <w:spacing w:after="0"/>
              <w:jc w:val="left"/>
            </w:pPr>
            <w:r>
              <w:rPr>
                <w:sz w:val="19"/>
              </w:rPr>
              <w:t xml:space="preserve">動態分派（dynamic dispatch）</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1；COMPSAC 摘要</w:t>
            </w:r>
          </w:p>
        </w:tc>
        <w:tc>
          <w:tcPr>
            <w:tcW w:type="dxa" w:w="5559"/>
          </w:tcPr>
          <w:p>
            <w:pPr>
              <w:pStyle w:val="Compact"/>
              <w:spacing w:after="0"/>
              <w:jc w:val="left"/>
            </w:pPr>
            <w:r>
              <w:rPr>
                <w:sz w:val="19"/>
              </w:rPr>
              <w:t xml:space="preserve">實際呼叫哪個目標要到執行期才決定，例如透過 registry 查名字、反射、多型。</w:t>
            </w:r>
          </w:p>
        </w:tc>
        <w:tc>
          <w:tcPr>
            <w:tcW w:type="dxa" w:w="4207"/>
          </w:tcPr>
          <w:p>
            <w:pPr>
              <w:pStyle w:val="Compact"/>
              <w:spacing w:after="0"/>
              <w:jc w:val="left"/>
            </w:pPr>
            <w:r>
              <w:rPr>
                <w:sz w:val="19"/>
              </w:rPr>
              <w:t xml:space="preserve">【AsianPLoP】靜態分析的盲點，表 3 的 orders → shipping 就是一例。　【COMPSAC】靜態分析的盲點，TeaStore 是實例（IV-B）。</w:t>
            </w:r>
          </w:p>
        </w:tc>
      </w:tr>
      <w:tr>
        <w:tc>
          <w:tcPr>
            <w:tcW w:type="dxa" w:w="2554"/>
          </w:tcPr>
          <w:p>
            <w:pPr>
              <w:pStyle w:val="Compact"/>
              <w:spacing w:after="0"/>
              <w:jc w:val="left"/>
            </w:pPr>
            <w:r>
              <w:rPr>
                <w:sz w:val="19"/>
              </w:rPr>
              <w:t xml:space="preserve">解析器（parser）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把某種語言的原始碼解析成語法樹的元件。</w:t>
            </w:r>
          </w:p>
        </w:tc>
        <w:tc>
          <w:tcPr>
            <w:tcW w:type="dxa" w:w="4207"/>
          </w:tcPr>
          <w:p>
            <w:pPr>
              <w:pStyle w:val="Compact"/>
              <w:spacing w:after="0"/>
              <w:jc w:val="left"/>
            </w:pPr>
            <w:r>
              <w:rPr>
                <w:sz w:val="19"/>
              </w:rPr>
              <w:t xml:space="preserve">沒有解析器的語言（例如例子中的 Node），靜態分析就看不到。</w:t>
            </w:r>
          </w:p>
        </w:tc>
      </w:tr>
      <w:tr>
        <w:tc>
          <w:tcPr>
            <w:tcW w:type="dxa" w:w="2554"/>
          </w:tcPr>
          <w:p>
            <w:pPr>
              <w:pStyle w:val="Compact"/>
              <w:spacing w:after="0"/>
              <w:jc w:val="left"/>
            </w:pPr>
            <w:r>
              <w:rPr>
                <w:sz w:val="19"/>
              </w:rPr>
              <w:t xml:space="preserve">宣告了卻沒用到的設定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1；COMPSAC I-A</w:t>
            </w:r>
          </w:p>
        </w:tc>
        <w:tc>
          <w:tcPr>
            <w:tcW w:type="dxa" w:w="5559"/>
          </w:tcPr>
          <w:p>
            <w:pPr>
              <w:pStyle w:val="Compact"/>
              <w:spacing w:after="0"/>
              <w:jc w:val="left"/>
            </w:pPr>
            <w:r>
              <w:rPr>
                <w:sz w:val="19"/>
              </w:rPr>
              <w:t xml:space="preserve">設定檔裡有，但程式碼並沒有使用的設定。</w:t>
            </w:r>
          </w:p>
        </w:tc>
        <w:tc>
          <w:tcPr>
            <w:tcW w:type="dxa" w:w="4207"/>
          </w:tcPr>
          <w:p>
            <w:pPr>
              <w:pStyle w:val="Compact"/>
              <w:spacing w:after="0"/>
              <w:jc w:val="left"/>
            </w:pPr>
            <w:r>
              <w:rPr>
                <w:sz w:val="19"/>
              </w:rPr>
              <w:t xml:space="preserve">【AsianPLoP】靜態來源會因此產生假邊（②③ 的 forces）。　【COMPSAC】靜態方法的誤報來源。piggymetrics 的 7 條錯邊就屬於這類（IV-B）。</w:t>
            </w:r>
          </w:p>
        </w:tc>
      </w:tr>
      <w:tr>
        <w:tc>
          <w:tcPr>
            <w:tcW w:type="dxa" w:w="2554"/>
          </w:tcPr>
          <w:p>
            <w:pPr>
              <w:pStyle w:val="Compact"/>
              <w:spacing w:after="0"/>
              <w:jc w:val="left"/>
            </w:pPr>
            <w:r>
              <w:rPr>
                <w:sz w:val="19"/>
              </w:rPr>
              <w:t xml:space="preserve">呼叫計數</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服務網格 proxy 統計的「A 呼叫 B 幾次」。</w:t>
            </w:r>
          </w:p>
        </w:tc>
        <w:tc>
          <w:tcPr>
            <w:tcW w:type="dxa" w:w="4207"/>
          </w:tcPr>
          <w:p>
            <w:pPr>
              <w:pStyle w:val="Compact"/>
              <w:spacing w:after="0"/>
              <w:jc w:val="left"/>
            </w:pPr>
            <w:r>
              <w:rPr>
                <w:sz w:val="19"/>
              </w:rPr>
              <w:t xml:space="preserve">執行期觀測的主要指標，例如表 3 的「95 次請求」。</w:t>
            </w:r>
          </w:p>
        </w:tc>
      </w:tr>
      <w:tr>
        <w:tc>
          <w:tcPr>
            <w:tcW w:type="dxa" w:w="2554"/>
          </w:tcPr>
          <w:p>
            <w:pPr>
              <w:pStyle w:val="Compact"/>
              <w:spacing w:after="0"/>
              <w:jc w:val="left"/>
            </w:pPr>
            <w:r>
              <w:rPr>
                <w:sz w:val="19"/>
              </w:rPr>
              <w:t xml:space="preserve">proxy（代理）</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§1.1「執行期觀測是什麼」</w:t>
            </w:r>
          </w:p>
        </w:tc>
        <w:tc>
          <w:tcPr>
            <w:tcW w:type="dxa" w:w="5559"/>
          </w:tcPr>
          <w:p>
            <w:pPr>
              <w:pStyle w:val="Compact"/>
              <w:spacing w:after="0"/>
              <w:jc w:val="left"/>
            </w:pPr>
            <w:r>
              <w:rPr>
                <w:sz w:val="19"/>
              </w:rPr>
              <w:t xml:space="preserve">夾在服務與網路之間、轉送並記錄流量的程式。</w:t>
            </w:r>
          </w:p>
        </w:tc>
        <w:tc>
          <w:tcPr>
            <w:tcW w:type="dxa" w:w="4207"/>
          </w:tcPr>
          <w:p>
            <w:pPr>
              <w:pStyle w:val="Compact"/>
              <w:spacing w:after="0"/>
              <w:jc w:val="left"/>
            </w:pPr>
            <w:r>
              <w:rPr>
                <w:sz w:val="19"/>
              </w:rPr>
              <w:t xml:space="preserve">執行期資料從這裡產生。</w:t>
            </w:r>
          </w:p>
        </w:tc>
      </w:tr>
      <w:tr>
        <w:tc>
          <w:tcPr>
            <w:tcW w:type="dxa" w:w="2554"/>
          </w:tcPr>
          <w:p>
            <w:pPr>
              <w:pStyle w:val="Compact"/>
              <w:spacing w:after="0"/>
              <w:jc w:val="left"/>
            </w:pPr>
            <w:r>
              <w:rPr>
                <w:sz w:val="19"/>
              </w:rPr>
              <w:t xml:space="preserve">Istio</w:t>
            </w:r>
          </w:p>
        </w:tc>
        <w:tc>
          <w:tcPr>
            <w:tcW w:type="dxa" w:w="1202"/>
          </w:tcPr>
          <w:p>
            <w:pPr>
              <w:pStyle w:val="Compact"/>
              <w:spacing w:after="0"/>
              <w:jc w:val="left"/>
            </w:pPr>
            <w:r>
              <w:rPr>
                <w:sz w:val="19"/>
              </w:rPr>
              <w:t xml:space="preserve">產品（開源）</w:t>
            </w:r>
          </w:p>
        </w:tc>
        <w:tc>
          <w:tcPr>
            <w:tcW w:type="dxa" w:w="1502"/>
          </w:tcPr>
          <w:p>
            <w:pPr>
              <w:pStyle w:val="Compact"/>
              <w:spacing w:after="0"/>
              <w:jc w:val="left"/>
            </w:pPr>
            <w:r>
              <w:rPr>
                <w:sz w:val="19"/>
              </w:rPr>
              <w:t xml:space="preserve">AsianPLoP §1.1；COMPSAC III-B</w:t>
            </w:r>
          </w:p>
        </w:tc>
        <w:tc>
          <w:tcPr>
            <w:tcW w:type="dxa" w:w="5559"/>
          </w:tcPr>
          <w:p>
            <w:pPr>
              <w:pStyle w:val="Compact"/>
              <w:spacing w:after="0"/>
              <w:jc w:val="left"/>
            </w:pPr>
            <w:r>
              <w:rPr>
                <w:sz w:val="19"/>
              </w:rPr>
              <w:t xml:space="preserve">最常見的開源服務網格，以 Envoy proxy 作為 sidecar。</w:t>
            </w:r>
          </w:p>
        </w:tc>
        <w:tc>
          <w:tcPr>
            <w:tcW w:type="dxa" w:w="4207"/>
          </w:tcPr>
          <w:p>
            <w:pPr>
              <w:pStyle w:val="Compact"/>
              <w:spacing w:after="0"/>
              <w:jc w:val="left"/>
            </w:pPr>
            <w:r>
              <w:rPr>
                <w:sz w:val="19"/>
              </w:rPr>
              <w:t xml:space="preserve">【AsianPLoP】DepWeaver 的執行期資料來源；§5.1 也引用它的 Kiali 教學。　【COMPSAC】執行期觀測的基礎設施。</w:t>
            </w:r>
          </w:p>
        </w:tc>
      </w:tr>
      <w:tr>
        <w:tc>
          <w:tcPr>
            <w:tcW w:type="dxa" w:w="2554"/>
          </w:tcPr>
          <w:p>
            <w:pPr>
              <w:pStyle w:val="Compact"/>
              <w:spacing w:after="0"/>
              <w:jc w:val="left"/>
            </w:pPr>
            <w:r>
              <w:rPr>
                <w:sz w:val="19"/>
              </w:rPr>
              <w:t xml:space="preserve">sidecar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§1.1；COMPSAC III-B</w:t>
            </w:r>
          </w:p>
        </w:tc>
        <w:tc>
          <w:tcPr>
            <w:tcW w:type="dxa" w:w="5559"/>
          </w:tcPr>
          <w:p>
            <w:pPr>
              <w:pStyle w:val="Compact"/>
              <w:spacing w:after="0"/>
              <w:jc w:val="left"/>
            </w:pPr>
            <w:r>
              <w:rPr>
                <w:sz w:val="19"/>
              </w:rPr>
              <w:t xml:space="preserve">和主程式容器放在同一個 Pod、一起部署的輔助容器（服務網格的 proxy 就是一例）。</w:t>
            </w:r>
          </w:p>
        </w:tc>
        <w:tc>
          <w:tcPr>
            <w:tcW w:type="dxa" w:w="4207"/>
          </w:tcPr>
          <w:p>
            <w:pPr>
              <w:pStyle w:val="Compact"/>
              <w:spacing w:after="0"/>
              <w:jc w:val="left"/>
            </w:pPr>
            <w:r>
              <w:rPr>
                <w:sz w:val="19"/>
              </w:rPr>
              <w:t xml:space="preserve">【AsianPLoP】解釋執行期資料怎麼被收集。　【COMPSAC】由它記錄「誰呼叫誰、幾次、成功與否」。</w:t>
            </w:r>
          </w:p>
        </w:tc>
      </w:tr>
      <w:tr>
        <w:tc>
          <w:tcPr>
            <w:tcW w:type="dxa" w:w="2554"/>
          </w:tcPr>
          <w:p>
            <w:pPr>
              <w:pStyle w:val="Compact"/>
              <w:spacing w:after="0"/>
              <w:jc w:val="left"/>
            </w:pPr>
            <w:r>
              <w:rPr>
                <w:sz w:val="19"/>
              </w:rPr>
              <w:t xml:space="preserve">函式庫（library）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w:t>
            </w:r>
          </w:p>
        </w:tc>
        <w:tc>
          <w:tcPr>
            <w:tcW w:type="dxa" w:w="5559"/>
          </w:tcPr>
          <w:p>
            <w:pPr>
              <w:pStyle w:val="Compact"/>
              <w:spacing w:after="0"/>
              <w:jc w:val="left"/>
            </w:pPr>
            <w:r>
              <w:rPr>
                <w:sz w:val="19"/>
              </w:rPr>
              <w:t xml:space="preserve">供程式呼叫的可重用程式碼。</w:t>
            </w:r>
          </w:p>
        </w:tc>
        <w:tc>
          <w:tcPr>
            <w:tcW w:type="dxa" w:w="4207"/>
          </w:tcPr>
          <w:p>
            <w:pPr>
              <w:pStyle w:val="Compact"/>
              <w:spacing w:after="0"/>
              <w:jc w:val="left"/>
            </w:pPr>
            <w:r>
              <w:rPr>
                <w:sz w:val="19"/>
              </w:rPr>
              <w:t xml:space="preserve">追蹤函式庫是另一種收集方式；§5.2 提到框架函式庫的名稱常被誤認成服務。</w:t>
            </w:r>
          </w:p>
        </w:tc>
      </w:tr>
      <w:tr>
        <w:tc>
          <w:tcPr>
            <w:tcW w:type="dxa" w:w="2554"/>
          </w:tcPr>
          <w:p>
            <w:pPr>
              <w:pStyle w:val="Compact"/>
              <w:spacing w:after="0"/>
              <w:jc w:val="left"/>
            </w:pPr>
            <w:r>
              <w:rPr>
                <w:sz w:val="19"/>
              </w:rPr>
              <w:t xml:space="preserve">OpenTelemetry</w:t>
            </w:r>
          </w:p>
        </w:tc>
        <w:tc>
          <w:tcPr>
            <w:tcW w:type="dxa" w:w="1202"/>
          </w:tcPr>
          <w:p>
            <w:pPr>
              <w:pStyle w:val="Compact"/>
              <w:spacing w:after="0"/>
              <w:jc w:val="left"/>
            </w:pPr>
            <w:r>
              <w:rPr>
                <w:sz w:val="19"/>
              </w:rPr>
              <w:t xml:space="preserve">標準／開源專案</w:t>
            </w:r>
          </w:p>
        </w:tc>
        <w:tc>
          <w:tcPr>
            <w:tcW w:type="dxa" w:w="1502"/>
          </w:tcPr>
          <w:p>
            <w:pPr>
              <w:pStyle w:val="Compact"/>
              <w:spacing w:after="0"/>
              <w:jc w:val="left"/>
            </w:pPr>
            <w:r>
              <w:rPr>
                <w:sz w:val="19"/>
              </w:rPr>
              <w:t xml:space="preserve">AsianPLoP §1.1</w:t>
            </w:r>
          </w:p>
        </w:tc>
        <w:tc>
          <w:tcPr>
            <w:tcW w:type="dxa" w:w="5559"/>
          </w:tcPr>
          <w:p>
            <w:pPr>
              <w:pStyle w:val="Compact"/>
              <w:spacing w:after="0"/>
              <w:jc w:val="left"/>
            </w:pPr>
            <w:r>
              <w:rPr>
                <w:sz w:val="19"/>
              </w:rPr>
              <w:t xml:space="preserve">CNCF 的可觀測性標準，提供 traces、metrics、logs 的 API、SDK 與 Collector。</w:t>
            </w:r>
          </w:p>
        </w:tc>
        <w:tc>
          <w:tcPr>
            <w:tcW w:type="dxa" w:w="4207"/>
          </w:tcPr>
          <w:p>
            <w:pPr>
              <w:pStyle w:val="Compact"/>
              <w:spacing w:after="0"/>
              <w:jc w:val="left"/>
            </w:pPr>
            <w:r>
              <w:rPr>
                <w:sz w:val="19"/>
              </w:rPr>
              <w:t xml:space="preserve">分散式追蹤的代表；§5.3 提到它的 virtual nodes。</w:t>
            </w:r>
          </w:p>
        </w:tc>
      </w:tr>
      <w:tr>
        <w:tc>
          <w:tcPr>
            <w:tcW w:type="dxa" w:w="2554"/>
          </w:tcPr>
          <w:p>
            <w:pPr>
              <w:pStyle w:val="Compact"/>
              <w:spacing w:after="0"/>
              <w:jc w:val="left"/>
            </w:pPr>
            <w:r>
              <w:rPr>
                <w:sz w:val="19"/>
              </w:rPr>
              <w:t xml:space="preserve">Prometheus</w:t>
            </w:r>
          </w:p>
        </w:tc>
        <w:tc>
          <w:tcPr>
            <w:tcW w:type="dxa" w:w="1202"/>
          </w:tcPr>
          <w:p>
            <w:pPr>
              <w:pStyle w:val="Compact"/>
              <w:spacing w:after="0"/>
              <w:jc w:val="left"/>
            </w:pPr>
            <w:r>
              <w:rPr>
                <w:sz w:val="19"/>
              </w:rPr>
              <w:t xml:space="preserve">產品（開源）</w:t>
            </w:r>
          </w:p>
        </w:tc>
        <w:tc>
          <w:tcPr>
            <w:tcW w:type="dxa" w:w="1502"/>
          </w:tcPr>
          <w:p>
            <w:pPr>
              <w:pStyle w:val="Compact"/>
              <w:spacing w:after="0"/>
              <w:jc w:val="left"/>
            </w:pPr>
            <w:r>
              <w:rPr>
                <w:sz w:val="19"/>
              </w:rPr>
              <w:t xml:space="preserve">AsianPLoP §1.1；COMPSAC III-B</w:t>
            </w:r>
          </w:p>
        </w:tc>
        <w:tc>
          <w:tcPr>
            <w:tcW w:type="dxa" w:w="5559"/>
          </w:tcPr>
          <w:p>
            <w:pPr>
              <w:pStyle w:val="Compact"/>
              <w:spacing w:after="0"/>
              <w:jc w:val="left"/>
            </w:pPr>
            <w:r>
              <w:rPr>
                <w:sz w:val="19"/>
              </w:rPr>
              <w:t xml:space="preserve">CNCF 的監控系統兼時間序列資料庫，定期拉取各服務的指標。</w:t>
            </w:r>
          </w:p>
        </w:tc>
        <w:tc>
          <w:tcPr>
            <w:tcW w:type="dxa" w:w="4207"/>
          </w:tcPr>
          <w:p>
            <w:pPr>
              <w:pStyle w:val="Compact"/>
              <w:spacing w:after="0"/>
              <w:jc w:val="left"/>
            </w:pPr>
            <w:r>
              <w:rPr>
                <w:sz w:val="19"/>
              </w:rPr>
              <w:t xml:space="preserve">【AsianPLoP】Istio 的呼叫計數存在這裡，DepWeaver 從這裡查執行期邊。　【COMPSAC】DepWeaver 查詢它取得三組計數。</w:t>
            </w:r>
          </w:p>
        </w:tc>
      </w:tr>
      <w:tr>
        <w:tc>
          <w:tcPr>
            <w:tcW w:type="dxa" w:w="2554"/>
          </w:tcPr>
          <w:p>
            <w:pPr>
              <w:pStyle w:val="Compact"/>
              <w:spacing w:after="0"/>
              <w:jc w:val="left"/>
            </w:pPr>
            <w:r>
              <w:rPr>
                <w:sz w:val="19"/>
              </w:rPr>
              <w:t xml:space="preserve">時間序列資料庫（time-series database）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w:t>
            </w:r>
          </w:p>
        </w:tc>
        <w:tc>
          <w:tcPr>
            <w:tcW w:type="dxa" w:w="5559"/>
          </w:tcPr>
          <w:p>
            <w:pPr>
              <w:pStyle w:val="Compact"/>
              <w:spacing w:after="0"/>
              <w:jc w:val="left"/>
            </w:pPr>
            <w:r>
              <w:rPr>
                <w:sz w:val="19"/>
              </w:rPr>
              <w:t xml:space="preserve">專門存「時間點→數值」資料的資料庫。</w:t>
            </w:r>
          </w:p>
        </w:tc>
        <w:tc>
          <w:tcPr>
            <w:tcW w:type="dxa" w:w="4207"/>
          </w:tcPr>
          <w:p>
            <w:pPr>
              <w:pStyle w:val="Compact"/>
              <w:spacing w:after="0"/>
              <w:jc w:val="left"/>
            </w:pPr>
            <w:r>
              <w:rPr>
                <w:sz w:val="19"/>
              </w:rPr>
              <w:t xml:space="preserve">說明執行期資料存在哪裡。</w:t>
            </w:r>
          </w:p>
        </w:tc>
      </w:tr>
      <w:tr>
        <w:tc>
          <w:tcPr>
            <w:tcW w:type="dxa" w:w="2554"/>
          </w:tcPr>
          <w:p>
            <w:pPr>
              <w:pStyle w:val="Compact"/>
              <w:spacing w:after="0"/>
              <w:jc w:val="left"/>
            </w:pPr>
            <w:r>
              <w:rPr>
                <w:sz w:val="19"/>
              </w:rPr>
              <w:t xml:space="preserve">telemetry（遙測）</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§1.1；COMPSAC II-A</w:t>
            </w:r>
          </w:p>
        </w:tc>
        <w:tc>
          <w:tcPr>
            <w:tcW w:type="dxa" w:w="5559"/>
          </w:tcPr>
          <w:p>
            <w:pPr>
              <w:pStyle w:val="Compact"/>
              <w:spacing w:after="0"/>
              <w:jc w:val="left"/>
            </w:pPr>
            <w:r>
              <w:rPr>
                <w:sz w:val="19"/>
              </w:rPr>
              <w:t xml:space="preserve">系統執行時自動送出的量測資料，包括指標、追蹤、日誌。</w:t>
            </w:r>
          </w:p>
        </w:tc>
        <w:tc>
          <w:tcPr>
            <w:tcW w:type="dxa" w:w="4207"/>
          </w:tcPr>
          <w:p>
            <w:pPr>
              <w:pStyle w:val="Compact"/>
              <w:spacing w:after="0"/>
              <w:jc w:val="left"/>
            </w:pPr>
            <w:r>
              <w:rPr>
                <w:sz w:val="19"/>
              </w:rPr>
              <w:t xml:space="preserve">【AsianPLoP】本文給的白話定義是「呼叫真的發生時被記下來的資料」。　【COMPSAC】動態方法的輸入。</w:t>
            </w:r>
          </w:p>
        </w:tc>
      </w:tr>
      <w:tr>
        <w:tc>
          <w:tcPr>
            <w:tcW w:type="dxa" w:w="2554"/>
          </w:tcPr>
          <w:p>
            <w:pPr>
              <w:pStyle w:val="Compact"/>
              <w:spacing w:after="0"/>
              <w:jc w:val="left"/>
            </w:pPr>
            <w:r>
              <w:rPr>
                <w:sz w:val="19"/>
              </w:rPr>
              <w:t xml:space="preserve">動態分析（dynamic analysis）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§1.1</w:t>
            </w:r>
          </w:p>
        </w:tc>
        <w:tc>
          <w:tcPr>
            <w:tcW w:type="dxa" w:w="5559"/>
          </w:tcPr>
          <w:p>
            <w:pPr>
              <w:pStyle w:val="Compact"/>
              <w:spacing w:after="0"/>
              <w:jc w:val="left"/>
            </w:pPr>
            <w:r>
              <w:rPr>
                <w:sz w:val="19"/>
              </w:rPr>
              <w:t xml:space="preserve">在系統執行時觀察它的行為來分析。</w:t>
            </w:r>
          </w:p>
        </w:tc>
        <w:tc>
          <w:tcPr>
            <w:tcW w:type="dxa" w:w="4207"/>
          </w:tcPr>
          <w:p>
            <w:pPr>
              <w:pStyle w:val="Compact"/>
              <w:spacing w:after="0"/>
              <w:jc w:val="left"/>
            </w:pPr>
            <w:r>
              <w:rPr>
                <w:sz w:val="19"/>
              </w:rPr>
              <w:t xml:space="preserve">架構重建文獻對「靠 telemetry 的方法」的稱呼。</w:t>
            </w:r>
          </w:p>
        </w:tc>
      </w:tr>
      <w:tr>
        <w:tc>
          <w:tcPr>
            <w:tcW w:type="dxa" w:w="2554"/>
          </w:tcPr>
          <w:p>
            <w:pPr>
              <w:pStyle w:val="Compact"/>
              <w:spacing w:after="0"/>
              <w:jc w:val="left"/>
            </w:pPr>
            <w:r>
              <w:rPr>
                <w:sz w:val="19"/>
              </w:rPr>
              <w:t xml:space="preserve">帳密／帳號（只有人知道的值）</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1</w:t>
            </w:r>
          </w:p>
        </w:tc>
        <w:tc>
          <w:tcPr>
            <w:tcW w:type="dxa" w:w="5559"/>
          </w:tcPr>
          <w:p>
            <w:pPr>
              <w:pStyle w:val="Compact"/>
              <w:spacing w:after="0"/>
              <w:jc w:val="left"/>
            </w:pPr>
            <w:r>
              <w:rPr>
                <w:sz w:val="19"/>
              </w:rPr>
              <w:t xml:space="preserve">登入用的帳號密碼、收款帳號這類只有部署者知道的值。</w:t>
            </w:r>
          </w:p>
        </w:tc>
        <w:tc>
          <w:tcPr>
            <w:tcW w:type="dxa" w:w="4207"/>
          </w:tcPr>
          <w:p>
            <w:pPr>
              <w:pStyle w:val="Compact"/>
              <w:spacing w:after="0"/>
              <w:jc w:val="left"/>
            </w:pPr>
            <w:r>
              <w:rPr>
                <w:sz w:val="19"/>
              </w:rPr>
              <w:t xml:space="preserve">「人」這個來源才拿得到；① 要靠 ④ 的方式向人取得。</w:t>
            </w:r>
          </w:p>
        </w:tc>
      </w:tr>
    </w:tbl>
    <w:bookmarkEnd w:id="22"/>
    <w:bookmarkStart w:id="23" w:name="問題"/>
    <w:p>
      <w:pPr>
        <w:pStyle w:val="Heading2"/>
      </w:pPr>
      <w:r>
        <w:t xml:space="preserve">1.2 問題</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靜態分析（static analysis）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§1.2（「靜態架構重建工具」）；COMPSAC 摘要</w:t>
            </w:r>
          </w:p>
        </w:tc>
        <w:tc>
          <w:tcPr>
            <w:tcW w:type="dxa" w:w="5559"/>
          </w:tcPr>
          <w:p>
            <w:pPr>
              <w:pStyle w:val="Compact"/>
              <w:spacing w:after="0"/>
              <w:jc w:val="left"/>
            </w:pPr>
            <w:r>
              <w:rPr>
                <w:sz w:val="19"/>
              </w:rPr>
              <w:t xml:space="preserve">不執行程式，只讀原始碼與設定檔來分析。</w:t>
            </w:r>
          </w:p>
        </w:tc>
        <w:tc>
          <w:tcPr>
            <w:tcW w:type="dxa" w:w="4207"/>
          </w:tcPr>
          <w:p>
            <w:pPr>
              <w:pStyle w:val="Compact"/>
              <w:spacing w:after="0"/>
              <w:jc w:val="left"/>
            </w:pPr>
            <w:r>
              <w:rPr>
                <w:sz w:val="19"/>
              </w:rPr>
              <w:t xml:space="preserve">【AsianPLoP】和動態分析並列的兩大類重建方法。　【COMPSAC】三個來源之一（細節見 III-B）。</w:t>
            </w:r>
          </w:p>
        </w:tc>
      </w:tr>
      <w:tr>
        <w:tc>
          <w:tcPr>
            <w:tcW w:type="dxa" w:w="2554"/>
          </w:tcPr>
          <w:p>
            <w:pPr>
              <w:pStyle w:val="Compact"/>
              <w:spacing w:after="0"/>
              <w:jc w:val="left"/>
            </w:pPr>
            <w:r>
              <w:rPr>
                <w:sz w:val="19"/>
              </w:rPr>
              <w:t xml:space="preserve">F1（F1 score）</w:t>
            </w:r>
          </w:p>
        </w:tc>
        <w:tc>
          <w:tcPr>
            <w:tcW w:type="dxa" w:w="1202"/>
          </w:tcPr>
          <w:p>
            <w:pPr>
              <w:pStyle w:val="Compact"/>
              <w:spacing w:after="0"/>
              <w:jc w:val="left"/>
            </w:pPr>
            <w:r>
              <w:rPr>
                <w:sz w:val="19"/>
              </w:rPr>
              <w:t xml:space="preserve">術語（評估指標）</w:t>
            </w:r>
          </w:p>
        </w:tc>
        <w:tc>
          <w:tcPr>
            <w:tcW w:type="dxa" w:w="1502"/>
          </w:tcPr>
          <w:p>
            <w:pPr>
              <w:pStyle w:val="Compact"/>
              <w:spacing w:after="0"/>
              <w:jc w:val="left"/>
            </w:pPr>
            <w:r>
              <w:rPr>
                <w:sz w:val="19"/>
              </w:rPr>
              <w:t xml:space="preserve">AsianPLoP §1.2；COMPSAC I-A</w:t>
            </w:r>
          </w:p>
        </w:tc>
        <w:tc>
          <w:tcPr>
            <w:tcW w:type="dxa" w:w="5559"/>
          </w:tcPr>
          <w:p>
            <w:pPr>
              <w:pStyle w:val="Compact"/>
              <w:spacing w:after="0"/>
              <w:jc w:val="left"/>
            </w:pPr>
            <w:r>
              <w:rPr>
                <w:sz w:val="19"/>
              </w:rPr>
              <w:t xml:space="preserve">precision（找到的有多少是對的）和 recall（對的有多少被找到）的調和平均，介於 0 到 1。</w:t>
            </w:r>
          </w:p>
        </w:tc>
        <w:tc>
          <w:tcPr>
            <w:tcW w:type="dxa" w:w="4207"/>
          </w:tcPr>
          <w:p>
            <w:pPr>
              <w:pStyle w:val="Compact"/>
              <w:spacing w:after="0"/>
              <w:jc w:val="left"/>
            </w:pPr>
            <w:r>
              <w:rPr>
                <w:sz w:val="19"/>
              </w:rPr>
              <w:t xml:space="preserve">【AsianPLoP】用來量化「單一來源不夠」：最佳單一工具 0.86，依特徵選出四個工具的最佳組合 0.91；LLM agent 約 0.6（§5.6）。　【COMPSAC】引用他人結果時使用。</w:t>
            </w:r>
          </w:p>
        </w:tc>
      </w:tr>
      <w:tr>
        <w:tc>
          <w:tcPr>
            <w:tcW w:type="dxa" w:w="2554"/>
          </w:tcPr>
          <w:p>
            <w:pPr>
              <w:pStyle w:val="Compact"/>
              <w:spacing w:after="0"/>
              <w:jc w:val="left"/>
            </w:pPr>
            <w:r>
              <w:rPr>
                <w:sz w:val="19"/>
              </w:rPr>
              <w:t xml:space="preserve">Schneider 等人 2025（schneider2025）</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§1.2；COMPSAC I-A</w:t>
            </w:r>
          </w:p>
        </w:tc>
        <w:tc>
          <w:tcPr>
            <w:tcW w:type="dxa" w:w="5559"/>
          </w:tcPr>
          <w:p>
            <w:pPr>
              <w:pStyle w:val="Compact"/>
              <w:spacing w:after="0"/>
              <w:jc w:val="left"/>
            </w:pPr>
            <w:r>
              <w:rPr>
                <w:sz w:val="19"/>
              </w:rPr>
              <w:t xml:space="preserve">EMSE 期刊論文：找到 13 個微服務靜態架構重建工具，實際比較其中 9 個；最佳單一工具 F1 0.86，依特徵選出最佳組合（共四個工具）後 0.91。注意這不是把四個工具的結果直接取聯集。</w:t>
            </w:r>
          </w:p>
        </w:tc>
        <w:tc>
          <w:tcPr>
            <w:tcW w:type="dxa" w:w="4207"/>
          </w:tcPr>
          <w:p>
            <w:pPr>
              <w:pStyle w:val="Compact"/>
              <w:spacing w:after="0"/>
              <w:jc w:val="left"/>
            </w:pPr>
            <w:r>
              <w:rPr>
                <w:sz w:val="19"/>
              </w:rPr>
              <w:t xml:space="preserve">【AsianPLoP】主要證據：合併多個來源能提升完整度（也用在 ② 的 forces 與 Known Uses）。　【COMPSAC】支持「融合多來源比較好」的論點。</w:t>
            </w:r>
          </w:p>
        </w:tc>
      </w:tr>
      <w:tr>
        <w:tc>
          <w:tcPr>
            <w:tcW w:type="dxa" w:w="2554"/>
          </w:tcPr>
          <w:p>
            <w:pPr>
              <w:pStyle w:val="Compact"/>
              <w:spacing w:after="0"/>
              <w:jc w:val="left"/>
            </w:pPr>
            <w:r>
              <w:rPr>
                <w:sz w:val="19"/>
              </w:rPr>
              <w:t xml:space="preserve">Bakhtin 等人 2023（bakhtin2023，正式出版年 2024）</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§1.2；COMPSAC II-A</w:t>
            </w:r>
          </w:p>
        </w:tc>
        <w:tc>
          <w:tcPr>
            <w:tcW w:type="dxa" w:w="5559"/>
          </w:tcPr>
          <w:p>
            <w:pPr>
              <w:pStyle w:val="Compact"/>
              <w:spacing w:after="0"/>
              <w:jc w:val="left"/>
            </w:pPr>
            <w:r>
              <w:rPr>
                <w:sz w:val="19"/>
              </w:rPr>
              <w:t xml:space="preserve">ECSA 2023 工作坊論文，屬系統性對照研究（systematic mapping study）：盤點 37 個微服務架構重建工具，19 個純靜態、10 個純動態、8 個混合。</w:t>
            </w:r>
          </w:p>
        </w:tc>
        <w:tc>
          <w:tcPr>
            <w:tcW w:type="dxa" w:w="4207"/>
          </w:tcPr>
          <w:p>
            <w:pPr>
              <w:pStyle w:val="Compact"/>
              <w:spacing w:after="0"/>
              <w:jc w:val="left"/>
            </w:pPr>
            <w:r>
              <w:rPr>
                <w:sz w:val="19"/>
              </w:rPr>
              <w:t xml:space="preserve">【AsianPLoP】說明「兩者都用」的工具還很少；§7 也引用。　【COMPSAC】說明混合方法還很少。</w:t>
            </w:r>
          </w:p>
        </w:tc>
      </w:tr>
      <w:tr>
        <w:tc>
          <w:tcPr>
            <w:tcW w:type="dxa" w:w="2554"/>
          </w:tcPr>
          <w:p>
            <w:pPr>
              <w:pStyle w:val="Compact"/>
              <w:spacing w:after="0"/>
              <w:jc w:val="left"/>
            </w:pPr>
            <w:r>
              <w:rPr>
                <w:sz w:val="19"/>
              </w:rPr>
              <w:t xml:space="preserve">Grinenko 等人 2026（grinenko2026）</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§1.2；COMPSAC II-A</w:t>
            </w:r>
          </w:p>
        </w:tc>
        <w:tc>
          <w:tcPr>
            <w:tcW w:type="dxa" w:w="5559"/>
          </w:tcPr>
          <w:p>
            <w:pPr>
              <w:pStyle w:val="Compact"/>
              <w:spacing w:after="0"/>
              <w:jc w:val="left"/>
            </w:pPr>
            <w:r>
              <w:rPr>
                <w:sz w:val="19"/>
              </w:rPr>
              <w:t xml:space="preserve">2026 年的微服務架構重建方法主題式文獻回顧，結論是「沒有任何單一來源足夠」，並把「可靠地融合異質證據」和「跨方法共用的中間表示法」列為未解問題。（10/14 查核已對過原文。）（COMPSAC 補充：微服務架構重建方法的主題式文獻回顧，把「可靠地融合異質證據」列為未解問題，並指出混合工具鏈要允許人工驗證。）</w:t>
            </w:r>
          </w:p>
        </w:tc>
        <w:tc>
          <w:tcPr>
            <w:tcW w:type="dxa" w:w="4207"/>
          </w:tcPr>
          <w:p>
            <w:pPr>
              <w:pStyle w:val="Compact"/>
              <w:spacing w:after="0"/>
              <w:jc w:val="left"/>
            </w:pPr>
            <w:r>
              <w:rPr>
                <w:sz w:val="19"/>
              </w:rPr>
              <w:t xml:space="preserve">【AsianPLoP】用來界定本文要處理的問題；① 和 §7 也引用。　【COMPSAC】支持本文的兩個切入點：融合，以及人工參與。</w:t>
            </w:r>
          </w:p>
        </w:tc>
      </w:tr>
      <w:tr>
        <w:tc>
          <w:tcPr>
            <w:tcW w:type="dxa" w:w="2554"/>
          </w:tcPr>
          <w:p>
            <w:pPr>
              <w:pStyle w:val="Compact"/>
              <w:spacing w:after="0"/>
              <w:jc w:val="left"/>
            </w:pPr>
            <w:r>
              <w:rPr>
                <w:sz w:val="19"/>
              </w:rPr>
              <w:t xml:space="preserve">異質證據融合</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§1.2</w:t>
            </w:r>
          </w:p>
        </w:tc>
        <w:tc>
          <w:tcPr>
            <w:tcW w:type="dxa" w:w="5559"/>
          </w:tcPr>
          <w:p>
            <w:pPr>
              <w:pStyle w:val="Compact"/>
              <w:spacing w:after="0"/>
              <w:jc w:val="left"/>
            </w:pPr>
            <w:r>
              <w:rPr>
                <w:sz w:val="19"/>
              </w:rPr>
              <w:t xml:space="preserve">把性質不同的來源（設定、程式碼、執行期、文件）合成一個結論。</w:t>
            </w:r>
          </w:p>
        </w:tc>
        <w:tc>
          <w:tcPr>
            <w:tcW w:type="dxa" w:w="4207"/>
          </w:tcPr>
          <w:p>
            <w:pPr>
              <w:pStyle w:val="Compact"/>
              <w:spacing w:after="0"/>
              <w:jc w:val="left"/>
            </w:pPr>
            <w:r>
              <w:rPr>
                <w:sz w:val="19"/>
              </w:rPr>
              <w:t xml:space="preserve">文獻列出的未解問題，本文的 ②③⑤ 是部分回應。</w:t>
            </w:r>
          </w:p>
        </w:tc>
      </w:tr>
      <w:tr>
        <w:tc>
          <w:tcPr>
            <w:tcW w:type="dxa" w:w="2554"/>
          </w:tcPr>
          <w:p>
            <w:pPr>
              <w:pStyle w:val="Compact"/>
              <w:spacing w:after="0"/>
              <w:jc w:val="left"/>
            </w:pPr>
            <w:r>
              <w:rPr>
                <w:sz w:val="19"/>
              </w:rPr>
              <w:t xml:space="preserve">Forces</w:t>
            </w:r>
          </w:p>
        </w:tc>
        <w:tc>
          <w:tcPr>
            <w:tcW w:type="dxa" w:w="1202"/>
          </w:tcPr>
          <w:p>
            <w:pPr>
              <w:pStyle w:val="Compact"/>
              <w:spacing w:after="0"/>
              <w:jc w:val="left"/>
            </w:pPr>
            <w:r>
              <w:rPr>
                <w:sz w:val="19"/>
              </w:rPr>
              <w:t xml:space="preserve">術語（pattern 欄位）</w:t>
            </w:r>
          </w:p>
        </w:tc>
        <w:tc>
          <w:tcPr>
            <w:tcW w:type="dxa" w:w="1502"/>
          </w:tcPr>
          <w:p>
            <w:pPr>
              <w:pStyle w:val="Compact"/>
              <w:spacing w:after="0"/>
              <w:jc w:val="left"/>
            </w:pPr>
            <w:r>
              <w:rPr>
                <w:sz w:val="19"/>
              </w:rPr>
              <w:t xml:space="preserve">AsianPLoP §1.2</w:t>
            </w:r>
          </w:p>
        </w:tc>
        <w:tc>
          <w:tcPr>
            <w:tcW w:type="dxa" w:w="5559"/>
          </w:tcPr>
          <w:p>
            <w:pPr>
              <w:pStyle w:val="Compact"/>
              <w:spacing w:after="0"/>
              <w:jc w:val="left"/>
            </w:pPr>
            <w:r>
              <w:rPr>
                <w:sz w:val="19"/>
              </w:rPr>
              <w:t xml:space="preserve">套用解法時彼此衝突、必須取捨的需求或限制。</w:t>
            </w:r>
          </w:p>
        </w:tc>
        <w:tc>
          <w:tcPr>
            <w:tcW w:type="dxa" w:w="4207"/>
          </w:tcPr>
          <w:p>
            <w:pPr>
              <w:pStyle w:val="Compact"/>
              <w:spacing w:after="0"/>
              <w:jc w:val="left"/>
            </w:pPr>
            <w:r>
              <w:rPr>
                <w:sz w:val="19"/>
              </w:rPr>
              <w:t xml:space="preserve">每個 pattern 都有 Forces 欄；§2 也以「沒有 forces」為由，不把三個背景做法寫成 pattern。</w:t>
            </w:r>
          </w:p>
        </w:tc>
      </w:tr>
    </w:tbl>
    <w:bookmarkEnd w:id="23"/>
    <w:bookmarkStart w:id="24" w:name="納入標準三個條件"/>
    <w:p>
      <w:pPr>
        <w:pStyle w:val="Heading2"/>
      </w:pPr>
      <w:r>
        <w:t xml:space="preserve">1.3 納入標準：三個條件</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PLoP（Pattern Languages of Programs）</w:t>
            </w:r>
          </w:p>
        </w:tc>
        <w:tc>
          <w:tcPr>
            <w:tcW w:type="dxa" w:w="1202"/>
          </w:tcPr>
          <w:p>
            <w:pPr>
              <w:pStyle w:val="Compact"/>
              <w:spacing w:after="0"/>
              <w:jc w:val="left"/>
            </w:pPr>
            <w:r>
              <w:rPr>
                <w:sz w:val="19"/>
              </w:rPr>
              <w:t xml:space="preserve">會議</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Hillside Group 自 1994 年起舉辦的 pattern 會議，是同系列會議的源頭。</w:t>
            </w:r>
          </w:p>
        </w:tc>
        <w:tc>
          <w:tcPr>
            <w:tcW w:type="dxa" w:w="4207"/>
          </w:tcPr>
          <w:p>
            <w:pPr>
              <w:pStyle w:val="Compact"/>
              <w:spacing w:after="0"/>
              <w:jc w:val="left"/>
            </w:pPr>
            <w:r>
              <w:rPr>
                <w:sz w:val="19"/>
              </w:rPr>
              <w:t xml:space="preserve">本文沿用 PLoP 系列對 pattern 的定義。</w:t>
            </w:r>
          </w:p>
        </w:tc>
      </w:tr>
      <w:tr>
        <w:tc>
          <w:tcPr>
            <w:tcW w:type="dxa" w:w="2554"/>
          </w:tcPr>
          <w:p>
            <w:pPr>
              <w:pStyle w:val="Compact"/>
              <w:spacing w:after="0"/>
              <w:jc w:val="left"/>
            </w:pPr>
            <w:r>
              <w:rPr>
                <w:sz w:val="19"/>
              </w:rPr>
              <w:t xml:space="preserve">Christopher Alexander</w:t>
            </w:r>
          </w:p>
        </w:tc>
        <w:tc>
          <w:tcPr>
            <w:tcW w:type="dxa" w:w="1202"/>
          </w:tcPr>
          <w:p>
            <w:pPr>
              <w:pStyle w:val="Compact"/>
              <w:spacing w:after="0"/>
              <w:jc w:val="left"/>
            </w:pPr>
            <w:r>
              <w:rPr>
                <w:sz w:val="19"/>
              </w:rPr>
              <w:t xml:space="preserve">人物</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建築師（1936–2022），著有《A Pattern Language》（1977）與《The Timeless Way of Building》（1979），是軟體 pattern 運動的思想源頭。</w:t>
            </w:r>
          </w:p>
        </w:tc>
        <w:tc>
          <w:tcPr>
            <w:tcW w:type="dxa" w:w="4207"/>
          </w:tcPr>
          <w:p>
            <w:pPr>
              <w:pStyle w:val="Compact"/>
              <w:spacing w:after="0"/>
              <w:jc w:val="left"/>
            </w:pPr>
            <w:r>
              <w:rPr>
                <w:sz w:val="19"/>
              </w:rPr>
              <w:t xml:space="preserve">pattern 的定義與 §4 的「generative」概念都出自他。</w:t>
            </w:r>
          </w:p>
        </w:tc>
      </w:tr>
      <w:tr>
        <w:tc>
          <w:tcPr>
            <w:tcW w:type="dxa" w:w="2554"/>
          </w:tcPr>
          <w:p>
            <w:pPr>
              <w:pStyle w:val="Compact"/>
              <w:spacing w:after="0"/>
              <w:jc w:val="left"/>
            </w:pPr>
            <w:r>
              <w:rPr>
                <w:sz w:val="19"/>
              </w:rPr>
              <w:t xml:space="preserve">反覆出現（recurring）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pattern 必須是社群已在用的做法，不是個人發明。</w:t>
            </w:r>
          </w:p>
        </w:tc>
        <w:tc>
          <w:tcPr>
            <w:tcW w:type="dxa" w:w="4207"/>
          </w:tcPr>
          <w:p>
            <w:pPr>
              <w:pStyle w:val="Compact"/>
              <w:spacing w:after="0"/>
              <w:jc w:val="left"/>
            </w:pPr>
            <w:r>
              <w:rPr>
                <w:sz w:val="19"/>
              </w:rPr>
              <w:t xml:space="preserve">本文把它具體化成三個條件。</w:t>
            </w:r>
          </w:p>
        </w:tc>
      </w:tr>
      <w:tr>
        <w:tc>
          <w:tcPr>
            <w:tcW w:type="dxa" w:w="2554"/>
          </w:tcPr>
          <w:p>
            <w:pPr>
              <w:pStyle w:val="Compact"/>
              <w:spacing w:after="0"/>
              <w:jc w:val="left"/>
            </w:pPr>
            <w:r>
              <w:rPr>
                <w:sz w:val="19"/>
              </w:rPr>
              <w:t xml:space="preserve">ChatOps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§1.3；COMPSAC 摘要</w:t>
            </w:r>
          </w:p>
        </w:tc>
        <w:tc>
          <w:tcPr>
            <w:tcW w:type="dxa" w:w="5559"/>
          </w:tcPr>
          <w:p>
            <w:pPr>
              <w:pStyle w:val="Compact"/>
              <w:spacing w:after="0"/>
              <w:jc w:val="left"/>
            </w:pPr>
            <w:r>
              <w:rPr>
                <w:sz w:val="19"/>
              </w:rPr>
              <w:t xml:space="preserve">在聊天平台（例如 Slack、Discord）裡用機器人執行維運操作的做法。</w:t>
            </w:r>
          </w:p>
        </w:tc>
        <w:tc>
          <w:tcPr>
            <w:tcW w:type="dxa" w:w="4207"/>
          </w:tcPr>
          <w:p>
            <w:pPr>
              <w:pStyle w:val="Compact"/>
              <w:spacing w:after="0"/>
              <w:jc w:val="left"/>
            </w:pPr>
            <w:r>
              <w:rPr>
                <w:sz w:val="19"/>
              </w:rPr>
              <w:t xml:space="preserve">【AsianPLoP】DepWeaver 整合在 ChatOps 環境裡。　【COMPSAC】DepWeaver 的運作形式：在 Discord 下指令、回答問題、拿報告。</w:t>
            </w:r>
          </w:p>
        </w:tc>
      </w:tr>
      <w:tr>
        <w:tc>
          <w:tcPr>
            <w:tcW w:type="dxa" w:w="2554"/>
          </w:tcPr>
          <w:p>
            <w:pPr>
              <w:pStyle w:val="Compact"/>
              <w:spacing w:after="0"/>
              <w:jc w:val="left"/>
            </w:pPr>
            <w:r>
              <w:rPr>
                <w:sz w:val="19"/>
              </w:rPr>
              <w:t xml:space="preserve">DepWeaver</w:t>
            </w:r>
          </w:p>
        </w:tc>
        <w:tc>
          <w:tcPr>
            <w:tcW w:type="dxa" w:w="1202"/>
          </w:tcPr>
          <w:p>
            <w:pPr>
              <w:pStyle w:val="Compact"/>
              <w:spacing w:after="0"/>
              <w:jc w:val="left"/>
            </w:pPr>
            <w:r>
              <w:rPr>
                <w:sz w:val="19"/>
              </w:rPr>
              <w:t xml:space="preserve">工具（作者自己的）</w:t>
            </w:r>
          </w:p>
        </w:tc>
        <w:tc>
          <w:tcPr>
            <w:tcW w:type="dxa" w:w="1502"/>
          </w:tcPr>
          <w:p>
            <w:pPr>
              <w:pStyle w:val="Compact"/>
              <w:spacing w:after="0"/>
              <w:jc w:val="left"/>
            </w:pPr>
            <w:r>
              <w:rPr>
                <w:sz w:val="19"/>
              </w:rPr>
              <w:t xml:space="preserve">AsianPLoP §1.3；COMPSAC 摘要</w:t>
            </w:r>
          </w:p>
        </w:tc>
        <w:tc>
          <w:tcPr>
            <w:tcW w:type="dxa" w:w="5559"/>
          </w:tcPr>
          <w:p>
            <w:pPr>
              <w:pStyle w:val="Compact"/>
              <w:spacing w:after="0"/>
              <w:jc w:val="left"/>
            </w:pPr>
            <w:r>
              <w:rPr>
                <w:sz w:val="19"/>
              </w:rPr>
              <w:t xml:space="preserve">作者開發的微服務相依分析工具，合併執行期、程式碼、文件與部署狀態。</w:t>
            </w:r>
          </w:p>
        </w:tc>
        <w:tc>
          <w:tcPr>
            <w:tcW w:type="dxa" w:w="4207"/>
          </w:tcPr>
          <w:p>
            <w:pPr>
              <w:pStyle w:val="Compact"/>
              <w:spacing w:after="0"/>
              <w:jc w:val="left"/>
            </w:pPr>
            <w:r>
              <w:rPr>
                <w:sz w:val="19"/>
              </w:rPr>
              <w:t xml:space="preserve">【AsianPLoP】每個 pattern 的第三類 Known Use；它的方法與評估另文發表。　【COMPSAC】論文主角。</w:t>
            </w:r>
          </w:p>
        </w:tc>
      </w:tr>
      <w:tr>
        <w:tc>
          <w:tcPr>
            <w:tcW w:type="dxa" w:w="2554"/>
          </w:tcPr>
          <w:p>
            <w:pPr>
              <w:pStyle w:val="Compact"/>
              <w:spacing w:after="0"/>
              <w:jc w:val="left"/>
            </w:pPr>
            <w:r>
              <w:rPr>
                <w:sz w:val="19"/>
              </w:rPr>
              <w:t xml:space="preserve">別名</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這個做法在業界或論文中的其他叫法。</w:t>
            </w:r>
          </w:p>
        </w:tc>
        <w:tc>
          <w:tcPr>
            <w:tcW w:type="dxa" w:w="4207"/>
          </w:tcPr>
          <w:p>
            <w:pPr>
              <w:pStyle w:val="Compact"/>
              <w:spacing w:after="0"/>
              <w:jc w:val="left"/>
            </w:pPr>
            <w:r>
              <w:rPr>
                <w:sz w:val="19"/>
              </w:rPr>
              <w:t xml:space="preserve">方便讀者對照已知的術語。</w:t>
            </w:r>
          </w:p>
        </w:tc>
      </w:tr>
      <w:tr>
        <w:tc>
          <w:tcPr>
            <w:tcW w:type="dxa" w:w="2554"/>
          </w:tcPr>
          <w:p>
            <w:pPr>
              <w:pStyle w:val="Compact"/>
              <w:spacing w:after="0"/>
              <w:jc w:val="left"/>
            </w:pPr>
            <w:r>
              <w:rPr>
                <w:sz w:val="19"/>
              </w:rPr>
              <w:t xml:space="preserve">一句話摘要</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用一句話講完 pattern。</w:t>
            </w:r>
          </w:p>
        </w:tc>
        <w:tc>
          <w:tcPr>
            <w:tcW w:type="dxa" w:w="4207"/>
          </w:tcPr>
          <w:p>
            <w:pPr>
              <w:pStyle w:val="Compact"/>
              <w:spacing w:after="0"/>
              <w:jc w:val="left"/>
            </w:pPr>
            <w:r>
              <w:rPr>
                <w:sz w:val="19"/>
              </w:rPr>
              <w:t xml:space="preserve">快速瀏覽用。</w:t>
            </w:r>
          </w:p>
        </w:tc>
      </w:tr>
      <w:tr>
        <w:tc>
          <w:tcPr>
            <w:tcW w:type="dxa" w:w="2554"/>
          </w:tcPr>
          <w:p>
            <w:pPr>
              <w:pStyle w:val="Compact"/>
              <w:spacing w:after="0"/>
              <w:jc w:val="left"/>
            </w:pPr>
            <w:r>
              <w:rPr>
                <w:sz w:val="19"/>
              </w:rPr>
              <w:t xml:space="preserve">Context</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問題出現在什麼情境，通常承接前一個 pattern 留下的狀態。</w:t>
            </w:r>
          </w:p>
        </w:tc>
        <w:tc>
          <w:tcPr>
            <w:tcW w:type="dxa" w:w="4207"/>
          </w:tcPr>
          <w:p>
            <w:pPr>
              <w:pStyle w:val="Compact"/>
              <w:spacing w:after="0"/>
              <w:jc w:val="left"/>
            </w:pPr>
            <w:r>
              <w:rPr>
                <w:sz w:val="19"/>
              </w:rPr>
              <w:t xml:space="preserve">串起整個 language。</w:t>
            </w:r>
          </w:p>
        </w:tc>
      </w:tr>
      <w:tr>
        <w:tc>
          <w:tcPr>
            <w:tcW w:type="dxa" w:w="2554"/>
          </w:tcPr>
          <w:p>
            <w:pPr>
              <w:pStyle w:val="Compact"/>
              <w:spacing w:after="0"/>
              <w:jc w:val="left"/>
            </w:pPr>
            <w:r>
              <w:rPr>
                <w:sz w:val="19"/>
              </w:rPr>
              <w:t xml:space="preserve">Problem</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要解決的核心問題，本文以引言框列出。</w:t>
            </w:r>
          </w:p>
        </w:tc>
        <w:tc>
          <w:tcPr>
            <w:tcW w:type="dxa" w:w="4207"/>
          </w:tcPr>
          <w:p>
            <w:pPr>
              <w:pStyle w:val="Compact"/>
              <w:spacing w:after="0"/>
              <w:jc w:val="left"/>
            </w:pPr>
            <w:r>
              <w:rPr>
                <w:sz w:val="19"/>
              </w:rPr>
              <w:t xml:space="preserve">每個 pattern 的核心。</w:t>
            </w:r>
          </w:p>
        </w:tc>
      </w:tr>
      <w:tr>
        <w:tc>
          <w:tcPr>
            <w:tcW w:type="dxa" w:w="2554"/>
          </w:tcPr>
          <w:p>
            <w:pPr>
              <w:pStyle w:val="Compact"/>
              <w:spacing w:after="0"/>
              <w:jc w:val="left"/>
            </w:pPr>
            <w:r>
              <w:rPr>
                <w:sz w:val="19"/>
              </w:rPr>
              <w:t xml:space="preserve">Solution</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解法步驟，最後附商店例子；本文用「因此：」開頭，沿用 Alexander 寫法中的「Therefore」。</w:t>
            </w:r>
          </w:p>
        </w:tc>
        <w:tc>
          <w:tcPr>
            <w:tcW w:type="dxa" w:w="4207"/>
          </w:tcPr>
          <w:p>
            <w:pPr>
              <w:pStyle w:val="Compact"/>
              <w:spacing w:after="0"/>
              <w:jc w:val="left"/>
            </w:pPr>
            <w:r>
              <w:rPr>
                <w:sz w:val="19"/>
              </w:rPr>
              <w:t xml:space="preserve">每個 pattern 的核心。</w:t>
            </w:r>
          </w:p>
        </w:tc>
      </w:tr>
      <w:tr>
        <w:tc>
          <w:tcPr>
            <w:tcW w:type="dxa" w:w="2554"/>
          </w:tcPr>
          <w:p>
            <w:pPr>
              <w:pStyle w:val="Compact"/>
              <w:spacing w:after="0"/>
              <w:jc w:val="left"/>
            </w:pPr>
            <w:r>
              <w:rPr>
                <w:sz w:val="19"/>
              </w:rPr>
              <w:t xml:space="preserve">實作要點</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實作時要注意的細節與陷阱。</w:t>
            </w:r>
          </w:p>
        </w:tc>
        <w:tc>
          <w:tcPr>
            <w:tcW w:type="dxa" w:w="4207"/>
          </w:tcPr>
          <w:p>
            <w:pPr>
              <w:pStyle w:val="Compact"/>
              <w:spacing w:after="0"/>
              <w:jc w:val="left"/>
            </w:pPr>
            <w:r>
              <w:rPr>
                <w:sz w:val="19"/>
              </w:rPr>
              <w:t xml:space="preserve">呈現作者實作 DepWeaver 時的經驗。</w:t>
            </w:r>
          </w:p>
        </w:tc>
      </w:tr>
      <w:tr>
        <w:tc>
          <w:tcPr>
            <w:tcW w:type="dxa" w:w="2554"/>
          </w:tcPr>
          <w:p>
            <w:pPr>
              <w:pStyle w:val="Compact"/>
              <w:spacing w:after="0"/>
              <w:jc w:val="left"/>
            </w:pPr>
            <w:r>
              <w:rPr>
                <w:sz w:val="19"/>
              </w:rPr>
              <w:t xml:space="preserve">Resulting Context</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套用解法之後系統變成什麼狀態、還留下什麼問題。</w:t>
            </w:r>
          </w:p>
        </w:tc>
        <w:tc>
          <w:tcPr>
            <w:tcW w:type="dxa" w:w="4207"/>
          </w:tcPr>
          <w:p>
            <w:pPr>
              <w:pStyle w:val="Compact"/>
              <w:spacing w:after="0"/>
              <w:jc w:val="left"/>
            </w:pPr>
            <w:r>
              <w:rPr>
                <w:sz w:val="19"/>
              </w:rPr>
              <w:t xml:space="preserve">用來引出下一個 pattern（generative 關係）。</w:t>
            </w:r>
          </w:p>
        </w:tc>
      </w:tr>
      <w:tr>
        <w:tc>
          <w:tcPr>
            <w:tcW w:type="dxa" w:w="2554"/>
          </w:tcPr>
          <w:p>
            <w:pPr>
              <w:pStyle w:val="Compact"/>
              <w:spacing w:after="0"/>
              <w:jc w:val="left"/>
            </w:pPr>
            <w:r>
              <w:rPr>
                <w:sz w:val="19"/>
              </w:rPr>
              <w:t xml:space="preserve">Consequences</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套用後的好處（＋）與代價（－）。</w:t>
            </w:r>
          </w:p>
        </w:tc>
        <w:tc>
          <w:tcPr>
            <w:tcW w:type="dxa" w:w="4207"/>
          </w:tcPr>
          <w:p>
            <w:pPr>
              <w:pStyle w:val="Compact"/>
              <w:spacing w:after="0"/>
              <w:jc w:val="left"/>
            </w:pPr>
            <w:r>
              <w:rPr>
                <w:sz w:val="19"/>
              </w:rPr>
              <w:t xml:space="preserve">誠實交代取捨。</w:t>
            </w:r>
          </w:p>
        </w:tc>
      </w:tr>
      <w:tr>
        <w:tc>
          <w:tcPr>
            <w:tcW w:type="dxa" w:w="2554"/>
          </w:tcPr>
          <w:p>
            <w:pPr>
              <w:pStyle w:val="Compact"/>
              <w:spacing w:after="0"/>
              <w:jc w:val="left"/>
            </w:pPr>
            <w:r>
              <w:rPr>
                <w:sz w:val="19"/>
              </w:rPr>
              <w:t xml:space="preserve">Related Patterns</w:t>
            </w:r>
          </w:p>
        </w:tc>
        <w:tc>
          <w:tcPr>
            <w:tcW w:type="dxa" w:w="1202"/>
          </w:tcPr>
          <w:p>
            <w:pPr>
              <w:pStyle w:val="Compact"/>
              <w:spacing w:after="0"/>
              <w:jc w:val="left"/>
            </w:pPr>
            <w:r>
              <w:rPr>
                <w:sz w:val="19"/>
              </w:rPr>
              <w:t xml:space="preserve">pattern 欄位</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和其他 pattern 的前後與互補關係。</w:t>
            </w:r>
          </w:p>
        </w:tc>
        <w:tc>
          <w:tcPr>
            <w:tcW w:type="dxa" w:w="4207"/>
          </w:tcPr>
          <w:p>
            <w:pPr>
              <w:pStyle w:val="Compact"/>
              <w:spacing w:after="0"/>
              <w:jc w:val="left"/>
            </w:pPr>
            <w:r>
              <w:rPr>
                <w:sz w:val="19"/>
              </w:rPr>
              <w:t xml:space="preserve">說明 language 的結構。</w:t>
            </w:r>
          </w:p>
        </w:tc>
      </w:tr>
      <w:tr>
        <w:tc>
          <w:tcPr>
            <w:tcW w:type="dxa" w:w="2554"/>
          </w:tcPr>
          <w:p>
            <w:pPr>
              <w:pStyle w:val="Compact"/>
              <w:spacing w:after="0"/>
              <w:jc w:val="left"/>
            </w:pPr>
            <w:r>
              <w:rPr>
                <w:sz w:val="19"/>
              </w:rPr>
              <w:t xml:space="preserve">服務目錄（service catalog）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集中記錄組織內所有服務與擁有者的系統（例如 Backstage）。</w:t>
            </w:r>
          </w:p>
        </w:tc>
        <w:tc>
          <w:tcPr>
            <w:tcW w:type="dxa" w:w="4207"/>
          </w:tcPr>
          <w:p>
            <w:pPr>
              <w:pStyle w:val="Compact"/>
              <w:spacing w:after="0"/>
              <w:jc w:val="left"/>
            </w:pPr>
            <w:r>
              <w:rPr>
                <w:sz w:val="19"/>
              </w:rPr>
              <w:t xml:space="preserve">本文的目標讀者之一；也是 ⑤ 的業界例子。</w:t>
            </w:r>
          </w:p>
        </w:tc>
      </w:tr>
      <w:tr>
        <w:tc>
          <w:tcPr>
            <w:tcW w:type="dxa" w:w="2554"/>
          </w:tcPr>
          <w:p>
            <w:pPr>
              <w:pStyle w:val="Compact"/>
              <w:spacing w:after="0"/>
              <w:jc w:val="left"/>
            </w:pPr>
            <w:r>
              <w:rPr>
                <w:sz w:val="19"/>
              </w:rPr>
              <w:t xml:space="preserve">平台工程（platform engineering）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替內部開發者建置共用工具與平台的團隊或職能。</w:t>
            </w:r>
          </w:p>
        </w:tc>
        <w:tc>
          <w:tcPr>
            <w:tcW w:type="dxa" w:w="4207"/>
          </w:tcPr>
          <w:p>
            <w:pPr>
              <w:pStyle w:val="Compact"/>
              <w:spacing w:after="0"/>
              <w:jc w:val="left"/>
            </w:pPr>
            <w:r>
              <w:rPr>
                <w:sz w:val="19"/>
              </w:rPr>
              <w:t xml:space="preserve">目標讀者之一。</w:t>
            </w:r>
          </w:p>
        </w:tc>
      </w:tr>
      <w:tr>
        <w:tc>
          <w:tcPr>
            <w:tcW w:type="dxa" w:w="2554"/>
          </w:tcPr>
          <w:p>
            <w:pPr>
              <w:pStyle w:val="Compact"/>
              <w:spacing w:after="0"/>
              <w:jc w:val="left"/>
            </w:pPr>
            <w:r>
              <w:rPr>
                <w:sz w:val="19"/>
              </w:rPr>
              <w:t xml:space="preserve">可觀測性平台（observability platform）</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§1.3</w:t>
            </w:r>
          </w:p>
        </w:tc>
        <w:tc>
          <w:tcPr>
            <w:tcW w:type="dxa" w:w="5559"/>
          </w:tcPr>
          <w:p>
            <w:pPr>
              <w:pStyle w:val="Compact"/>
              <w:spacing w:after="0"/>
              <w:jc w:val="left"/>
            </w:pPr>
            <w:r>
              <w:rPr>
                <w:sz w:val="19"/>
              </w:rPr>
              <w:t xml:space="preserve">整合指標、追蹤、日誌的監控產品（例如 Datadog、Dynatrace）。</w:t>
            </w:r>
          </w:p>
        </w:tc>
        <w:tc>
          <w:tcPr>
            <w:tcW w:type="dxa" w:w="4207"/>
          </w:tcPr>
          <w:p>
            <w:pPr>
              <w:pStyle w:val="Compact"/>
              <w:spacing w:after="0"/>
              <w:jc w:val="left"/>
            </w:pPr>
            <w:r>
              <w:rPr>
                <w:sz w:val="19"/>
              </w:rPr>
              <w:t xml:space="preserve">目標讀者之一；許多 Known Uses 出自這類產品。</w:t>
            </w:r>
          </w:p>
        </w:tc>
      </w:tr>
    </w:tbl>
    <w:bookmarkEnd w:id="24"/>
    <w:bookmarkStart w:id="25" w:name="背景三個證據來源"/>
    <w:p>
      <w:pPr>
        <w:pStyle w:val="Heading2"/>
      </w:pPr>
      <w:r>
        <w:t xml:space="preserve">2 背景：三個證據來源</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讀部署描述檔</w:t>
            </w:r>
          </w:p>
        </w:tc>
        <w:tc>
          <w:tcPr>
            <w:tcW w:type="dxa" w:w="1202"/>
          </w:tcPr>
          <w:p>
            <w:pPr>
              <w:pStyle w:val="Compact"/>
              <w:spacing w:after="0"/>
              <w:jc w:val="left"/>
            </w:pPr>
            <w:r>
              <w:rPr>
                <w:sz w:val="19"/>
              </w:rPr>
              <w:t xml:space="preserve">方法（背景做法）</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從 manifest、compose 檔取得服務清單與連線設定。</w:t>
            </w:r>
          </w:p>
        </w:tc>
        <w:tc>
          <w:tcPr>
            <w:tcW w:type="dxa" w:w="4207"/>
          </w:tcPr>
          <w:p>
            <w:pPr>
              <w:pStyle w:val="Compact"/>
              <w:spacing w:after="0"/>
              <w:jc w:val="left"/>
            </w:pPr>
            <w:r>
              <w:rPr>
                <w:sz w:val="19"/>
              </w:rPr>
              <w:t xml:space="preserve">通過三個條件，但只有一個顯而易見的做法、沒有 forces，所以當背景、不寫成 pattern。</w:t>
            </w:r>
          </w:p>
        </w:tc>
      </w:tr>
      <w:tr>
        <w:tc>
          <w:tcPr>
            <w:tcW w:type="dxa" w:w="2554"/>
          </w:tcPr>
          <w:p>
            <w:pPr>
              <w:pStyle w:val="Compact"/>
              <w:spacing w:after="0"/>
              <w:jc w:val="left"/>
            </w:pPr>
            <w:r>
              <w:rPr>
                <w:sz w:val="19"/>
              </w:rPr>
              <w:t xml:space="preserve">抽取程式碼呼叫點</w:t>
            </w:r>
          </w:p>
        </w:tc>
        <w:tc>
          <w:tcPr>
            <w:tcW w:type="dxa" w:w="1202"/>
          </w:tcPr>
          <w:p>
            <w:pPr>
              <w:pStyle w:val="Compact"/>
              <w:spacing w:after="0"/>
              <w:jc w:val="left"/>
            </w:pPr>
            <w:r>
              <w:rPr>
                <w:sz w:val="19"/>
              </w:rPr>
              <w:t xml:space="preserve">方法（背景做法）</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用樣式比對或關鍵字搜尋，從原始碼找出呼叫與資料庫使用。</w:t>
            </w:r>
          </w:p>
        </w:tc>
        <w:tc>
          <w:tcPr>
            <w:tcW w:type="dxa" w:w="4207"/>
          </w:tcPr>
          <w:p>
            <w:pPr>
              <w:pStyle w:val="Compact"/>
              <w:spacing w:after="0"/>
              <w:jc w:val="left"/>
            </w:pPr>
            <w:r>
              <w:rPr>
                <w:sz w:val="19"/>
              </w:rPr>
              <w:t xml:space="preserve">同上，當背景。</w:t>
            </w:r>
          </w:p>
        </w:tc>
      </w:tr>
      <w:tr>
        <w:tc>
          <w:tcPr>
            <w:tcW w:type="dxa" w:w="2554"/>
          </w:tcPr>
          <w:p>
            <w:pPr>
              <w:pStyle w:val="Compact"/>
              <w:spacing w:after="0"/>
              <w:jc w:val="left"/>
            </w:pPr>
            <w:r>
              <w:rPr>
                <w:sz w:val="19"/>
              </w:rPr>
              <w:t xml:space="preserve">看執行期服務圖</w:t>
            </w:r>
          </w:p>
        </w:tc>
        <w:tc>
          <w:tcPr>
            <w:tcW w:type="dxa" w:w="1202"/>
          </w:tcPr>
          <w:p>
            <w:pPr>
              <w:pStyle w:val="Compact"/>
              <w:spacing w:after="0"/>
              <w:jc w:val="left"/>
            </w:pPr>
            <w:r>
              <w:rPr>
                <w:sz w:val="19"/>
              </w:rPr>
              <w:t xml:space="preserve">方法（背景做法）</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從服務網格計數或分散式追蹤畫出實際發生過的呼叫。</w:t>
            </w:r>
          </w:p>
        </w:tc>
        <w:tc>
          <w:tcPr>
            <w:tcW w:type="dxa" w:w="4207"/>
          </w:tcPr>
          <w:p>
            <w:pPr>
              <w:pStyle w:val="Compact"/>
              <w:spacing w:after="0"/>
              <w:jc w:val="left"/>
            </w:pPr>
            <w:r>
              <w:rPr>
                <w:sz w:val="19"/>
              </w:rPr>
              <w:t xml:space="preserve">同上，當背景。</w:t>
            </w:r>
          </w:p>
        </w:tc>
      </w:tr>
      <w:tr>
        <w:tc>
          <w:tcPr>
            <w:tcW w:type="dxa" w:w="2554"/>
          </w:tcPr>
          <w:p>
            <w:pPr>
              <w:pStyle w:val="Compact"/>
              <w:spacing w:after="0"/>
              <w:jc w:val="left"/>
            </w:pPr>
            <w:r>
              <w:rPr>
                <w:sz w:val="19"/>
              </w:rPr>
              <w:t xml:space="preserve">MicroDepGraph</w:t>
            </w:r>
          </w:p>
        </w:tc>
        <w:tc>
          <w:tcPr>
            <w:tcW w:type="dxa" w:w="1202"/>
          </w:tcPr>
          <w:p>
            <w:pPr>
              <w:pStyle w:val="Compact"/>
              <w:spacing w:after="0"/>
              <w:jc w:val="left"/>
            </w:pPr>
            <w:r>
              <w:rPr>
                <w:sz w:val="19"/>
              </w:rPr>
              <w:t xml:space="preserve">工具（學術）</w:t>
            </w:r>
          </w:p>
        </w:tc>
        <w:tc>
          <w:tcPr>
            <w:tcW w:type="dxa" w:w="1502"/>
          </w:tcPr>
          <w:p>
            <w:pPr>
              <w:pStyle w:val="Compact"/>
              <w:spacing w:after="0"/>
              <w:jc w:val="left"/>
            </w:pPr>
            <w:r>
              <w:rPr>
                <w:sz w:val="19"/>
              </w:rPr>
              <w:t xml:space="preserve">AsianPLoP §2；COMPSAC 摘要</w:t>
            </w:r>
          </w:p>
        </w:tc>
        <w:tc>
          <w:tcPr>
            <w:tcW w:type="dxa" w:w="5559"/>
          </w:tcPr>
          <w:p>
            <w:pPr>
              <w:pStyle w:val="Compact"/>
              <w:spacing w:after="0"/>
              <w:jc w:val="left"/>
            </w:pPr>
            <w:r>
              <w:rPr>
                <w:sz w:val="19"/>
              </w:rPr>
              <w:t xml:space="preserve">Rahman 等人提出的工具，從 docker-compose 中定義的相依關係與 Java 原始碼中的內部 API 呼叫取出服務相依圖。（COMPSAC 補充：Rahman、Panichella、Taibi 在 2019 年發表的資料集，收錄 20 個開源微服務系統的相依圖，邊取自 docker-compose 與 Java 內部 API 呼叫。）</w:t>
            </w:r>
          </w:p>
        </w:tc>
        <w:tc>
          <w:tcPr>
            <w:tcW w:type="dxa" w:w="4207"/>
          </w:tcPr>
          <w:p>
            <w:pPr>
              <w:pStyle w:val="Compact"/>
              <w:spacing w:after="0"/>
              <w:jc w:val="left"/>
            </w:pPr>
            <w:r>
              <w:rPr>
                <w:sz w:val="19"/>
              </w:rPr>
              <w:t xml:space="preserve">【AsianPLoP】「讀部署描述檔」的學界例子。　【COMPSAC】第三方參考邊集合，不是作者自己標的（IV-B）。</w:t>
            </w:r>
          </w:p>
        </w:tc>
      </w:tr>
      <w:tr>
        <w:tc>
          <w:tcPr>
            <w:tcW w:type="dxa" w:w="2554"/>
          </w:tcPr>
          <w:p>
            <w:pPr>
              <w:pStyle w:val="Compact"/>
              <w:spacing w:after="0"/>
              <w:jc w:val="left"/>
            </w:pPr>
            <w:r>
              <w:rPr>
                <w:sz w:val="19"/>
              </w:rPr>
              <w:t xml:space="preserve">Rahman 等人 2019（rahman2019）</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§2；COMPSAC I-A</w:t>
            </w:r>
          </w:p>
        </w:tc>
        <w:tc>
          <w:tcPr>
            <w:tcW w:type="dxa" w:w="5559"/>
          </w:tcPr>
          <w:p>
            <w:pPr>
              <w:pStyle w:val="Compact"/>
              <w:spacing w:after="0"/>
              <w:jc w:val="left"/>
            </w:pPr>
            <w:r>
              <w:rPr>
                <w:sz w:val="19"/>
              </w:rPr>
              <w:t xml:space="preserve">公開一份整理過的開源微服務系統資料集，並用 MicroDepGraph 產生其中 20 個系統的相依圖（COMPSAC 稿的第三方參考邊集合就取自這裡）。</w:t>
            </w:r>
          </w:p>
        </w:tc>
        <w:tc>
          <w:tcPr>
            <w:tcW w:type="dxa" w:w="4207"/>
          </w:tcPr>
          <w:p>
            <w:pPr>
              <w:pStyle w:val="Compact"/>
              <w:spacing w:after="0"/>
              <w:jc w:val="left"/>
            </w:pPr>
            <w:r>
              <w:rPr>
                <w:sz w:val="19"/>
              </w:rPr>
              <w:t xml:space="preserve">【AsianPLoP】證明讀部署描述檔是學界在用的做法。　【COMPSAC】靜態方法的代表，也是第三方參考邊集合的來源。</w:t>
            </w:r>
          </w:p>
        </w:tc>
      </w:tr>
      <w:tr>
        <w:tc>
          <w:tcPr>
            <w:tcW w:type="dxa" w:w="2554"/>
          </w:tcPr>
          <w:p>
            <w:pPr>
              <w:pStyle w:val="Compact"/>
              <w:spacing w:after="0"/>
              <w:jc w:val="left"/>
            </w:pPr>
            <w:r>
              <w:rPr>
                <w:sz w:val="19"/>
              </w:rPr>
              <w:t xml:space="preserve">Soldani 等人 2022（soldani2022）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§2；COMPSAC II-A</w:t>
            </w:r>
          </w:p>
        </w:tc>
        <w:tc>
          <w:tcPr>
            <w:tcW w:type="dxa" w:w="5559"/>
          </w:tcPr>
          <w:p>
            <w:pPr>
              <w:pStyle w:val="Compact"/>
              <w:spacing w:after="0"/>
              <w:jc w:val="left"/>
            </w:pPr>
            <w:r>
              <w:rPr>
                <w:sz w:val="19"/>
              </w:rPr>
              <w:t xml:space="preserve">CLOSER 2022 論文，「離線」挖掘微服務架構：從 Kubernetes 部署檔取得節點，邊則取自 Kiali 先前產生的執行期圖，屬於混合方法。</w:t>
            </w:r>
          </w:p>
        </w:tc>
        <w:tc>
          <w:tcPr>
            <w:tcW w:type="dxa" w:w="4207"/>
          </w:tcPr>
          <w:p>
            <w:pPr>
              <w:pStyle w:val="Compact"/>
              <w:spacing w:after="0"/>
              <w:jc w:val="left"/>
            </w:pPr>
            <w:r>
              <w:rPr>
                <w:sz w:val="19"/>
              </w:rPr>
              <w:t xml:space="preserve">【AsianPLoP】「讀部署描述檔」的另一個學界例子。　【COMPSAC】混合方法的先例。</w:t>
            </w:r>
          </w:p>
        </w:tc>
      </w:tr>
      <w:tr>
        <w:tc>
          <w:tcPr>
            <w:tcW w:type="dxa" w:w="2554"/>
          </w:tcPr>
          <w:p>
            <w:pPr>
              <w:pStyle w:val="Compact"/>
              <w:spacing w:after="0"/>
              <w:jc w:val="left"/>
            </w:pPr>
            <w:r>
              <w:rPr>
                <w:sz w:val="19"/>
              </w:rPr>
              <w:t xml:space="preserve">Backstage</w:t>
            </w:r>
          </w:p>
        </w:tc>
        <w:tc>
          <w:tcPr>
            <w:tcW w:type="dxa" w:w="1202"/>
          </w:tcPr>
          <w:p>
            <w:pPr>
              <w:pStyle w:val="Compact"/>
              <w:spacing w:after="0"/>
              <w:jc w:val="left"/>
            </w:pPr>
            <w:r>
              <w:rPr>
                <w:sz w:val="19"/>
              </w:rPr>
              <w:t xml:space="preserve">產品（開源）</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Spotify 開源、現為 CNCF 專案的開發者入口網站，核心功能是 Software Catalog。</w:t>
            </w:r>
          </w:p>
        </w:tc>
        <w:tc>
          <w:tcPr>
            <w:tcW w:type="dxa" w:w="4207"/>
          </w:tcPr>
          <w:p>
            <w:pPr>
              <w:pStyle w:val="Compact"/>
              <w:spacing w:after="0"/>
              <w:jc w:val="left"/>
            </w:pPr>
            <w:r>
              <w:rPr>
                <w:sz w:val="19"/>
              </w:rPr>
              <w:t xml:space="preserve">§2 用來舉 dependsOn 的例子；⑤ 用它作為「統一目錄」的業界例子。</w:t>
            </w:r>
          </w:p>
        </w:tc>
      </w:tr>
      <w:tr>
        <w:tc>
          <w:tcPr>
            <w:tcW w:type="dxa" w:w="2554"/>
          </w:tcPr>
          <w:p>
            <w:pPr>
              <w:pStyle w:val="Compact"/>
              <w:spacing w:after="0"/>
              <w:jc w:val="left"/>
            </w:pPr>
            <w:r>
              <w:rPr>
                <w:sz w:val="19"/>
              </w:rPr>
              <w:t xml:space="preserve">dependsOn</w:t>
            </w:r>
          </w:p>
        </w:tc>
        <w:tc>
          <w:tcPr>
            <w:tcW w:type="dxa" w:w="1202"/>
          </w:tcPr>
          <w:p>
            <w:pPr>
              <w:pStyle w:val="Compact"/>
              <w:spacing w:after="0"/>
              <w:jc w:val="left"/>
            </w:pPr>
            <w:r>
              <w:rPr>
                <w:sz w:val="19"/>
              </w:rPr>
              <w:t xml:space="preserve">術語（Backstage 欄位）</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Backstage 目錄實體之間的「依賴」關係欄位（backstagerel 文件）。</w:t>
            </w:r>
          </w:p>
        </w:tc>
        <w:tc>
          <w:tcPr>
            <w:tcW w:type="dxa" w:w="4207"/>
          </w:tcPr>
          <w:p>
            <w:pPr>
              <w:pStyle w:val="Compact"/>
              <w:spacing w:after="0"/>
              <w:jc w:val="left"/>
            </w:pPr>
            <w:r>
              <w:rPr>
                <w:sz w:val="19"/>
              </w:rPr>
              <w:t xml:space="preserve">證明業界的服務目錄也用宣告的方式記錄相依。</w:t>
            </w:r>
          </w:p>
        </w:tc>
      </w:tr>
      <w:tr>
        <w:tc>
          <w:tcPr>
            <w:tcW w:type="dxa" w:w="2554"/>
          </w:tcPr>
          <w:p>
            <w:pPr>
              <w:pStyle w:val="Compact"/>
              <w:spacing w:after="0"/>
              <w:jc w:val="left"/>
            </w:pPr>
            <w:r>
              <w:rPr>
                <w:sz w:val="19"/>
              </w:rPr>
              <w:t xml:space="preserve">REST client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呼叫 REST API（以 HTTP 動詞操作資源的 Web API 風格）的用戶端程式碼。</w:t>
            </w:r>
          </w:p>
        </w:tc>
        <w:tc>
          <w:tcPr>
            <w:tcW w:type="dxa" w:w="4207"/>
          </w:tcPr>
          <w:p>
            <w:pPr>
              <w:pStyle w:val="Compact"/>
              <w:spacing w:after="0"/>
              <w:jc w:val="left"/>
            </w:pPr>
            <w:r>
              <w:rPr>
                <w:sz w:val="19"/>
              </w:rPr>
              <w:t xml:space="preserve">靜態分析比對的樣式之一。</w:t>
            </w:r>
          </w:p>
        </w:tc>
      </w:tr>
      <w:tr>
        <w:tc>
          <w:tcPr>
            <w:tcW w:type="dxa" w:w="2554"/>
          </w:tcPr>
          <w:p>
            <w:pPr>
              <w:pStyle w:val="Compact"/>
              <w:spacing w:after="0"/>
              <w:jc w:val="left"/>
            </w:pPr>
            <w:r>
              <w:rPr>
                <w:sz w:val="19"/>
              </w:rPr>
              <w:t xml:space="preserve">持久化 annotation（persistence annotation）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Java 中標示「這個類別要存進資料庫」的 annotation。</w:t>
            </w:r>
          </w:p>
        </w:tc>
        <w:tc>
          <w:tcPr>
            <w:tcW w:type="dxa" w:w="4207"/>
          </w:tcPr>
          <w:p>
            <w:pPr>
              <w:pStyle w:val="Compact"/>
              <w:spacing w:after="0"/>
              <w:jc w:val="left"/>
            </w:pPr>
            <w:r>
              <w:rPr>
                <w:sz w:val="19"/>
              </w:rPr>
              <w:t xml:space="preserve">推斷「服務真的用到資料庫」的程式碼證據。</w:t>
            </w:r>
          </w:p>
        </w:tc>
      </w:tr>
      <w:tr>
        <w:tc>
          <w:tcPr>
            <w:tcW w:type="dxa" w:w="2554"/>
          </w:tcPr>
          <w:p>
            <w:pPr>
              <w:pStyle w:val="Compact"/>
              <w:spacing w:after="0"/>
              <w:jc w:val="left"/>
            </w:pPr>
            <w:r>
              <w:rPr>
                <w:sz w:val="19"/>
              </w:rPr>
              <w:t xml:space="preserve">annotation（註記）</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§2；COMPSAC III-B</w:t>
            </w:r>
          </w:p>
        </w:tc>
        <w:tc>
          <w:tcPr>
            <w:tcW w:type="dxa" w:w="5559"/>
          </w:tcPr>
          <w:p>
            <w:pPr>
              <w:pStyle w:val="Compact"/>
              <w:spacing w:after="0"/>
              <w:jc w:val="left"/>
            </w:pPr>
            <w:r>
              <w:rPr>
                <w:sz w:val="19"/>
              </w:rPr>
              <w:t xml:space="preserve">Java 等語言中以</w:t>
            </w:r>
            <w:r>
              <w:rPr>
                <w:sz w:val="19"/>
              </w:rPr>
              <w:t xml:space="preserve"> </w:t>
            </w:r>
            <w:r>
              <w:rPr>
                <w:rStyle w:val="VerbatimChar"/>
                <w:sz w:val="19"/>
              </w:rPr>
              <w:t xml:space="preserve">@</w:t>
            </w:r>
            <w:r>
              <w:rPr>
                <w:sz w:val="19"/>
              </w:rPr>
              <w:t xml:space="preserve"> </w:t>
            </w:r>
            <w:r>
              <w:rPr>
                <w:sz w:val="19"/>
              </w:rPr>
              <w:t xml:space="preserve">開頭、附在類別或方法上的中繼資料。</w:t>
            </w:r>
          </w:p>
        </w:tc>
        <w:tc>
          <w:tcPr>
            <w:tcW w:type="dxa" w:w="4207"/>
          </w:tcPr>
          <w:p>
            <w:pPr>
              <w:pStyle w:val="Compact"/>
              <w:spacing w:after="0"/>
              <w:jc w:val="left"/>
            </w:pPr>
            <w:r>
              <w:rPr>
                <w:sz w:val="19"/>
              </w:rPr>
              <w:t xml:space="preserve">【AsianPLoP】樣式比對的線索。　【COMPSAC】用來辨識持久化程式碼。</w:t>
            </w:r>
          </w:p>
        </w:tc>
      </w:tr>
      <w:tr>
        <w:tc>
          <w:tcPr>
            <w:tcW w:type="dxa" w:w="2554"/>
          </w:tcPr>
          <w:p>
            <w:pPr>
              <w:pStyle w:val="Compact"/>
              <w:spacing w:after="0"/>
              <w:jc w:val="left"/>
            </w:pPr>
            <w:r>
              <w:rPr>
                <w:sz w:val="19"/>
              </w:rPr>
              <w:t xml:space="preserve">@Entity</w:t>
            </w:r>
          </w:p>
        </w:tc>
        <w:tc>
          <w:tcPr>
            <w:tcW w:type="dxa" w:w="1202"/>
          </w:tcPr>
          <w:p>
            <w:pPr>
              <w:pStyle w:val="Compact"/>
              <w:spacing w:after="0"/>
              <w:jc w:val="left"/>
            </w:pPr>
            <w:r>
              <w:rPr>
                <w:sz w:val="19"/>
              </w:rPr>
              <w:t xml:space="preserve">術語（JPA annotation）</w:t>
            </w:r>
          </w:p>
        </w:tc>
        <w:tc>
          <w:tcPr>
            <w:tcW w:type="dxa" w:w="1502"/>
          </w:tcPr>
          <w:p>
            <w:pPr>
              <w:pStyle w:val="Compact"/>
              <w:spacing w:after="0"/>
              <w:jc w:val="left"/>
            </w:pPr>
            <w:r>
              <w:rPr>
                <w:sz w:val="19"/>
              </w:rPr>
              <w:t xml:space="preserve">AsianPLoP §2；COMPSAC III-B</w:t>
            </w:r>
          </w:p>
        </w:tc>
        <w:tc>
          <w:tcPr>
            <w:tcW w:type="dxa" w:w="5559"/>
          </w:tcPr>
          <w:p>
            <w:pPr>
              <w:pStyle w:val="Compact"/>
              <w:spacing w:after="0"/>
              <w:jc w:val="left"/>
            </w:pPr>
            <w:r>
              <w:rPr>
                <w:sz w:val="19"/>
              </w:rPr>
              <w:t xml:space="preserve">範例專案內建、持續送出模擬請求的負載產生器。Online Boutique 的 loadgenerator 模擬購物流程；Bank of Anthos 也有一個，同樣以 Locust 撰寫。</w:t>
            </w:r>
          </w:p>
        </w:tc>
        <w:tc>
          <w:tcPr>
            <w:tcW w:type="dxa" w:w="4207"/>
          </w:tcPr>
          <w:p>
            <w:pPr>
              <w:pStyle w:val="Compact"/>
              <w:spacing w:after="0"/>
              <w:jc w:val="left"/>
            </w:pPr>
            <w:r>
              <w:rPr>
                <w:sz w:val="19"/>
              </w:rPr>
              <w:t xml:space="preserve">【AsianPLoP】持久化 annotation 的代表；表 3 的 orders → orders-db 由此佐證。　【COMPSAC】Java 端「這個服務真的有用資料庫」的證據。</w:t>
            </w:r>
          </w:p>
        </w:tc>
      </w:tr>
      <w:tr>
        <w:tc>
          <w:tcPr>
            <w:tcW w:type="dxa" w:w="2554"/>
          </w:tcPr>
          <w:p>
            <w:pPr>
              <w:pStyle w:val="Compact"/>
              <w:spacing w:after="0"/>
              <w:jc w:val="left"/>
            </w:pPr>
            <w:r>
              <w:rPr>
                <w:sz w:val="19"/>
              </w:rPr>
              <w:t xml:space="preserve">Bushong 等人 2022（bushong2022）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§2；COMPSAC I-A</w:t>
            </w:r>
          </w:p>
        </w:tc>
        <w:tc>
          <w:tcPr>
            <w:tcW w:type="dxa" w:w="5559"/>
          </w:tcPr>
          <w:p>
            <w:pPr>
              <w:pStyle w:val="Compact"/>
              <w:spacing w:after="0"/>
              <w:jc w:val="left"/>
            </w:pPr>
            <w:r>
              <w:rPr>
                <w:sz w:val="19"/>
              </w:rPr>
              <w:t xml:space="preserve">CLOSER 2022 論文，以靜態分析重建微服務系統的整體架構，比對 REST 呼叫與持久化實體等程式碼樣式。</w:t>
            </w:r>
          </w:p>
        </w:tc>
        <w:tc>
          <w:tcPr>
            <w:tcW w:type="dxa" w:w="4207"/>
          </w:tcPr>
          <w:p>
            <w:pPr>
              <w:pStyle w:val="Compact"/>
              <w:spacing w:after="0"/>
              <w:jc w:val="left"/>
            </w:pPr>
            <w:r>
              <w:rPr>
                <w:sz w:val="19"/>
              </w:rPr>
              <w:t xml:space="preserve">【AsianPLoP】「抽取程式碼呼叫點」的學界例子。　【COMPSAC】靜態方法的代表。</w:t>
            </w:r>
          </w:p>
        </w:tc>
      </w:tr>
      <w:tr>
        <w:tc>
          <w:tcPr>
            <w:tcW w:type="dxa" w:w="2554"/>
          </w:tcPr>
          <w:p>
            <w:pPr>
              <w:pStyle w:val="Compact"/>
              <w:spacing w:after="0"/>
              <w:jc w:val="left"/>
            </w:pPr>
            <w:r>
              <w:rPr>
                <w:sz w:val="19"/>
              </w:rPr>
              <w:t xml:space="preserve">Schneider 與 Scandariato 2023（code2dfd2023，工具名 code2DFD）</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§2；COMPSAC I-A</w:t>
            </w:r>
          </w:p>
        </w:tc>
        <w:tc>
          <w:tcPr>
            <w:tcW w:type="dxa" w:w="5559"/>
          </w:tcPr>
          <w:p>
            <w:pPr>
              <w:pStyle w:val="Compact"/>
              <w:spacing w:after="0"/>
              <w:jc w:val="left"/>
            </w:pPr>
            <w:r>
              <w:rPr>
                <w:sz w:val="19"/>
              </w:rPr>
              <w:t xml:space="preserve">JSS 期刊論文，從 Java 微服務自動抽出帶安全資訊的資料流圖（DFD），每個模型元素都能追溯到程式碼片段。（COMPSAC 補充：從 Java 微服務的原始碼與設定檔中找關鍵字當證據，自動產生帶安全資訊的資料流圖。）</w:t>
            </w:r>
          </w:p>
        </w:tc>
        <w:tc>
          <w:tcPr>
            <w:tcW w:type="dxa" w:w="4207"/>
          </w:tcPr>
          <w:p>
            <w:pPr>
              <w:pStyle w:val="Compact"/>
              <w:spacing w:after="0"/>
              <w:jc w:val="left"/>
            </w:pPr>
            <w:r>
              <w:rPr>
                <w:sz w:val="19"/>
              </w:rPr>
              <w:t xml:space="preserve">【AsianPLoP】「抽取程式碼呼叫點」的例子；也呼應 ② 的出處（provenance）概念。　【COMPSAC】靜態方法的代表。</w:t>
            </w:r>
          </w:p>
        </w:tc>
      </w:tr>
      <w:tr>
        <w:tc>
          <w:tcPr>
            <w:tcW w:type="dxa" w:w="2554"/>
          </w:tcPr>
          <w:p>
            <w:pPr>
              <w:pStyle w:val="Compact"/>
              <w:spacing w:after="0"/>
              <w:jc w:val="left"/>
            </w:pPr>
            <w:r>
              <w:rPr>
                <w:sz w:val="19"/>
              </w:rPr>
              <w:t xml:space="preserve">可追溯性（traceability）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模型中的每個元素都能回頭找到來源（檔案、行號）。</w:t>
            </w:r>
          </w:p>
        </w:tc>
        <w:tc>
          <w:tcPr>
            <w:tcW w:type="dxa" w:w="4207"/>
          </w:tcPr>
          <w:p>
            <w:pPr>
              <w:pStyle w:val="Compact"/>
              <w:spacing w:after="0"/>
              <w:jc w:val="left"/>
            </w:pPr>
            <w:r>
              <w:rPr>
                <w:sz w:val="19"/>
              </w:rPr>
              <w:t xml:space="preserve">和 ② 的「出處」是同一個精神。</w:t>
            </w:r>
          </w:p>
        </w:tc>
      </w:tr>
      <w:tr>
        <w:tc>
          <w:tcPr>
            <w:tcW w:type="dxa" w:w="2554"/>
          </w:tcPr>
          <w:p>
            <w:pPr>
              <w:pStyle w:val="Compact"/>
              <w:spacing w:after="0"/>
              <w:jc w:val="left"/>
            </w:pPr>
            <w:r>
              <w:rPr>
                <w:sz w:val="19"/>
              </w:rPr>
              <w:t xml:space="preserve">服務圖（service graph／service map）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由執行期資料自動畫出的服務呼叫拓樸圖。</w:t>
            </w:r>
          </w:p>
        </w:tc>
        <w:tc>
          <w:tcPr>
            <w:tcW w:type="dxa" w:w="4207"/>
          </w:tcPr>
          <w:p>
            <w:pPr>
              <w:pStyle w:val="Compact"/>
              <w:spacing w:after="0"/>
              <w:jc w:val="left"/>
            </w:pPr>
            <w:r>
              <w:rPr>
                <w:sz w:val="19"/>
              </w:rPr>
              <w:t xml:space="preserve">第三個背景做法的產出物。</w:t>
            </w:r>
          </w:p>
        </w:tc>
      </w:tr>
      <w:tr>
        <w:tc>
          <w:tcPr>
            <w:tcW w:type="dxa" w:w="2554"/>
          </w:tcPr>
          <w:p>
            <w:pPr>
              <w:pStyle w:val="Compact"/>
              <w:spacing w:after="0"/>
              <w:jc w:val="left"/>
            </w:pPr>
            <w:r>
              <w:rPr>
                <w:sz w:val="19"/>
              </w:rPr>
              <w:t xml:space="preserve">Al Maruf 等人 2022（almaruf2022）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§2；COMPSAC I-A</w:t>
            </w:r>
          </w:p>
        </w:tc>
        <w:tc>
          <w:tcPr>
            <w:tcW w:type="dxa" w:w="5559"/>
          </w:tcPr>
          <w:p>
            <w:pPr>
              <w:pStyle w:val="Compact"/>
              <w:spacing w:after="0"/>
              <w:jc w:val="left"/>
            </w:pPr>
            <w:r>
              <w:rPr>
                <w:sz w:val="19"/>
              </w:rPr>
              <w:t xml:space="preserve">SOSE 2022 論文，利用微服務已在收集的 telemetry 資料（日誌、追蹤、指標）做系統的動態分析。（COMPSAC 補充：利用系統已在收集的遙測資料（日誌、追蹤、指標）做微服務的動態分析。）</w:t>
            </w:r>
          </w:p>
        </w:tc>
        <w:tc>
          <w:tcPr>
            <w:tcW w:type="dxa" w:w="4207"/>
          </w:tcPr>
          <w:p>
            <w:pPr>
              <w:pStyle w:val="Compact"/>
              <w:spacing w:after="0"/>
              <w:jc w:val="left"/>
            </w:pPr>
            <w:r>
              <w:rPr>
                <w:sz w:val="19"/>
              </w:rPr>
              <w:t xml:space="preserve">【AsianPLoP】「看執行期服務圖」的學界例子。　【COMPSAC】動態方法的代表。</w:t>
            </w:r>
          </w:p>
        </w:tc>
      </w:tr>
      <w:tr>
        <w:tc>
          <w:tcPr>
            <w:tcW w:type="dxa" w:w="2554"/>
          </w:tcPr>
          <w:p>
            <w:pPr>
              <w:pStyle w:val="Compact"/>
              <w:spacing w:after="0"/>
              <w:jc w:val="left"/>
            </w:pPr>
            <w:r>
              <w:rPr>
                <w:sz w:val="19"/>
              </w:rPr>
              <w:t xml:space="preserve">Kiali</w:t>
            </w:r>
          </w:p>
        </w:tc>
        <w:tc>
          <w:tcPr>
            <w:tcW w:type="dxa" w:w="1202"/>
          </w:tcPr>
          <w:p>
            <w:pPr>
              <w:pStyle w:val="Compact"/>
              <w:spacing w:after="0"/>
              <w:jc w:val="left"/>
            </w:pPr>
            <w:r>
              <w:rPr>
                <w:sz w:val="19"/>
              </w:rPr>
              <w:t xml:space="preserve">產品（開源）</w:t>
            </w:r>
          </w:p>
        </w:tc>
        <w:tc>
          <w:tcPr>
            <w:tcW w:type="dxa" w:w="1502"/>
          </w:tcPr>
          <w:p>
            <w:pPr>
              <w:pStyle w:val="Compact"/>
              <w:spacing w:after="0"/>
              <w:jc w:val="left"/>
            </w:pPr>
            <w:r>
              <w:rPr>
                <w:sz w:val="19"/>
              </w:rPr>
              <w:t xml:space="preserve">AsianPLoP §2；COMPSAC II-A</w:t>
            </w:r>
          </w:p>
        </w:tc>
        <w:tc>
          <w:tcPr>
            <w:tcW w:type="dxa" w:w="5559"/>
          </w:tcPr>
          <w:p>
            <w:pPr>
              <w:pStyle w:val="Compact"/>
              <w:spacing w:after="0"/>
              <w:jc w:val="left"/>
            </w:pPr>
            <w:r>
              <w:rPr>
                <w:sz w:val="19"/>
              </w:rPr>
              <w:t xml:space="preserve">Istio 的管理與視覺化主控台，以 Prometheus 中的 Istio 指標畫出服務圖。</w:t>
            </w:r>
          </w:p>
        </w:tc>
        <w:tc>
          <w:tcPr>
            <w:tcW w:type="dxa" w:w="4207"/>
          </w:tcPr>
          <w:p>
            <w:pPr>
              <w:pStyle w:val="Compact"/>
              <w:spacing w:after="0"/>
              <w:jc w:val="left"/>
            </w:pPr>
            <w:r>
              <w:rPr>
                <w:sz w:val="19"/>
              </w:rPr>
              <w:t xml:space="preserve">【AsianPLoP】「看執行期服務圖」的業界例子；§5.1 引用它的教學。　【COMPSAC】soldani2022 的執行期邊來源。</w:t>
            </w:r>
          </w:p>
        </w:tc>
      </w:tr>
      <w:tr>
        <w:tc>
          <w:tcPr>
            <w:tcW w:type="dxa" w:w="2554"/>
          </w:tcPr>
          <w:p>
            <w:pPr>
              <w:pStyle w:val="Compact"/>
              <w:spacing w:after="0"/>
              <w:jc w:val="left"/>
            </w:pPr>
            <w:r>
              <w:rPr>
                <w:sz w:val="19"/>
              </w:rPr>
              <w:t xml:space="preserve">Grafana Tempo</w:t>
            </w:r>
          </w:p>
        </w:tc>
        <w:tc>
          <w:tcPr>
            <w:tcW w:type="dxa" w:w="1202"/>
          </w:tcPr>
          <w:p>
            <w:pPr>
              <w:pStyle w:val="Compact"/>
              <w:spacing w:after="0"/>
              <w:jc w:val="left"/>
            </w:pPr>
            <w:r>
              <w:rPr>
                <w:sz w:val="19"/>
              </w:rPr>
              <w:t xml:space="preserve">產品（開源）</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Grafana Labs 的分散式追蹤後端，可以從 trace 產生服務圖指標。</w:t>
            </w:r>
          </w:p>
        </w:tc>
        <w:tc>
          <w:tcPr>
            <w:tcW w:type="dxa" w:w="4207"/>
          </w:tcPr>
          <w:p>
            <w:pPr>
              <w:pStyle w:val="Compact"/>
              <w:spacing w:after="0"/>
              <w:jc w:val="left"/>
            </w:pPr>
            <w:r>
              <w:rPr>
                <w:sz w:val="19"/>
              </w:rPr>
              <w:t xml:space="preserve">業界例子；§5.3 提到它的 virtual nodes。</w:t>
            </w:r>
          </w:p>
        </w:tc>
      </w:tr>
      <w:tr>
        <w:tc>
          <w:tcPr>
            <w:tcW w:type="dxa" w:w="2554"/>
          </w:tcPr>
          <w:p>
            <w:pPr>
              <w:pStyle w:val="Compact"/>
              <w:spacing w:after="0"/>
              <w:jc w:val="left"/>
            </w:pPr>
            <w:r>
              <w:rPr>
                <w:sz w:val="19"/>
              </w:rPr>
              <w:t xml:space="preserve">Datadog</w:t>
            </w:r>
          </w:p>
        </w:tc>
        <w:tc>
          <w:tcPr>
            <w:tcW w:type="dxa" w:w="1202"/>
          </w:tcPr>
          <w:p>
            <w:pPr>
              <w:pStyle w:val="Compact"/>
              <w:spacing w:after="0"/>
              <w:jc w:val="left"/>
            </w:pPr>
            <w:r>
              <w:rPr>
                <w:sz w:val="19"/>
              </w:rPr>
              <w:t xml:space="preserve">產品（商用 SaaS）</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商用可觀測性平台；本文引用它的 Service Map、inferred services、service remapping、monitor 設定。</w:t>
            </w:r>
          </w:p>
        </w:tc>
        <w:tc>
          <w:tcPr>
            <w:tcW w:type="dxa" w:w="4207"/>
          </w:tcPr>
          <w:p>
            <w:pPr>
              <w:pStyle w:val="Compact"/>
              <w:spacing w:after="0"/>
              <w:jc w:val="left"/>
            </w:pPr>
            <w:r>
              <w:rPr>
                <w:sz w:val="19"/>
              </w:rPr>
              <w:t xml:space="preserve">在 §2、③、④、⑦ 都是 Known Use。</w:t>
            </w:r>
          </w:p>
        </w:tc>
      </w:tr>
      <w:tr>
        <w:tc>
          <w:tcPr>
            <w:tcW w:type="dxa" w:w="2554"/>
          </w:tcPr>
          <w:p>
            <w:pPr>
              <w:pStyle w:val="Compact"/>
              <w:spacing w:after="0"/>
              <w:jc w:val="left"/>
            </w:pPr>
            <w:r>
              <w:rPr>
                <w:sz w:val="19"/>
              </w:rPr>
              <w:t xml:space="preserve">AWS X-Ray</w:t>
            </w:r>
          </w:p>
        </w:tc>
        <w:tc>
          <w:tcPr>
            <w:tcW w:type="dxa" w:w="1202"/>
          </w:tcPr>
          <w:p>
            <w:pPr>
              <w:pStyle w:val="Compact"/>
              <w:spacing w:after="0"/>
              <w:jc w:val="left"/>
            </w:pPr>
            <w:r>
              <w:rPr>
                <w:sz w:val="19"/>
              </w:rPr>
              <w:t xml:space="preserve">產品（雲端服務）</w:t>
            </w:r>
          </w:p>
        </w:tc>
        <w:tc>
          <w:tcPr>
            <w:tcW w:type="dxa" w:w="1502"/>
          </w:tcPr>
          <w:p>
            <w:pPr>
              <w:pStyle w:val="Compact"/>
              <w:spacing w:after="0"/>
              <w:jc w:val="left"/>
            </w:pPr>
            <w:r>
              <w:rPr>
                <w:sz w:val="19"/>
              </w:rPr>
              <w:t xml:space="preserve">AsianPLoP §2</w:t>
            </w:r>
          </w:p>
        </w:tc>
        <w:tc>
          <w:tcPr>
            <w:tcW w:type="dxa" w:w="5559"/>
          </w:tcPr>
          <w:p>
            <w:pPr>
              <w:pStyle w:val="Compact"/>
              <w:spacing w:after="0"/>
              <w:jc w:val="left"/>
            </w:pPr>
            <w:r>
              <w:rPr>
                <w:sz w:val="19"/>
              </w:rPr>
              <w:t xml:space="preserve">AWS 的分散式追蹤服務，會畫出服務圖（trace map）。</w:t>
            </w:r>
          </w:p>
        </w:tc>
        <w:tc>
          <w:tcPr>
            <w:tcW w:type="dxa" w:w="4207"/>
          </w:tcPr>
          <w:p>
            <w:pPr>
              <w:pStyle w:val="Compact"/>
              <w:spacing w:after="0"/>
              <w:jc w:val="left"/>
            </w:pPr>
            <w:r>
              <w:rPr>
                <w:sz w:val="19"/>
              </w:rPr>
              <w:t xml:space="preserve">§2 業界例子；③ 引用它的 inferred segments。</w:t>
            </w:r>
          </w:p>
        </w:tc>
      </w:tr>
    </w:tbl>
    <w:bookmarkEnd w:id="25"/>
    <w:bookmarkStart w:id="26" w:name="貫穿全文的例子"/>
    <w:p>
      <w:pPr>
        <w:pStyle w:val="Heading2"/>
      </w:pPr>
      <w:r>
        <w:t xml:space="preserve">3 貫穿全文的例子</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線上商店例子（web、orders、payment、shipping、catalog、cart、orders-db、catalog-db）</w:t>
            </w:r>
          </w:p>
        </w:tc>
        <w:tc>
          <w:tcPr>
            <w:tcW w:type="dxa" w:w="1202"/>
          </w:tcPr>
          <w:p>
            <w:pPr>
              <w:pStyle w:val="Compact"/>
              <w:spacing w:after="0"/>
              <w:jc w:val="left"/>
            </w:pPr>
            <w:r>
              <w:rPr>
                <w:sz w:val="19"/>
              </w:rPr>
              <w:t xml:space="preserve">例子</w:t>
            </w:r>
          </w:p>
        </w:tc>
        <w:tc>
          <w:tcPr>
            <w:tcW w:type="dxa" w:w="1502"/>
          </w:tcPr>
          <w:p>
            <w:pPr>
              <w:pStyle w:val="Compact"/>
              <w:spacing w:after="0"/>
              <w:jc w:val="left"/>
            </w:pPr>
            <w:r>
              <w:rPr>
                <w:sz w:val="19"/>
              </w:rPr>
              <w:t xml:space="preserve">AsianPLoP §3 圖 1</w:t>
            </w:r>
          </w:p>
        </w:tc>
        <w:tc>
          <w:tcPr>
            <w:tcW w:type="dxa" w:w="5559"/>
          </w:tcPr>
          <w:p>
            <w:pPr>
              <w:pStyle w:val="Compact"/>
              <w:spacing w:after="0"/>
              <w:jc w:val="left"/>
            </w:pPr>
            <w:r>
              <w:rPr>
                <w:sz w:val="19"/>
              </w:rPr>
              <w:t xml:space="preserve">虛構的小型電商：web 是入口，orders 呼叫付款與出貨，catalog 和 orders 各有資料庫，cart 是購物車。</w:t>
            </w:r>
          </w:p>
        </w:tc>
        <w:tc>
          <w:tcPr>
            <w:tcW w:type="dxa" w:w="4207"/>
          </w:tcPr>
          <w:p>
            <w:pPr>
              <w:pStyle w:val="Compact"/>
              <w:spacing w:after="0"/>
              <w:jc w:val="left"/>
            </w:pPr>
            <w:r>
              <w:rPr>
                <w:sz w:val="19"/>
              </w:rPr>
              <w:t xml:space="preserve">每個 Solution 最後都用它舉例，表 3 列出每條邊在各來源中的樣子。</w:t>
            </w:r>
          </w:p>
        </w:tc>
      </w:tr>
      <w:tr>
        <w:tc>
          <w:tcPr>
            <w:tcW w:type="dxa" w:w="2554"/>
          </w:tcPr>
          <w:p>
            <w:pPr>
              <w:pStyle w:val="Compact"/>
              <w:spacing w:after="0"/>
              <w:jc w:val="left"/>
            </w:pPr>
            <w:r>
              <w:rPr>
                <w:sz w:val="19"/>
              </w:rPr>
              <w:t xml:space="preserve">文件（documentation，作為來源）</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3；COMPSAC 摘要</w:t>
            </w:r>
          </w:p>
        </w:tc>
        <w:tc>
          <w:tcPr>
            <w:tcW w:type="dxa" w:w="5559"/>
          </w:tcPr>
          <w:p>
            <w:pPr>
              <w:pStyle w:val="Compact"/>
              <w:spacing w:after="0"/>
              <w:jc w:val="left"/>
            </w:pPr>
            <w:r>
              <w:rPr>
                <w:sz w:val="19"/>
              </w:rPr>
              <w:t xml:space="preserve">人寫或自動產生的系統說明（DepWeaver 用 DeepWiki 這類文件）。</w:t>
            </w:r>
          </w:p>
        </w:tc>
        <w:tc>
          <w:tcPr>
            <w:tcW w:type="dxa" w:w="4207"/>
          </w:tcPr>
          <w:p>
            <w:pPr>
              <w:pStyle w:val="Compact"/>
              <w:spacing w:after="0"/>
              <w:jc w:val="left"/>
            </w:pPr>
            <w:r>
              <w:rPr>
                <w:sz w:val="19"/>
              </w:rPr>
              <w:t xml:space="preserve">【AsianPLoP】第四種來源，最弱：可能寫錯，或用不同的名稱（例如 basket-service）。　【COMPSAC】第三個來源，可靠度最低，可能過時（III-B）。</w:t>
            </w:r>
          </w:p>
        </w:tc>
      </w:tr>
      <w:tr>
        <w:tc>
          <w:tcPr>
            <w:tcW w:type="dxa" w:w="2554"/>
          </w:tcPr>
          <w:p>
            <w:pPr>
              <w:pStyle w:val="Compact"/>
              <w:spacing w:after="0"/>
              <w:jc w:val="left"/>
            </w:pPr>
            <w:r>
              <w:rPr>
                <w:sz w:val="19"/>
              </w:rPr>
              <w:t xml:space="preserve">registry（服務註冊中心）</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3</w:t>
            </w:r>
          </w:p>
        </w:tc>
        <w:tc>
          <w:tcPr>
            <w:tcW w:type="dxa" w:w="5559"/>
          </w:tcPr>
          <w:p>
            <w:pPr>
              <w:pStyle w:val="Compact"/>
              <w:spacing w:after="0"/>
              <w:jc w:val="left"/>
            </w:pPr>
            <w:r>
              <w:rPr>
                <w:sz w:val="19"/>
              </w:rPr>
              <w:t xml:space="preserve">服務啟動時登記名字、呼叫方在執行期查名字找位址的元件（例如 Eureka、Consul）。</w:t>
            </w:r>
          </w:p>
        </w:tc>
        <w:tc>
          <w:tcPr>
            <w:tcW w:type="dxa" w:w="4207"/>
          </w:tcPr>
          <w:p>
            <w:pPr>
              <w:pStyle w:val="Compact"/>
              <w:spacing w:after="0"/>
              <w:jc w:val="left"/>
            </w:pPr>
            <w:r>
              <w:rPr>
                <w:sz w:val="19"/>
              </w:rPr>
              <w:t xml:space="preserve">造成動態分派，靜態看不到 orders → shipping。</w:t>
            </w:r>
          </w:p>
        </w:tc>
      </w:tr>
      <w:tr>
        <w:tc>
          <w:tcPr>
            <w:tcW w:type="dxa" w:w="2554"/>
          </w:tcPr>
          <w:p>
            <w:pPr>
              <w:pStyle w:val="Compact"/>
              <w:spacing w:after="0"/>
              <w:jc w:val="left"/>
            </w:pPr>
            <w:r>
              <w:rPr>
                <w:sz w:val="19"/>
              </w:rPr>
              <w:t xml:space="preserve">JPA（Java Persistence API，現稱 Jakarta Persistence）</w:t>
            </w:r>
          </w:p>
        </w:tc>
        <w:tc>
          <w:tcPr>
            <w:tcW w:type="dxa" w:w="1202"/>
          </w:tcPr>
          <w:p>
            <w:pPr>
              <w:pStyle w:val="Compact"/>
              <w:spacing w:after="0"/>
              <w:jc w:val="left"/>
            </w:pPr>
            <w:r>
              <w:rPr>
                <w:sz w:val="19"/>
              </w:rPr>
              <w:t xml:space="preserve">標準</w:t>
            </w:r>
          </w:p>
        </w:tc>
        <w:tc>
          <w:tcPr>
            <w:tcW w:type="dxa" w:w="1502"/>
          </w:tcPr>
          <w:p>
            <w:pPr>
              <w:pStyle w:val="Compact"/>
              <w:spacing w:after="0"/>
              <w:jc w:val="left"/>
            </w:pPr>
            <w:r>
              <w:rPr>
                <w:sz w:val="19"/>
              </w:rPr>
              <w:t xml:space="preserve">AsianPLoP 表 3</w:t>
            </w:r>
          </w:p>
        </w:tc>
        <w:tc>
          <w:tcPr>
            <w:tcW w:type="dxa" w:w="5559"/>
          </w:tcPr>
          <w:p>
            <w:pPr>
              <w:pStyle w:val="Compact"/>
              <w:spacing w:after="0"/>
              <w:jc w:val="left"/>
            </w:pPr>
            <w:r>
              <w:rPr>
                <w:sz w:val="19"/>
              </w:rPr>
              <w:t xml:space="preserve">Java 的 ORM 規格，以 annotation 把類別對應到資料表。</w:t>
            </w:r>
          </w:p>
        </w:tc>
        <w:tc>
          <w:tcPr>
            <w:tcW w:type="dxa" w:w="4207"/>
          </w:tcPr>
          <w:p>
            <w:pPr>
              <w:pStyle w:val="Compact"/>
              <w:spacing w:after="0"/>
              <w:jc w:val="left"/>
            </w:pPr>
            <w:r>
              <w:rPr>
                <w:sz w:val="19"/>
              </w:rPr>
              <w:t xml:space="preserve">orders → orders-db 的程式碼證據。</w:t>
            </w:r>
          </w:p>
        </w:tc>
      </w:tr>
      <w:tr>
        <w:tc>
          <w:tcPr>
            <w:tcW w:type="dxa" w:w="2554"/>
          </w:tcPr>
          <w:p>
            <w:pPr>
              <w:pStyle w:val="Compact"/>
              <w:spacing w:after="0"/>
              <w:jc w:val="left"/>
            </w:pPr>
            <w:r>
              <w:rPr>
                <w:sz w:val="19"/>
              </w:rPr>
              <w:t xml:space="preserve">TCP 連線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3</w:t>
            </w:r>
          </w:p>
        </w:tc>
        <w:tc>
          <w:tcPr>
            <w:tcW w:type="dxa" w:w="5559"/>
          </w:tcPr>
          <w:p>
            <w:pPr>
              <w:pStyle w:val="Compact"/>
              <w:spacing w:after="0"/>
              <w:jc w:val="left"/>
            </w:pPr>
            <w:r>
              <w:rPr>
                <w:sz w:val="19"/>
              </w:rPr>
              <w:t xml:space="preserve">傳輸層的連線；資料庫流量通常只看得到連線數，看不到 HTTP 請求數。</w:t>
            </w:r>
          </w:p>
        </w:tc>
        <w:tc>
          <w:tcPr>
            <w:tcW w:type="dxa" w:w="4207"/>
          </w:tcPr>
          <w:p>
            <w:pPr>
              <w:pStyle w:val="Compact"/>
              <w:spacing w:after="0"/>
              <w:jc w:val="left"/>
            </w:pPr>
            <w:r>
              <w:rPr>
                <w:sz w:val="19"/>
              </w:rPr>
              <w:t xml:space="preserve">說明 DB 邊的量測單位是「連線」，⑥ 也因此強調措辭要寫「連線數」。</w:t>
            </w:r>
          </w:p>
        </w:tc>
      </w:tr>
      <w:tr>
        <w:tc>
          <w:tcPr>
            <w:tcW w:type="dxa" w:w="2554"/>
          </w:tcPr>
          <w:p>
            <w:pPr>
              <w:pStyle w:val="Compact"/>
              <w:spacing w:after="0"/>
              <w:jc w:val="left"/>
            </w:pPr>
            <w:r>
              <w:rPr>
                <w:sz w:val="19"/>
              </w:rPr>
              <w:t xml:space="preserve">Node（Node.js）</w:t>
            </w:r>
          </w:p>
        </w:tc>
        <w:tc>
          <w:tcPr>
            <w:tcW w:type="dxa" w:w="1202"/>
          </w:tcPr>
          <w:p>
            <w:pPr>
              <w:pStyle w:val="Compact"/>
              <w:spacing w:after="0"/>
              <w:jc w:val="left"/>
            </w:pPr>
            <w:r>
              <w:rPr>
                <w:sz w:val="19"/>
              </w:rPr>
              <w:t xml:space="preserve">平台</w:t>
            </w:r>
          </w:p>
        </w:tc>
        <w:tc>
          <w:tcPr>
            <w:tcW w:type="dxa" w:w="1502"/>
          </w:tcPr>
          <w:p>
            <w:pPr>
              <w:pStyle w:val="Compact"/>
              <w:spacing w:after="0"/>
              <w:jc w:val="left"/>
            </w:pPr>
            <w:r>
              <w:rPr>
                <w:sz w:val="19"/>
              </w:rPr>
              <w:t xml:space="preserve">AsianPLoP 表 3</w:t>
            </w:r>
          </w:p>
        </w:tc>
        <w:tc>
          <w:tcPr>
            <w:tcW w:type="dxa" w:w="5559"/>
          </w:tcPr>
          <w:p>
            <w:pPr>
              <w:pStyle w:val="Compact"/>
              <w:spacing w:after="0"/>
              <w:jc w:val="left"/>
            </w:pPr>
            <w:r>
              <w:rPr>
                <w:sz w:val="19"/>
              </w:rPr>
              <w:t xml:space="preserve">JavaScript 執行環境。</w:t>
            </w:r>
          </w:p>
        </w:tc>
        <w:tc>
          <w:tcPr>
            <w:tcW w:type="dxa" w:w="4207"/>
          </w:tcPr>
          <w:p>
            <w:pPr>
              <w:pStyle w:val="Compact"/>
              <w:spacing w:after="0"/>
              <w:jc w:val="left"/>
            </w:pPr>
            <w:r>
              <w:rPr>
                <w:sz w:val="19"/>
              </w:rPr>
              <w:t xml:space="preserve">例子中 cart 用它寫成，作為「沒有解析器的語言」。</w:t>
            </w:r>
          </w:p>
        </w:tc>
      </w:tr>
      <w:tr>
        <w:tc>
          <w:tcPr>
            <w:tcW w:type="dxa" w:w="2554"/>
          </w:tcPr>
          <w:p>
            <w:pPr>
              <w:pStyle w:val="Compact"/>
              <w:spacing w:after="0"/>
              <w:jc w:val="left"/>
            </w:pPr>
            <w:r>
              <w:rPr>
                <w:sz w:val="19"/>
              </w:rPr>
              <w:t xml:space="preserve">basket-service</w:t>
            </w:r>
          </w:p>
        </w:tc>
        <w:tc>
          <w:tcPr>
            <w:tcW w:type="dxa" w:w="1202"/>
          </w:tcPr>
          <w:p>
            <w:pPr>
              <w:pStyle w:val="Compact"/>
              <w:spacing w:after="0"/>
              <w:jc w:val="left"/>
            </w:pPr>
            <w:r>
              <w:rPr>
                <w:sz w:val="19"/>
              </w:rPr>
              <w:t xml:space="preserve">例子名稱</w:t>
            </w:r>
          </w:p>
        </w:tc>
        <w:tc>
          <w:tcPr>
            <w:tcW w:type="dxa" w:w="1502"/>
          </w:tcPr>
          <w:p>
            <w:pPr>
              <w:pStyle w:val="Compact"/>
              <w:spacing w:after="0"/>
              <w:jc w:val="left"/>
            </w:pPr>
            <w:r>
              <w:rPr>
                <w:sz w:val="19"/>
              </w:rPr>
              <w:t xml:space="preserve">AsianPLoP 表 3</w:t>
            </w:r>
          </w:p>
        </w:tc>
        <w:tc>
          <w:tcPr>
            <w:tcW w:type="dxa" w:w="5559"/>
          </w:tcPr>
          <w:p>
            <w:pPr>
              <w:pStyle w:val="Compact"/>
              <w:spacing w:after="0"/>
              <w:jc w:val="left"/>
            </w:pPr>
            <w:r>
              <w:rPr>
                <w:sz w:val="19"/>
              </w:rPr>
              <w:t xml:space="preserve">文件對 cart 的另一種稱呼。</w:t>
            </w:r>
          </w:p>
        </w:tc>
        <w:tc>
          <w:tcPr>
            <w:tcW w:type="dxa" w:w="4207"/>
          </w:tcPr>
          <w:p>
            <w:pPr>
              <w:pStyle w:val="Compact"/>
              <w:spacing w:after="0"/>
              <w:jc w:val="left"/>
            </w:pPr>
            <w:r>
              <w:rPr>
                <w:sz w:val="19"/>
              </w:rPr>
              <w:t xml:space="preserve">名稱對不上的例子，④ 用它示範請人確認。</w:t>
            </w:r>
          </w:p>
        </w:tc>
      </w:tr>
    </w:tbl>
    <w:bookmarkEnd w:id="26"/>
    <w:bookmarkStart w:id="27" w:name="pattern-language-全貌"/>
    <w:p>
      <w:pPr>
        <w:pStyle w:val="Heading2"/>
      </w:pPr>
      <w:r>
        <w:t xml:space="preserve">4 Pattern Language 全貌</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建圖組（①–④）</w:t>
            </w:r>
          </w:p>
        </w:tc>
        <w:tc>
          <w:tcPr>
            <w:tcW w:type="dxa" w:w="1202"/>
          </w:tcPr>
          <w:p>
            <w:pPr>
              <w:pStyle w:val="Compact"/>
              <w:spacing w:after="0"/>
              <w:jc w:val="left"/>
            </w:pPr>
            <w:r>
              <w:rPr>
                <w:sz w:val="19"/>
              </w:rPr>
              <w:t xml:space="preserve">本文分組</w:t>
            </w:r>
          </w:p>
        </w:tc>
        <w:tc>
          <w:tcPr>
            <w:tcW w:type="dxa" w:w="1502"/>
          </w:tcPr>
          <w:p>
            <w:pPr>
              <w:pStyle w:val="Compact"/>
              <w:spacing w:after="0"/>
              <w:jc w:val="left"/>
            </w:pPr>
            <w:r>
              <w:rPr>
                <w:sz w:val="19"/>
              </w:rPr>
              <w:t xml:space="preserve">AsianPLoP §4</w:t>
            </w:r>
          </w:p>
        </w:tc>
        <w:tc>
          <w:tcPr>
            <w:tcW w:type="dxa" w:w="5559"/>
          </w:tcPr>
          <w:p>
            <w:pPr>
              <w:pStyle w:val="Compact"/>
              <w:spacing w:after="0"/>
              <w:jc w:val="left"/>
            </w:pPr>
            <w:r>
              <w:rPr>
                <w:sz w:val="19"/>
              </w:rPr>
              <w:t xml:space="preserve">回答「三個來源都有了，怎麼拼出一張可信的圖」。</w:t>
            </w:r>
          </w:p>
        </w:tc>
        <w:tc>
          <w:tcPr>
            <w:tcW w:type="dxa" w:w="4207"/>
          </w:tcPr>
          <w:p>
            <w:pPr>
              <w:pStyle w:val="Compact"/>
              <w:spacing w:after="0"/>
              <w:jc w:val="left"/>
            </w:pPr>
            <w:r>
              <w:rPr>
                <w:sz w:val="19"/>
              </w:rPr>
              <w:t xml:space="preserve">圖 2 左半。</w:t>
            </w:r>
          </w:p>
        </w:tc>
      </w:tr>
      <w:tr>
        <w:tc>
          <w:tcPr>
            <w:tcW w:type="dxa" w:w="2554"/>
          </w:tcPr>
          <w:p>
            <w:pPr>
              <w:pStyle w:val="Compact"/>
              <w:spacing w:after="0"/>
              <w:jc w:val="left"/>
            </w:pPr>
            <w:r>
              <w:rPr>
                <w:sz w:val="19"/>
              </w:rPr>
              <w:t xml:space="preserve">交付組（⑤–⑦）</w:t>
            </w:r>
          </w:p>
        </w:tc>
        <w:tc>
          <w:tcPr>
            <w:tcW w:type="dxa" w:w="1202"/>
          </w:tcPr>
          <w:p>
            <w:pPr>
              <w:pStyle w:val="Compact"/>
              <w:spacing w:after="0"/>
              <w:jc w:val="left"/>
            </w:pPr>
            <w:r>
              <w:rPr>
                <w:sz w:val="19"/>
              </w:rPr>
              <w:t xml:space="preserve">本文分組</w:t>
            </w:r>
          </w:p>
        </w:tc>
        <w:tc>
          <w:tcPr>
            <w:tcW w:type="dxa" w:w="1502"/>
          </w:tcPr>
          <w:p>
            <w:pPr>
              <w:pStyle w:val="Compact"/>
              <w:spacing w:after="0"/>
              <w:jc w:val="left"/>
            </w:pPr>
            <w:r>
              <w:rPr>
                <w:sz w:val="19"/>
              </w:rPr>
              <w:t xml:space="preserve">AsianPLoP §4</w:t>
            </w:r>
          </w:p>
        </w:tc>
        <w:tc>
          <w:tcPr>
            <w:tcW w:type="dxa" w:w="5559"/>
          </w:tcPr>
          <w:p>
            <w:pPr>
              <w:pStyle w:val="Compact"/>
              <w:spacing w:after="0"/>
              <w:jc w:val="left"/>
            </w:pPr>
            <w:r>
              <w:rPr>
                <w:sz w:val="19"/>
              </w:rPr>
              <w:t xml:space="preserve">回答「把圖變成數字、報告與問答時，怎麼不走樣」。</w:t>
            </w:r>
          </w:p>
        </w:tc>
        <w:tc>
          <w:tcPr>
            <w:tcW w:type="dxa" w:w="4207"/>
          </w:tcPr>
          <w:p>
            <w:pPr>
              <w:pStyle w:val="Compact"/>
              <w:spacing w:after="0"/>
              <w:jc w:val="left"/>
            </w:pPr>
            <w:r>
              <w:rPr>
                <w:sz w:val="19"/>
              </w:rPr>
              <w:t xml:space="preserve">圖 2 右半；已有圖的團隊可以直接讀這組。</w:t>
            </w:r>
          </w:p>
        </w:tc>
      </w:tr>
      <w:tr>
        <w:tc>
          <w:tcPr>
            <w:tcW w:type="dxa" w:w="2554"/>
          </w:tcPr>
          <w:p>
            <w:pPr>
              <w:pStyle w:val="Compact"/>
              <w:spacing w:after="0"/>
              <w:jc w:val="left"/>
            </w:pPr>
            <w:r>
              <w:rPr>
                <w:sz w:val="19"/>
              </w:rPr>
              <w:t xml:space="preserve">generative 關係</w:t>
            </w:r>
          </w:p>
        </w:tc>
        <w:tc>
          <w:tcPr>
            <w:tcW w:type="dxa" w:w="1202"/>
          </w:tcPr>
          <w:p>
            <w:pPr>
              <w:pStyle w:val="Compact"/>
              <w:spacing w:after="0"/>
              <w:jc w:val="left"/>
            </w:pPr>
            <w:r>
              <w:rPr>
                <w:sz w:val="19"/>
              </w:rPr>
              <w:t xml:space="preserve">術語（Alexander）</w:t>
            </w:r>
          </w:p>
        </w:tc>
        <w:tc>
          <w:tcPr>
            <w:tcW w:type="dxa" w:w="1502"/>
          </w:tcPr>
          <w:p>
            <w:pPr>
              <w:pStyle w:val="Compact"/>
              <w:spacing w:after="0"/>
              <w:jc w:val="left"/>
            </w:pPr>
            <w:r>
              <w:rPr>
                <w:sz w:val="19"/>
              </w:rPr>
              <w:t xml:space="preserve">AsianPLoP §4</w:t>
            </w:r>
          </w:p>
        </w:tc>
        <w:tc>
          <w:tcPr>
            <w:tcW w:type="dxa" w:w="5559"/>
          </w:tcPr>
          <w:p>
            <w:pPr>
              <w:pStyle w:val="Compact"/>
              <w:spacing w:after="0"/>
              <w:jc w:val="left"/>
            </w:pPr>
            <w:r>
              <w:rPr>
                <w:sz w:val="19"/>
              </w:rPr>
              <w:t xml:space="preserve">一個 pattern 套用後留下的問題，自然引出下一個 pattern，讓整套 pattern 能「生成」設計。</w:t>
            </w:r>
          </w:p>
        </w:tc>
        <w:tc>
          <w:tcPr>
            <w:tcW w:type="dxa" w:w="4207"/>
          </w:tcPr>
          <w:p>
            <w:pPr>
              <w:pStyle w:val="Compact"/>
              <w:spacing w:after="0"/>
              <w:jc w:val="left"/>
            </w:pPr>
            <w:r>
              <w:rPr>
                <w:sz w:val="19"/>
              </w:rPr>
              <w:t xml:space="preserve">圖 2 箭頭上的文字就是這種關係。</w:t>
            </w:r>
          </w:p>
        </w:tc>
      </w:tr>
      <w:tr>
        <w:tc>
          <w:tcPr>
            <w:tcW w:type="dxa" w:w="2554"/>
          </w:tcPr>
          <w:p>
            <w:pPr>
              <w:pStyle w:val="Compact"/>
              <w:spacing w:after="0"/>
              <w:jc w:val="left"/>
            </w:pPr>
            <w:r>
              <w:rPr>
                <w:sz w:val="19"/>
              </w:rPr>
              <w:t xml:space="preserve">catalog（pattern 目錄） vs. language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§4</w:t>
            </w:r>
          </w:p>
        </w:tc>
        <w:tc>
          <w:tcPr>
            <w:tcW w:type="dxa" w:w="5559"/>
          </w:tcPr>
          <w:p>
            <w:pPr>
              <w:pStyle w:val="Compact"/>
              <w:spacing w:after="0"/>
              <w:jc w:val="left"/>
            </w:pPr>
            <w:r>
              <w:rPr>
                <w:sz w:val="19"/>
              </w:rPr>
              <w:t xml:space="preserve">catalog 是彼此獨立的 pattern 清單；language 中的 pattern 有前後銜接。</w:t>
            </w:r>
          </w:p>
        </w:tc>
        <w:tc>
          <w:tcPr>
            <w:tcW w:type="dxa" w:w="4207"/>
          </w:tcPr>
          <w:p>
            <w:pPr>
              <w:pStyle w:val="Compact"/>
              <w:spacing w:after="0"/>
              <w:jc w:val="left"/>
            </w:pPr>
            <w:r>
              <w:rPr>
                <w:sz w:val="19"/>
              </w:rPr>
              <w:t xml:space="preserve">說明本文為什麼自稱 language。注意和 ⑤ 名稱裡的「目錄」是不同意思。</w:t>
            </w:r>
          </w:p>
        </w:tc>
      </w:tr>
    </w:tbl>
    <w:bookmarkEnd w:id="27"/>
    <w:bookmarkStart w:id="28" w:name="以流量走遍路徑exercise-the-paths"/>
    <w:p>
      <w:pPr>
        <w:pStyle w:val="Heading2"/>
      </w:pPr>
      <w:r>
        <w:t xml:space="preserve">5.1 以流量走遍路徑（Exercise the Paths）</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合成流量（synthetic traffic）</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別名</w:t>
            </w:r>
          </w:p>
        </w:tc>
        <w:tc>
          <w:tcPr>
            <w:tcW w:type="dxa" w:w="5559"/>
          </w:tcPr>
          <w:p>
            <w:pPr>
              <w:pStyle w:val="Compact"/>
              <w:spacing w:after="0"/>
              <w:jc w:val="left"/>
            </w:pPr>
            <w:r>
              <w:rPr>
                <w:sz w:val="19"/>
              </w:rPr>
              <w:t xml:space="preserve">由程式模擬使用者送出的請求，不是真實使用者的流量。</w:t>
            </w:r>
          </w:p>
        </w:tc>
        <w:tc>
          <w:tcPr>
            <w:tcW w:type="dxa" w:w="4207"/>
          </w:tcPr>
          <w:p>
            <w:pPr>
              <w:pStyle w:val="Compact"/>
              <w:spacing w:after="0"/>
              <w:jc w:val="left"/>
            </w:pPr>
            <w:r>
              <w:rPr>
                <w:sz w:val="19"/>
              </w:rPr>
              <w:t xml:space="preserve">① 的別名。</w:t>
            </w:r>
          </w:p>
        </w:tc>
      </w:tr>
      <w:tr>
        <w:tc>
          <w:tcPr>
            <w:tcW w:type="dxa" w:w="2554"/>
          </w:tcPr>
          <w:p>
            <w:pPr>
              <w:pStyle w:val="Compact"/>
              <w:spacing w:after="0"/>
              <w:jc w:val="left"/>
            </w:pPr>
            <w:r>
              <w:rPr>
                <w:sz w:val="19"/>
              </w:rPr>
              <w:t xml:space="preserve">負載產生器（load generator）</w:t>
            </w:r>
          </w:p>
        </w:tc>
        <w:tc>
          <w:tcPr>
            <w:tcW w:type="dxa" w:w="1202"/>
          </w:tcPr>
          <w:p>
            <w:pPr>
              <w:pStyle w:val="Compact"/>
              <w:spacing w:after="0"/>
              <w:jc w:val="left"/>
            </w:pPr>
            <w:r>
              <w:rPr>
                <w:sz w:val="19"/>
              </w:rPr>
              <w:t xml:space="preserve">術語／工具類別</w:t>
            </w:r>
          </w:p>
        </w:tc>
        <w:tc>
          <w:tcPr>
            <w:tcW w:type="dxa" w:w="1502"/>
          </w:tcPr>
          <w:p>
            <w:pPr>
              <w:pStyle w:val="Compact"/>
              <w:spacing w:after="0"/>
              <w:jc w:val="left"/>
            </w:pPr>
            <w:r>
              <w:rPr>
                <w:sz w:val="19"/>
              </w:rPr>
              <w:t xml:space="preserve">AsianPLoP §5.1 別名</w:t>
            </w:r>
          </w:p>
        </w:tc>
        <w:tc>
          <w:tcPr>
            <w:tcW w:type="dxa" w:w="5559"/>
          </w:tcPr>
          <w:p>
            <w:pPr>
              <w:pStyle w:val="Compact"/>
              <w:spacing w:after="0"/>
              <w:jc w:val="left"/>
            </w:pPr>
            <w:r>
              <w:rPr>
                <w:sz w:val="19"/>
              </w:rPr>
              <w:t xml:space="preserve">自動、持續送出大量請求的程式（例如 Locust、k6、JMeter）。</w:t>
            </w:r>
          </w:p>
        </w:tc>
        <w:tc>
          <w:tcPr>
            <w:tcW w:type="dxa" w:w="4207"/>
          </w:tcPr>
          <w:p>
            <w:pPr>
              <w:pStyle w:val="Compact"/>
              <w:spacing w:after="0"/>
              <w:jc w:val="left"/>
            </w:pPr>
            <w:r>
              <w:rPr>
                <w:sz w:val="19"/>
              </w:rPr>
              <w:t xml:space="preserve">① 的主要手段之一。</w:t>
            </w:r>
          </w:p>
        </w:tc>
      </w:tr>
      <w:tr>
        <w:tc>
          <w:tcPr>
            <w:tcW w:type="dxa" w:w="2554"/>
          </w:tcPr>
          <w:p>
            <w:pPr>
              <w:pStyle w:val="Compact"/>
              <w:spacing w:after="0"/>
              <w:jc w:val="left"/>
            </w:pPr>
            <w:r>
              <w:rPr>
                <w:sz w:val="19"/>
              </w:rPr>
              <w:t xml:space="preserve">synthetic monitoring（合成監控）</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別名</w:t>
            </w:r>
          </w:p>
        </w:tc>
        <w:tc>
          <w:tcPr>
            <w:tcW w:type="dxa" w:w="5559"/>
          </w:tcPr>
          <w:p>
            <w:pPr>
              <w:pStyle w:val="Compact"/>
              <w:spacing w:after="0"/>
              <w:jc w:val="left"/>
            </w:pPr>
            <w:r>
              <w:rPr>
                <w:sz w:val="19"/>
              </w:rPr>
              <w:t xml:space="preserve">定期執行腳本化的模擬使用者操作，檢查服務是否正常。</w:t>
            </w:r>
          </w:p>
        </w:tc>
        <w:tc>
          <w:tcPr>
            <w:tcW w:type="dxa" w:w="4207"/>
          </w:tcPr>
          <w:p>
            <w:pPr>
              <w:pStyle w:val="Compact"/>
              <w:spacing w:after="0"/>
              <w:jc w:val="left"/>
            </w:pPr>
            <w:r>
              <w:rPr>
                <w:sz w:val="19"/>
              </w:rPr>
              <w:t xml:space="preserve">業界對同類做法的稱呼。</w:t>
            </w:r>
          </w:p>
        </w:tc>
      </w:tr>
      <w:tr>
        <w:tc>
          <w:tcPr>
            <w:tcW w:type="dxa" w:w="2554"/>
          </w:tcPr>
          <w:p>
            <w:pPr>
              <w:pStyle w:val="Compact"/>
              <w:spacing w:after="0"/>
              <w:jc w:val="left"/>
            </w:pPr>
            <w:r>
              <w:rPr>
                <w:sz w:val="19"/>
              </w:rPr>
              <w:t xml:space="preserve">workload coverage（工作負載覆蓋率）</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別名</w:t>
            </w:r>
          </w:p>
        </w:tc>
        <w:tc>
          <w:tcPr>
            <w:tcW w:type="dxa" w:w="5559"/>
          </w:tcPr>
          <w:p>
            <w:pPr>
              <w:pStyle w:val="Compact"/>
              <w:spacing w:after="0"/>
              <w:jc w:val="left"/>
            </w:pPr>
            <w:r>
              <w:rPr>
                <w:sz w:val="19"/>
              </w:rPr>
              <w:t xml:space="preserve">執行期分析時，送進去的工作負載走到系統行為的比例。</w:t>
            </w:r>
          </w:p>
        </w:tc>
        <w:tc>
          <w:tcPr>
            <w:tcW w:type="dxa" w:w="4207"/>
          </w:tcPr>
          <w:p>
            <w:pPr>
              <w:pStyle w:val="Compact"/>
              <w:spacing w:after="0"/>
              <w:jc w:val="left"/>
            </w:pPr>
            <w:r>
              <w:rPr>
                <w:sz w:val="19"/>
              </w:rPr>
              <w:t xml:space="preserve">動態分析文獻對 ① 問題的稱呼（Grinenko）。</w:t>
            </w:r>
          </w:p>
        </w:tc>
      </w:tr>
      <w:tr>
        <w:tc>
          <w:tcPr>
            <w:tcW w:type="dxa" w:w="2554"/>
          </w:tcPr>
          <w:p>
            <w:pPr>
              <w:pStyle w:val="Compact"/>
              <w:spacing w:after="0"/>
              <w:jc w:val="left"/>
            </w:pPr>
            <w:r>
              <w:rPr>
                <w:sz w:val="19"/>
              </w:rPr>
              <w:t xml:space="preserve">正式環境／測試環境（production／test environment）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Context</w:t>
            </w:r>
          </w:p>
        </w:tc>
        <w:tc>
          <w:tcPr>
            <w:tcW w:type="dxa" w:w="5559"/>
          </w:tcPr>
          <w:p>
            <w:pPr>
              <w:pStyle w:val="Compact"/>
              <w:spacing w:after="0"/>
              <w:jc w:val="left"/>
            </w:pPr>
            <w:r>
              <w:rPr>
                <w:sz w:val="19"/>
              </w:rPr>
              <w:t xml:space="preserve">正式環境服務真實使用者；測試環境用來驗證，資料可以丟棄。</w:t>
            </w:r>
          </w:p>
        </w:tc>
        <w:tc>
          <w:tcPr>
            <w:tcW w:type="dxa" w:w="4207"/>
          </w:tcPr>
          <w:p>
            <w:pPr>
              <w:pStyle w:val="Compact"/>
              <w:spacing w:after="0"/>
              <w:jc w:val="left"/>
            </w:pPr>
            <w:r>
              <w:rPr>
                <w:sz w:val="19"/>
              </w:rPr>
              <w:t xml:space="preserve">寫入類流量只能在測試環境跑（副作用 force）。</w:t>
            </w:r>
          </w:p>
        </w:tc>
      </w:tr>
      <w:tr>
        <w:tc>
          <w:tcPr>
            <w:tcW w:type="dxa" w:w="2554"/>
          </w:tcPr>
          <w:p>
            <w:pPr>
              <w:pStyle w:val="Compact"/>
              <w:spacing w:after="0"/>
              <w:jc w:val="left"/>
            </w:pPr>
            <w:r>
              <w:rPr>
                <w:sz w:val="19"/>
              </w:rPr>
              <w:t xml:space="preserve">4xx</w:t>
            </w:r>
          </w:p>
        </w:tc>
        <w:tc>
          <w:tcPr>
            <w:tcW w:type="dxa" w:w="1202"/>
          </w:tcPr>
          <w:p>
            <w:pPr>
              <w:pStyle w:val="Compact"/>
              <w:spacing w:after="0"/>
              <w:jc w:val="left"/>
            </w:pPr>
            <w:r>
              <w:rPr>
                <w:sz w:val="19"/>
              </w:rPr>
              <w:t xml:space="preserve">術語（HTTP 狀態碼）</w:t>
            </w:r>
          </w:p>
        </w:tc>
        <w:tc>
          <w:tcPr>
            <w:tcW w:type="dxa" w:w="1502"/>
          </w:tcPr>
          <w:p>
            <w:pPr>
              <w:pStyle w:val="Compact"/>
              <w:spacing w:after="0"/>
              <w:jc w:val="left"/>
            </w:pPr>
            <w:r>
              <w:rPr>
                <w:sz w:val="19"/>
              </w:rPr>
              <w:t xml:space="preserve">AsianPLoP §5.1 Forces；COMPSAC 表 III</w:t>
            </w:r>
          </w:p>
        </w:tc>
        <w:tc>
          <w:tcPr>
            <w:tcW w:type="dxa" w:w="5559"/>
          </w:tcPr>
          <w:p>
            <w:pPr>
              <w:pStyle w:val="Compact"/>
              <w:spacing w:after="0"/>
              <w:jc w:val="left"/>
            </w:pPr>
            <w:r>
              <w:rPr>
                <w:sz w:val="19"/>
              </w:rPr>
              <w:t xml:space="preserve">用戶端錯誤類狀態碼，例如 400、401、404。</w:t>
            </w:r>
          </w:p>
        </w:tc>
        <w:tc>
          <w:tcPr>
            <w:tcW w:type="dxa" w:w="4207"/>
          </w:tcPr>
          <w:p>
            <w:pPr>
              <w:pStyle w:val="Compact"/>
              <w:spacing w:after="0"/>
              <w:jc w:val="left"/>
            </w:pPr>
            <w:r>
              <w:rPr>
                <w:sz w:val="19"/>
              </w:rPr>
              <w:t xml:space="preserve">【AsianPLoP】說明亂送的請求會卡在第一個錯誤，走不到深處。　【COMPSAC】第 2 層的回饋訊號。</w:t>
            </w:r>
          </w:p>
        </w:tc>
      </w:tr>
      <w:tr>
        <w:tc>
          <w:tcPr>
            <w:tcW w:type="dxa" w:w="2554"/>
          </w:tcPr>
          <w:p>
            <w:pPr>
              <w:pStyle w:val="Compact"/>
              <w:spacing w:after="0"/>
              <w:jc w:val="left"/>
            </w:pPr>
            <w:r>
              <w:rPr>
                <w:sz w:val="19"/>
              </w:rPr>
              <w:t xml:space="preserve">HTTP 200</w:t>
            </w:r>
          </w:p>
        </w:tc>
        <w:tc>
          <w:tcPr>
            <w:tcW w:type="dxa" w:w="1202"/>
          </w:tcPr>
          <w:p>
            <w:pPr>
              <w:pStyle w:val="Compact"/>
              <w:spacing w:after="0"/>
              <w:jc w:val="left"/>
            </w:pPr>
            <w:r>
              <w:rPr>
                <w:sz w:val="19"/>
              </w:rPr>
              <w:t xml:space="preserve">術語（HTTP 狀態碼）</w:t>
            </w:r>
          </w:p>
        </w:tc>
        <w:tc>
          <w:tcPr>
            <w:tcW w:type="dxa" w:w="1502"/>
          </w:tcPr>
          <w:p>
            <w:pPr>
              <w:pStyle w:val="Compact"/>
              <w:spacing w:after="0"/>
              <w:jc w:val="left"/>
            </w:pPr>
            <w:r>
              <w:rPr>
                <w:sz w:val="19"/>
              </w:rPr>
              <w:t xml:space="preserve">AsianPLoP §5.1 Forces；COMPSAC III-F</w:t>
            </w:r>
          </w:p>
        </w:tc>
        <w:tc>
          <w:tcPr>
            <w:tcW w:type="dxa" w:w="5559"/>
          </w:tcPr>
          <w:p>
            <w:pPr>
              <w:pStyle w:val="Compact"/>
              <w:spacing w:after="0"/>
              <w:jc w:val="left"/>
            </w:pPr>
            <w:r>
              <w:rPr>
                <w:sz w:val="19"/>
              </w:rPr>
              <w:t xml:space="preserve">「成功」狀態碼。（COMPSAC 補充：回傳 200，但預期的邊沒有出現時，視為請求被拒絕。）</w:t>
            </w:r>
          </w:p>
        </w:tc>
        <w:tc>
          <w:tcPr>
            <w:tcW w:type="dxa" w:w="4207"/>
          </w:tcPr>
          <w:p>
            <w:pPr>
              <w:pStyle w:val="Compact"/>
              <w:spacing w:after="0"/>
              <w:jc w:val="left"/>
            </w:pPr>
            <w:r>
              <w:rPr>
                <w:sz w:val="19"/>
              </w:rPr>
              <w:t xml:space="preserve">【AsianPLoP】有些應用拒絕表單也回 200，所以要看相依邊有沒有出現，不能只看狀態碼。　【COMPSAC】因為有些伺服器端渲染的應用拒絕表單時也回 200。</w:t>
            </w:r>
          </w:p>
        </w:tc>
      </w:tr>
      <w:tr>
        <w:tc>
          <w:tcPr>
            <w:tcW w:type="dxa" w:w="2554"/>
          </w:tcPr>
          <w:p>
            <w:pPr>
              <w:pStyle w:val="Compact"/>
              <w:spacing w:after="0"/>
              <w:jc w:val="left"/>
            </w:pPr>
            <w:r>
              <w:rPr>
                <w:sz w:val="19"/>
              </w:rPr>
              <w:t xml:space="preserve">副作用（side effect）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Forces</w:t>
            </w:r>
          </w:p>
        </w:tc>
        <w:tc>
          <w:tcPr>
            <w:tcW w:type="dxa" w:w="5559"/>
          </w:tcPr>
          <w:p>
            <w:pPr>
              <w:pStyle w:val="Compact"/>
              <w:spacing w:after="0"/>
              <w:jc w:val="left"/>
            </w:pPr>
            <w:r>
              <w:rPr>
                <w:sz w:val="19"/>
              </w:rPr>
              <w:t xml:space="preserve">請求除了取得回應之外，還改變了系統狀態（例如寫入資料）。</w:t>
            </w:r>
          </w:p>
        </w:tc>
        <w:tc>
          <w:tcPr>
            <w:tcW w:type="dxa" w:w="4207"/>
          </w:tcPr>
          <w:p>
            <w:pPr>
              <w:pStyle w:val="Compact"/>
              <w:spacing w:after="0"/>
              <w:jc w:val="left"/>
            </w:pPr>
            <w:r>
              <w:rPr>
                <w:sz w:val="19"/>
              </w:rPr>
              <w:t xml:space="preserve">流量的代價之一。</w:t>
            </w:r>
          </w:p>
        </w:tc>
      </w:tr>
      <w:tr>
        <w:tc>
          <w:tcPr>
            <w:tcW w:type="dxa" w:w="2554"/>
          </w:tcPr>
          <w:p>
            <w:pPr>
              <w:pStyle w:val="Compact"/>
              <w:spacing w:after="0"/>
              <w:jc w:val="left"/>
            </w:pPr>
            <w:r>
              <w:rPr>
                <w:sz w:val="19"/>
              </w:rPr>
              <w:t xml:space="preserve">端對端測試（end-to-end test）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Solution</w:t>
            </w:r>
          </w:p>
        </w:tc>
        <w:tc>
          <w:tcPr>
            <w:tcW w:type="dxa" w:w="5559"/>
          </w:tcPr>
          <w:p>
            <w:pPr>
              <w:pStyle w:val="Compact"/>
              <w:spacing w:after="0"/>
              <w:jc w:val="left"/>
            </w:pPr>
            <w:r>
              <w:rPr>
                <w:sz w:val="19"/>
              </w:rPr>
              <w:t xml:space="preserve">從使用者入口一路走到後端的整合測試。</w:t>
            </w:r>
          </w:p>
        </w:tc>
        <w:tc>
          <w:tcPr>
            <w:tcW w:type="dxa" w:w="4207"/>
          </w:tcPr>
          <w:p>
            <w:pPr>
              <w:pStyle w:val="Compact"/>
              <w:spacing w:after="0"/>
              <w:jc w:val="left"/>
            </w:pPr>
            <w:r>
              <w:rPr>
                <w:sz w:val="19"/>
              </w:rPr>
              <w:t xml:space="preserve">產生流量的另一種來源。</w:t>
            </w:r>
          </w:p>
        </w:tc>
      </w:tr>
      <w:tr>
        <w:tc>
          <w:tcPr>
            <w:tcW w:type="dxa" w:w="2554"/>
          </w:tcPr>
          <w:p>
            <w:pPr>
              <w:pStyle w:val="Compact"/>
              <w:spacing w:after="0"/>
              <w:jc w:val="left"/>
            </w:pPr>
            <w:r>
              <w:rPr>
                <w:sz w:val="19"/>
              </w:rPr>
              <w:t xml:space="preserve">停止條件</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Solution 3</w:t>
            </w:r>
          </w:p>
        </w:tc>
        <w:tc>
          <w:tcPr>
            <w:tcW w:type="dxa" w:w="5559"/>
          </w:tcPr>
          <w:p>
            <w:pPr>
              <w:pStyle w:val="Compact"/>
              <w:spacing w:after="0"/>
              <w:jc w:val="left"/>
            </w:pPr>
            <w:r>
              <w:rPr>
                <w:sz w:val="19"/>
              </w:rPr>
              <w:t xml:space="preserve">「靜態有、執行期未量測」的清單不再縮短時就停。</w:t>
            </w:r>
          </w:p>
        </w:tc>
        <w:tc>
          <w:tcPr>
            <w:tcW w:type="dxa" w:w="4207"/>
          </w:tcPr>
          <w:p>
            <w:pPr>
              <w:pStyle w:val="Compact"/>
              <w:spacing w:after="0"/>
              <w:jc w:val="left"/>
            </w:pPr>
            <w:r>
              <w:rPr>
                <w:sz w:val="19"/>
              </w:rPr>
              <w:t xml:space="preserve">回應「永遠走不完」這個 force。</w:t>
            </w:r>
          </w:p>
        </w:tc>
      </w:tr>
      <w:tr>
        <w:tc>
          <w:tcPr>
            <w:tcW w:type="dxa" w:w="2554"/>
          </w:tcPr>
          <w:p>
            <w:pPr>
              <w:pStyle w:val="Compact"/>
              <w:spacing w:after="0"/>
              <w:jc w:val="left"/>
            </w:pPr>
            <w:r>
              <w:rPr>
                <w:sz w:val="19"/>
              </w:rPr>
              <w:t xml:space="preserve">curl、watch</w:t>
            </w:r>
          </w:p>
        </w:tc>
        <w:tc>
          <w:tcPr>
            <w:tcW w:type="dxa" w:w="1202"/>
          </w:tcPr>
          <w:p>
            <w:pPr>
              <w:pStyle w:val="Compact"/>
              <w:spacing w:after="0"/>
              <w:jc w:val="left"/>
            </w:pPr>
            <w:r>
              <w:rPr>
                <w:sz w:val="19"/>
              </w:rPr>
              <w:t xml:space="preserve">工具（命令列）</w:t>
            </w:r>
          </w:p>
        </w:tc>
        <w:tc>
          <w:tcPr>
            <w:tcW w:type="dxa" w:w="1502"/>
          </w:tcPr>
          <w:p>
            <w:pPr>
              <w:pStyle w:val="Compact"/>
              <w:spacing w:after="0"/>
              <w:jc w:val="left"/>
            </w:pPr>
            <w:r>
              <w:rPr>
                <w:sz w:val="19"/>
              </w:rPr>
              <w:t xml:space="preserve">AsianPLoP §5.1 實作要點、Known Uses</w:t>
            </w:r>
          </w:p>
        </w:tc>
        <w:tc>
          <w:tcPr>
            <w:tcW w:type="dxa" w:w="5559"/>
          </w:tcPr>
          <w:p>
            <w:pPr>
              <w:pStyle w:val="Compact"/>
              <w:spacing w:after="0"/>
              <w:jc w:val="left"/>
            </w:pPr>
            <w:r>
              <w:rPr>
                <w:sz w:val="19"/>
              </w:rPr>
              <w:t xml:space="preserve">curl 從命令列送 HTTP 請求；watch 每隔一段時間重複執行指令。</w:t>
            </w:r>
          </w:p>
        </w:tc>
        <w:tc>
          <w:tcPr>
            <w:tcW w:type="dxa" w:w="4207"/>
          </w:tcPr>
          <w:p>
            <w:pPr>
              <w:pStyle w:val="Compact"/>
              <w:spacing w:after="0"/>
              <w:jc w:val="left"/>
            </w:pPr>
            <w:r>
              <w:rPr>
                <w:sz w:val="19"/>
              </w:rPr>
              <w:t xml:space="preserve">repo 裡常見的現成流量來源；Istio 教學也用它們送流量。</w:t>
            </w:r>
          </w:p>
        </w:tc>
      </w:tr>
      <w:tr>
        <w:tc>
          <w:tcPr>
            <w:tcW w:type="dxa" w:w="2554"/>
          </w:tcPr>
          <w:p>
            <w:pPr>
              <w:pStyle w:val="Compact"/>
              <w:spacing w:after="0"/>
              <w:jc w:val="left"/>
            </w:pPr>
            <w:r>
              <w:rPr>
                <w:sz w:val="19"/>
              </w:rPr>
              <w:t xml:space="preserve">整合測試、README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實作要點</w:t>
            </w:r>
          </w:p>
        </w:tc>
        <w:tc>
          <w:tcPr>
            <w:tcW w:type="dxa" w:w="5559"/>
          </w:tcPr>
          <w:p>
            <w:pPr>
              <w:pStyle w:val="Compact"/>
              <w:spacing w:after="0"/>
              <w:jc w:val="left"/>
            </w:pPr>
            <w:r>
              <w:rPr>
                <w:sz w:val="19"/>
              </w:rPr>
              <w:t xml:space="preserve">專案附的測試與說明檔。</w:t>
            </w:r>
          </w:p>
        </w:tc>
        <w:tc>
          <w:tcPr>
            <w:tcW w:type="dxa" w:w="4207"/>
          </w:tcPr>
          <w:p>
            <w:pPr>
              <w:pStyle w:val="Compact"/>
              <w:spacing w:after="0"/>
              <w:jc w:val="left"/>
            </w:pPr>
            <w:r>
              <w:rPr>
                <w:sz w:val="19"/>
              </w:rPr>
              <w:t xml:space="preserve">先找現成的流量腳本，找不到再自己寫。</w:t>
            </w:r>
          </w:p>
        </w:tc>
      </w:tr>
      <w:tr>
        <w:tc>
          <w:tcPr>
            <w:tcW w:type="dxa" w:w="2554"/>
          </w:tcPr>
          <w:p>
            <w:pPr>
              <w:pStyle w:val="Compact"/>
              <w:spacing w:after="0"/>
              <w:jc w:val="left"/>
            </w:pPr>
            <w:r>
              <w:rPr>
                <w:sz w:val="19"/>
              </w:rPr>
              <w:t xml:space="preserve">Postman collection</w:t>
            </w:r>
          </w:p>
        </w:tc>
        <w:tc>
          <w:tcPr>
            <w:tcW w:type="dxa" w:w="1202"/>
          </w:tcPr>
          <w:p>
            <w:pPr>
              <w:pStyle w:val="Compact"/>
              <w:spacing w:after="0"/>
              <w:jc w:val="left"/>
            </w:pPr>
            <w:r>
              <w:rPr>
                <w:sz w:val="19"/>
              </w:rPr>
              <w:t xml:space="preserve">標準（檔案格式）</w:t>
            </w:r>
          </w:p>
        </w:tc>
        <w:tc>
          <w:tcPr>
            <w:tcW w:type="dxa" w:w="1502"/>
          </w:tcPr>
          <w:p>
            <w:pPr>
              <w:pStyle w:val="Compact"/>
              <w:spacing w:after="0"/>
              <w:jc w:val="left"/>
            </w:pPr>
            <w:r>
              <w:rPr>
                <w:sz w:val="19"/>
              </w:rPr>
              <w:t xml:space="preserve">AsianPLoP §5.1 實作要點；COMPSAC III-F</w:t>
            </w:r>
          </w:p>
        </w:tc>
        <w:tc>
          <w:tcPr>
            <w:tcW w:type="dxa" w:w="5559"/>
          </w:tcPr>
          <w:p>
            <w:pPr>
              <w:pStyle w:val="Compact"/>
              <w:spacing w:after="0"/>
              <w:jc w:val="left"/>
            </w:pPr>
            <w:r>
              <w:rPr>
                <w:sz w:val="19"/>
              </w:rPr>
              <w:t xml:space="preserve">Postman 工具的 API 請求集合格式（JSON，DepWeaver 用 v2.1）。</w:t>
            </w:r>
          </w:p>
        </w:tc>
        <w:tc>
          <w:tcPr>
            <w:tcW w:type="dxa" w:w="4207"/>
          </w:tcPr>
          <w:p>
            <w:pPr>
              <w:pStyle w:val="Compact"/>
              <w:spacing w:after="0"/>
              <w:jc w:val="left"/>
            </w:pPr>
            <w:r>
              <w:rPr>
                <w:sz w:val="19"/>
              </w:rPr>
              <w:t xml:space="preserve">【AsianPLoP】把流量腳本存成標準格式，方便重跑。　【COMPSAC】流量腳本使用這個格式。第 3 層的問題以「空值變數加上說明」宣告在裡面。執行器是 DepWeaver 自己寫的，不是 Newman。</w:t>
            </w:r>
          </w:p>
        </w:tc>
      </w:tr>
      <w:tr>
        <w:tc>
          <w:tcPr>
            <w:tcW w:type="dxa" w:w="2554"/>
          </w:tcPr>
          <w:p>
            <w:pPr>
              <w:pStyle w:val="Compact"/>
              <w:spacing w:after="0"/>
              <w:jc w:val="left"/>
            </w:pPr>
            <w:r>
              <w:rPr>
                <w:sz w:val="19"/>
              </w:rPr>
              <w:t xml:space="preserve">測試缺口清單</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§5.1 Consequences</w:t>
            </w:r>
          </w:p>
        </w:tc>
        <w:tc>
          <w:tcPr>
            <w:tcW w:type="dxa" w:w="5559"/>
          </w:tcPr>
          <w:p>
            <w:pPr>
              <w:pStyle w:val="Compact"/>
              <w:spacing w:after="0"/>
              <w:jc w:val="left"/>
            </w:pPr>
            <w:r>
              <w:rPr>
                <w:sz w:val="19"/>
              </w:rPr>
              <w:t xml:space="preserve">「還沒量測到的邊」清單同時也指出測試還沒涵蓋的地方。</w:t>
            </w:r>
          </w:p>
        </w:tc>
        <w:tc>
          <w:tcPr>
            <w:tcW w:type="dxa" w:w="4207"/>
          </w:tcPr>
          <w:p>
            <w:pPr>
              <w:pStyle w:val="Compact"/>
              <w:spacing w:after="0"/>
              <w:jc w:val="left"/>
            </w:pPr>
            <w:r>
              <w:rPr>
                <w:sz w:val="19"/>
              </w:rPr>
              <w:t xml:space="preserve">① 的附帶好處。</w:t>
            </w:r>
          </w:p>
        </w:tc>
      </w:tr>
      <w:tr>
        <w:tc>
          <w:tcPr>
            <w:tcW w:type="dxa" w:w="2554"/>
          </w:tcPr>
          <w:p>
            <w:pPr>
              <w:pStyle w:val="Compact"/>
              <w:spacing w:after="0"/>
              <w:jc w:val="left"/>
            </w:pPr>
            <w:r>
              <w:rPr>
                <w:sz w:val="19"/>
              </w:rPr>
              <w:t xml:space="preserve">Cornelissen 等人 2009（cornelissen2009）</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§5.1 Known Uses</w:t>
            </w:r>
          </w:p>
        </w:tc>
        <w:tc>
          <w:tcPr>
            <w:tcW w:type="dxa" w:w="5559"/>
          </w:tcPr>
          <w:p>
            <w:pPr>
              <w:pStyle w:val="Compact"/>
              <w:spacing w:after="0"/>
              <w:jc w:val="left"/>
            </w:pPr>
            <w:r>
              <w:rPr>
                <w:sz w:val="19"/>
              </w:rPr>
              <w:t xml:space="preserve">IEEE TSE 論文，以動態分析理解程式的系統性文獻調查。</w:t>
            </w:r>
          </w:p>
        </w:tc>
        <w:tc>
          <w:tcPr>
            <w:tcW w:type="dxa" w:w="4207"/>
          </w:tcPr>
          <w:p>
            <w:pPr>
              <w:pStyle w:val="Compact"/>
              <w:spacing w:after="0"/>
              <w:jc w:val="left"/>
            </w:pPr>
            <w:r>
              <w:rPr>
                <w:sz w:val="19"/>
              </w:rPr>
              <w:t xml:space="preserve">引用它的論點：動態分析本質上不完整，難處在於決定要執行哪些情境，可以借用測試套件。</w:t>
            </w:r>
          </w:p>
        </w:tc>
      </w:tr>
      <w:tr>
        <w:tc>
          <w:tcPr>
            <w:tcW w:type="dxa" w:w="2554"/>
          </w:tcPr>
          <w:p>
            <w:pPr>
              <w:pStyle w:val="Compact"/>
              <w:spacing w:after="0"/>
              <w:jc w:val="left"/>
            </w:pPr>
            <w:r>
              <w:rPr>
                <w:sz w:val="19"/>
              </w:rPr>
              <w:t xml:space="preserve">Istio 的 Kiali 教學（istio 文件〈Visualizing Your Mesh〉）</w:t>
            </w:r>
          </w:p>
        </w:tc>
        <w:tc>
          <w:tcPr>
            <w:tcW w:type="dxa" w:w="1202"/>
          </w:tcPr>
          <w:p>
            <w:pPr>
              <w:pStyle w:val="Compact"/>
              <w:spacing w:after="0"/>
              <w:jc w:val="left"/>
            </w:pPr>
            <w:r>
              <w:rPr>
                <w:sz w:val="19"/>
              </w:rPr>
              <w:t xml:space="preserve">業界文件</w:t>
            </w:r>
          </w:p>
        </w:tc>
        <w:tc>
          <w:tcPr>
            <w:tcW w:type="dxa" w:w="1502"/>
          </w:tcPr>
          <w:p>
            <w:pPr>
              <w:pStyle w:val="Compact"/>
              <w:spacing w:after="0"/>
              <w:jc w:val="left"/>
            </w:pPr>
            <w:r>
              <w:rPr>
                <w:sz w:val="19"/>
              </w:rPr>
              <w:t xml:space="preserve">AsianPLoP §5.1 Known Uses</w:t>
            </w:r>
          </w:p>
        </w:tc>
        <w:tc>
          <w:tcPr>
            <w:tcW w:type="dxa" w:w="5559"/>
          </w:tcPr>
          <w:p>
            <w:pPr>
              <w:pStyle w:val="Compact"/>
              <w:spacing w:after="0"/>
              <w:jc w:val="left"/>
            </w:pPr>
            <w:r>
              <w:rPr>
                <w:sz w:val="19"/>
              </w:rPr>
              <w:t xml:space="preserve">Istio 官方的 Kiali 操作教學。</w:t>
            </w:r>
          </w:p>
        </w:tc>
        <w:tc>
          <w:tcPr>
            <w:tcW w:type="dxa" w:w="4207"/>
          </w:tcPr>
          <w:p>
            <w:pPr>
              <w:pStyle w:val="Compact"/>
              <w:spacing w:after="0"/>
              <w:jc w:val="left"/>
            </w:pPr>
            <w:r>
              <w:rPr>
                <w:sz w:val="19"/>
              </w:rPr>
              <w:t xml:space="preserve">業界證據：教學先叫使用者反覆送流量，因為服務圖只顯示一段時間內真的流過的流量。</w:t>
            </w:r>
          </w:p>
        </w:tc>
      </w:tr>
      <w:tr>
        <w:tc>
          <w:tcPr>
            <w:tcW w:type="dxa" w:w="2554"/>
          </w:tcPr>
          <w:p>
            <w:pPr>
              <w:pStyle w:val="Compact"/>
              <w:spacing w:after="0"/>
              <w:jc w:val="left"/>
            </w:pPr>
            <w:r>
              <w:rPr>
                <w:sz w:val="19"/>
              </w:rPr>
              <w:t xml:space="preserve">Online Boutique</w:t>
            </w:r>
          </w:p>
        </w:tc>
        <w:tc>
          <w:tcPr>
            <w:tcW w:type="dxa" w:w="1202"/>
          </w:tcPr>
          <w:p>
            <w:pPr>
              <w:pStyle w:val="Compact"/>
              <w:spacing w:after="0"/>
              <w:jc w:val="left"/>
            </w:pPr>
            <w:r>
              <w:rPr>
                <w:sz w:val="19"/>
              </w:rPr>
              <w:t xml:space="preserve">範例專案（Google）</w:t>
            </w:r>
          </w:p>
        </w:tc>
        <w:tc>
          <w:tcPr>
            <w:tcW w:type="dxa" w:w="1502"/>
          </w:tcPr>
          <w:p>
            <w:pPr>
              <w:pStyle w:val="Compact"/>
              <w:spacing w:after="0"/>
              <w:jc w:val="left"/>
            </w:pPr>
            <w:r>
              <w:rPr>
                <w:sz w:val="19"/>
              </w:rPr>
              <w:t xml:space="preserve">AsianPLoP §5.1 Known Uses；COMPSAC IV-A</w:t>
            </w:r>
          </w:p>
        </w:tc>
        <w:tc>
          <w:tcPr>
            <w:tcW w:type="dxa" w:w="5559"/>
          </w:tcPr>
          <w:p>
            <w:pPr>
              <w:pStyle w:val="Compact"/>
              <w:spacing w:after="0"/>
              <w:jc w:val="left"/>
            </w:pPr>
            <w:r>
              <w:rPr>
                <w:sz w:val="19"/>
              </w:rPr>
              <w:t xml:space="preserve">Google Cloud 的微服務示範電商（約 11 個服務、多種語言），內建 loadgenerator（以 Locust 撰寫）。（COMPSAC 補充：Google 的 microservices-demo，約 11 個服務，以 Go、C#、Node、Python、Java 撰寫，用 gRPC 溝通。）</w:t>
            </w:r>
          </w:p>
        </w:tc>
        <w:tc>
          <w:tcPr>
            <w:tcW w:type="dxa" w:w="4207"/>
          </w:tcPr>
          <w:p>
            <w:pPr>
              <w:pStyle w:val="Compact"/>
              <w:spacing w:after="0"/>
              <w:jc w:val="left"/>
            </w:pPr>
            <w:r>
              <w:rPr>
                <w:sz w:val="19"/>
              </w:rPr>
              <w:t xml:space="preserve">【AsianPLoP】業界證據：範例專案自帶負載產生器。　【COMPSAC】RQ1。逼出規則 14。</w:t>
            </w:r>
          </w:p>
        </w:tc>
      </w:tr>
      <w:tr>
        <w:tc>
          <w:tcPr>
            <w:tcW w:type="dxa" w:w="2554"/>
          </w:tcPr>
          <w:p>
            <w:pPr>
              <w:pStyle w:val="Compact"/>
              <w:spacing w:after="0"/>
              <w:jc w:val="left"/>
            </w:pPr>
            <w:r>
              <w:rPr>
                <w:sz w:val="19"/>
              </w:rPr>
              <w:t xml:space="preserve">loadgenerator</w:t>
            </w:r>
          </w:p>
        </w:tc>
        <w:tc>
          <w:tcPr>
            <w:tcW w:type="dxa" w:w="1202"/>
          </w:tcPr>
          <w:p>
            <w:pPr>
              <w:pStyle w:val="Compact"/>
              <w:spacing w:after="0"/>
              <w:jc w:val="left"/>
            </w:pPr>
            <w:r>
              <w:rPr>
                <w:sz w:val="19"/>
              </w:rPr>
              <w:t xml:space="preserve">元件</w:t>
            </w:r>
          </w:p>
        </w:tc>
        <w:tc>
          <w:tcPr>
            <w:tcW w:type="dxa" w:w="1502"/>
          </w:tcPr>
          <w:p>
            <w:pPr>
              <w:pStyle w:val="Compact"/>
              <w:spacing w:after="0"/>
              <w:jc w:val="left"/>
            </w:pPr>
            <w:r>
              <w:rPr>
                <w:sz w:val="19"/>
              </w:rPr>
              <w:t xml:space="preserve">AsianPLoP §5.1 Known Uses；COMPSAC 表 III</w:t>
            </w:r>
          </w:p>
        </w:tc>
        <w:tc>
          <w:tcPr>
            <w:tcW w:type="dxa" w:w="5559"/>
          </w:tcPr>
          <w:p>
            <w:pPr>
              <w:pStyle w:val="Compact"/>
              <w:spacing w:after="0"/>
              <w:jc w:val="left"/>
            </w:pPr>
            <w:r>
              <w:rPr>
                <w:sz w:val="19"/>
              </w:rPr>
              <w:t xml:space="preserve">Online Boutique 裡持續模擬購物流程的服務。</w:t>
            </w:r>
          </w:p>
        </w:tc>
        <w:tc>
          <w:tcPr>
            <w:tcW w:type="dxa" w:w="4207"/>
          </w:tcPr>
          <w:p>
            <w:pPr>
              <w:pStyle w:val="Compact"/>
              <w:spacing w:after="0"/>
              <w:jc w:val="left"/>
            </w:pPr>
            <w:r>
              <w:rPr>
                <w:sz w:val="19"/>
              </w:rPr>
              <w:t xml:space="preserve">【AsianPLoP】同上。　【COMPSAC】第 1 層的範例請求來源之一，例如存款欄位。第 1 層只收負載產生器、端對端測試、OpenAPI 與 Postman 範例，不讀 README。</w:t>
            </w:r>
          </w:p>
        </w:tc>
      </w:tr>
    </w:tbl>
    <w:bookmarkEnd w:id="28"/>
    <w:bookmarkStart w:id="29" w:name="混合重建hybrid-reconstruction"/>
    <w:p>
      <w:pPr>
        <w:pStyle w:val="Heading2"/>
      </w:pPr>
      <w:r>
        <w:t xml:space="preserve">5.2 混合重建（Hybrid Reconstruction）</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information fusion（多來源融合）</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別名；COMPSAC 摘要</w:t>
            </w:r>
          </w:p>
        </w:tc>
        <w:tc>
          <w:tcPr>
            <w:tcW w:type="dxa" w:w="5559"/>
          </w:tcPr>
          <w:p>
            <w:pPr>
              <w:pStyle w:val="Compact"/>
              <w:spacing w:after="0"/>
              <w:jc w:val="left"/>
            </w:pPr>
            <w:r>
              <w:rPr>
                <w:sz w:val="19"/>
              </w:rPr>
              <w:t xml:space="preserve">把多個感測器或資料來源的資訊合成一個較可靠的結論，源自訊號處理與資料融合領域。</w:t>
            </w:r>
          </w:p>
        </w:tc>
        <w:tc>
          <w:tcPr>
            <w:tcW w:type="dxa" w:w="4207"/>
          </w:tcPr>
          <w:p>
            <w:pPr>
              <w:pStyle w:val="Compact"/>
              <w:spacing w:after="0"/>
              <w:jc w:val="left"/>
            </w:pPr>
            <w:r>
              <w:rPr>
                <w:sz w:val="19"/>
              </w:rPr>
              <w:t xml:space="preserve">【AsianPLoP】② 的別名；和作者碩論題目的方向（Multi-Source Fusion）相同。　【COMPSAC】論文題目的「Multi-Source Fusion」。III-A 起英文寫 canonical model。</w:t>
            </w:r>
          </w:p>
        </w:tc>
      </w:tr>
      <w:tr>
        <w:tc>
          <w:tcPr>
            <w:tcW w:type="dxa" w:w="2554"/>
          </w:tcPr>
          <w:p>
            <w:pPr>
              <w:pStyle w:val="Compact"/>
              <w:spacing w:after="0"/>
              <w:jc w:val="left"/>
            </w:pPr>
            <w:r>
              <w:rPr>
                <w:sz w:val="19"/>
              </w:rPr>
              <w:t xml:space="preserve">ServiceNow Service Mapping</w:t>
            </w:r>
          </w:p>
        </w:tc>
        <w:tc>
          <w:tcPr>
            <w:tcW w:type="dxa" w:w="1202"/>
          </w:tcPr>
          <w:p>
            <w:pPr>
              <w:pStyle w:val="Compact"/>
              <w:spacing w:after="0"/>
              <w:jc w:val="left"/>
            </w:pPr>
            <w:r>
              <w:rPr>
                <w:sz w:val="19"/>
              </w:rPr>
              <w:t xml:space="preserve">產品（商用）</w:t>
            </w:r>
          </w:p>
        </w:tc>
        <w:tc>
          <w:tcPr>
            <w:tcW w:type="dxa" w:w="1502"/>
          </w:tcPr>
          <w:p>
            <w:pPr>
              <w:pStyle w:val="Compact"/>
              <w:spacing w:after="0"/>
              <w:jc w:val="left"/>
            </w:pPr>
            <w:r>
              <w:rPr>
                <w:sz w:val="19"/>
              </w:rPr>
              <w:t xml:space="preserve">AsianPLoP §5.2 別名</w:t>
            </w:r>
          </w:p>
        </w:tc>
        <w:tc>
          <w:tcPr>
            <w:tcW w:type="dxa" w:w="5559"/>
          </w:tcPr>
          <w:p>
            <w:pPr>
              <w:pStyle w:val="Compact"/>
              <w:spacing w:after="0"/>
              <w:jc w:val="left"/>
            </w:pPr>
            <w:r>
              <w:rPr>
                <w:sz w:val="19"/>
              </w:rPr>
              <w:t xml:space="preserve">ServiceNow ITOM 產品線中的模組，自動找出業務服務背後的設定項目（CI）與連線，寫進 CMDB。</w:t>
            </w:r>
          </w:p>
        </w:tc>
        <w:tc>
          <w:tcPr>
            <w:tcW w:type="dxa" w:w="4207"/>
          </w:tcPr>
          <w:p>
            <w:pPr>
              <w:pStyle w:val="Compact"/>
              <w:spacing w:after="0"/>
              <w:jc w:val="left"/>
            </w:pPr>
            <w:r>
              <w:rPr>
                <w:sz w:val="19"/>
              </w:rPr>
              <w:t xml:space="preserve">② 和 ④ 的業界 Known Use。</w:t>
            </w:r>
          </w:p>
        </w:tc>
      </w:tr>
      <w:tr>
        <w:tc>
          <w:tcPr>
            <w:tcW w:type="dxa" w:w="2554"/>
          </w:tcPr>
          <w:p>
            <w:pPr>
              <w:pStyle w:val="Compact"/>
              <w:spacing w:after="0"/>
              <w:jc w:val="left"/>
            </w:pPr>
            <w:r>
              <w:rPr>
                <w:sz w:val="19"/>
              </w:rPr>
              <w:t xml:space="preserve">pattern-based／traffic-based mapping（discovery）</w:t>
            </w:r>
          </w:p>
        </w:tc>
        <w:tc>
          <w:tcPr>
            <w:tcW w:type="dxa" w:w="1202"/>
          </w:tcPr>
          <w:p>
            <w:pPr>
              <w:pStyle w:val="Compact"/>
              <w:spacing w:after="0"/>
              <w:jc w:val="left"/>
            </w:pPr>
            <w:r>
              <w:rPr>
                <w:sz w:val="19"/>
              </w:rPr>
              <w:t xml:space="preserve">術語（ServiceNow）</w:t>
            </w:r>
          </w:p>
        </w:tc>
        <w:tc>
          <w:tcPr>
            <w:tcW w:type="dxa" w:w="1502"/>
          </w:tcPr>
          <w:p>
            <w:pPr>
              <w:pStyle w:val="Compact"/>
              <w:spacing w:after="0"/>
              <w:jc w:val="left"/>
            </w:pPr>
            <w:r>
              <w:rPr>
                <w:sz w:val="19"/>
              </w:rPr>
              <w:t xml:space="preserve">AsianPLoP §5.2 別名</w:t>
            </w:r>
          </w:p>
        </w:tc>
        <w:tc>
          <w:tcPr>
            <w:tcW w:type="dxa" w:w="5559"/>
          </w:tcPr>
          <w:p>
            <w:pPr>
              <w:pStyle w:val="Compact"/>
              <w:spacing w:after="0"/>
              <w:jc w:val="left"/>
            </w:pPr>
            <w:r>
              <w:rPr>
                <w:sz w:val="19"/>
              </w:rPr>
              <w:t xml:space="preserve">pattern-based 依預先定義的辨識規則找應用與連線；traffic-based 依實際網路連線資料補充。</w:t>
            </w:r>
          </w:p>
        </w:tc>
        <w:tc>
          <w:tcPr>
            <w:tcW w:type="dxa" w:w="4207"/>
          </w:tcPr>
          <w:p>
            <w:pPr>
              <w:pStyle w:val="Compact"/>
              <w:spacing w:after="0"/>
              <w:jc w:val="left"/>
            </w:pPr>
            <w:r>
              <w:rPr>
                <w:sz w:val="19"/>
              </w:rPr>
              <w:t xml:space="preserve">對應「靜態＋動態」的業界說法。</w:t>
            </w:r>
          </w:p>
        </w:tc>
      </w:tr>
      <w:tr>
        <w:tc>
          <w:tcPr>
            <w:tcW w:type="dxa" w:w="2554"/>
          </w:tcPr>
          <w:p>
            <w:pPr>
              <w:pStyle w:val="Compact"/>
              <w:spacing w:after="0"/>
              <w:jc w:val="left"/>
            </w:pPr>
            <w:r>
              <w:rPr>
                <w:sz w:val="19"/>
              </w:rPr>
              <w:t xml:space="preserve">vFunction</w:t>
            </w:r>
          </w:p>
        </w:tc>
        <w:tc>
          <w:tcPr>
            <w:tcW w:type="dxa" w:w="1202"/>
          </w:tcPr>
          <w:p>
            <w:pPr>
              <w:pStyle w:val="Compact"/>
              <w:spacing w:after="0"/>
              <w:jc w:val="left"/>
            </w:pPr>
            <w:r>
              <w:rPr>
                <w:sz w:val="19"/>
              </w:rPr>
              <w:t xml:space="preserve">產品（商用）</w:t>
            </w:r>
          </w:p>
        </w:tc>
        <w:tc>
          <w:tcPr>
            <w:tcW w:type="dxa" w:w="1502"/>
          </w:tcPr>
          <w:p>
            <w:pPr>
              <w:pStyle w:val="Compact"/>
              <w:spacing w:after="0"/>
              <w:jc w:val="left"/>
            </w:pPr>
            <w:r>
              <w:rPr>
                <w:sz w:val="19"/>
              </w:rPr>
              <w:t xml:space="preserve">AsianPLoP §5.2 別名</w:t>
            </w:r>
          </w:p>
        </w:tc>
        <w:tc>
          <w:tcPr>
            <w:tcW w:type="dxa" w:w="5559"/>
          </w:tcPr>
          <w:p>
            <w:pPr>
              <w:pStyle w:val="Compact"/>
              <w:spacing w:after="0"/>
              <w:jc w:val="left"/>
            </w:pPr>
            <w:r>
              <w:rPr>
                <w:sz w:val="19"/>
              </w:rPr>
              <w:t xml:space="preserve">架構可觀測性（architectural observability）平台，主要用於把單體應用現代化、拆成服務；結合動態與靜態分析。</w:t>
            </w:r>
          </w:p>
        </w:tc>
        <w:tc>
          <w:tcPr>
            <w:tcW w:type="dxa" w:w="4207"/>
          </w:tcPr>
          <w:p>
            <w:pPr>
              <w:pStyle w:val="Compact"/>
              <w:spacing w:after="0"/>
              <w:jc w:val="left"/>
            </w:pPr>
            <w:r>
              <w:rPr>
                <w:sz w:val="19"/>
              </w:rPr>
              <w:t xml:space="preserve">② 的業界 Known Use。</w:t>
            </w:r>
          </w:p>
        </w:tc>
      </w:tr>
      <w:tr>
        <w:tc>
          <w:tcPr>
            <w:tcW w:type="dxa" w:w="2554"/>
          </w:tcPr>
          <w:p>
            <w:pPr>
              <w:pStyle w:val="Compact"/>
              <w:spacing w:after="0"/>
              <w:jc w:val="left"/>
            </w:pPr>
            <w:r>
              <w:rPr>
                <w:sz w:val="19"/>
              </w:rPr>
              <w:t xml:space="preserve">鍵（key）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Solution；COMPSAC I-B</w:t>
            </w:r>
          </w:p>
        </w:tc>
        <w:tc>
          <w:tcPr>
            <w:tcW w:type="dxa" w:w="5559"/>
          </w:tcPr>
          <w:p>
            <w:pPr>
              <w:pStyle w:val="Compact"/>
              <w:spacing w:after="0"/>
              <w:jc w:val="left"/>
            </w:pPr>
            <w:r>
              <w:rPr>
                <w:sz w:val="19"/>
              </w:rPr>
              <w:t xml:space="preserve">合併時用來判斷「是不是同一條邊」的識別值，這裡是（來源服務，目標服務）。（COMPSAC 補充：同一對節點只保留一條邊，等級取各來源中最高的，出處全部保留。）</w:t>
            </w:r>
          </w:p>
        </w:tc>
        <w:tc>
          <w:tcPr>
            <w:tcW w:type="dxa" w:w="4207"/>
          </w:tcPr>
          <w:p>
            <w:pPr>
              <w:pStyle w:val="Compact"/>
              <w:spacing w:after="0"/>
              <w:jc w:val="left"/>
            </w:pPr>
            <w:r>
              <w:rPr>
                <w:sz w:val="19"/>
              </w:rPr>
              <w:t xml:space="preserve">【AsianPLoP】② 的核心規則。　【COMPSAC】貢獻 1，即演算法 1（III-C）。</w:t>
            </w:r>
          </w:p>
        </w:tc>
      </w:tr>
      <w:tr>
        <w:tc>
          <w:tcPr>
            <w:tcW w:type="dxa" w:w="2554"/>
          </w:tcPr>
          <w:p>
            <w:pPr>
              <w:pStyle w:val="Compact"/>
              <w:spacing w:after="0"/>
              <w:jc w:val="left"/>
            </w:pPr>
            <w:r>
              <w:rPr>
                <w:sz w:val="19"/>
              </w:rPr>
              <w:t xml:space="preserve">provenance（出處）</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Solution 3；COMPSAC 摘要（關鍵字：出處追溯）</w:t>
            </w:r>
          </w:p>
        </w:tc>
        <w:tc>
          <w:tcPr>
            <w:tcW w:type="dxa" w:w="5559"/>
          </w:tcPr>
          <w:p>
            <w:pPr>
              <w:pStyle w:val="Compact"/>
              <w:spacing w:after="0"/>
              <w:jc w:val="left"/>
            </w:pPr>
            <w:r>
              <w:rPr>
                <w:sz w:val="19"/>
              </w:rPr>
              <w:t xml:space="preserve">每條邊的證據來源：檔案與行號、指標名稱、文件段落。</w:t>
            </w:r>
          </w:p>
        </w:tc>
        <w:tc>
          <w:tcPr>
            <w:tcW w:type="dxa" w:w="4207"/>
          </w:tcPr>
          <w:p>
            <w:pPr>
              <w:pStyle w:val="Compact"/>
              <w:spacing w:after="0"/>
              <w:jc w:val="left"/>
            </w:pPr>
            <w:r>
              <w:rPr>
                <w:sz w:val="19"/>
              </w:rPr>
              <w:t xml:space="preserve">【AsianPLoP】讓每條邊都能回頭查證；③ 把標記和出處分開存。　【COMPSAC】每條邊都帶完整的出處清單，合併時取聯集。</w:t>
            </w:r>
          </w:p>
        </w:tc>
      </w:tr>
      <w:tr>
        <w:tc>
          <w:tcPr>
            <w:tcW w:type="dxa" w:w="2554"/>
          </w:tcPr>
          <w:p>
            <w:pPr>
              <w:pStyle w:val="Compact"/>
              <w:spacing w:after="0"/>
              <w:jc w:val="left"/>
            </w:pPr>
            <w:r>
              <w:rPr>
                <w:sz w:val="19"/>
              </w:rPr>
              <w:t xml:space="preserve">加權投票／機率模型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Forces</w:t>
            </w:r>
          </w:p>
        </w:tc>
        <w:tc>
          <w:tcPr>
            <w:tcW w:type="dxa" w:w="5559"/>
          </w:tcPr>
          <w:p>
            <w:pPr>
              <w:pStyle w:val="Compact"/>
              <w:spacing w:after="0"/>
              <w:jc w:val="left"/>
            </w:pPr>
            <w:r>
              <w:rPr>
                <w:sz w:val="19"/>
              </w:rPr>
              <w:t xml:space="preserve">依來源可信度加權，或用機率計算邊存不存在的合併方法。</w:t>
            </w:r>
          </w:p>
        </w:tc>
        <w:tc>
          <w:tcPr>
            <w:tcW w:type="dxa" w:w="4207"/>
          </w:tcPr>
          <w:p>
            <w:pPr>
              <w:pStyle w:val="Compact"/>
              <w:spacing w:after="0"/>
              <w:jc w:val="left"/>
            </w:pPr>
            <w:r>
              <w:rPr>
                <w:sz w:val="19"/>
              </w:rPr>
              <w:t xml:space="preserve">本文認為這類方法難以向讀者解釋，所以採「只做加法、保留出處」。</w:t>
            </w:r>
          </w:p>
        </w:tc>
      </w:tr>
      <w:tr>
        <w:tc>
          <w:tcPr>
            <w:tcW w:type="dxa" w:w="2554"/>
          </w:tcPr>
          <w:p>
            <w:pPr>
              <w:pStyle w:val="Compact"/>
              <w:spacing w:after="0"/>
              <w:jc w:val="left"/>
            </w:pPr>
            <w:r>
              <w:rPr>
                <w:sz w:val="19"/>
              </w:rPr>
              <w:t xml:space="preserve">假邊（false edge）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Forces</w:t>
            </w:r>
          </w:p>
        </w:tc>
        <w:tc>
          <w:tcPr>
            <w:tcW w:type="dxa" w:w="5559"/>
          </w:tcPr>
          <w:p>
            <w:pPr>
              <w:pStyle w:val="Compact"/>
              <w:spacing w:after="0"/>
              <w:jc w:val="left"/>
            </w:pPr>
            <w:r>
              <w:rPr>
                <w:sz w:val="19"/>
              </w:rPr>
              <w:t xml:space="preserve">圖上有、實際上不存在的相依關係。</w:t>
            </w:r>
          </w:p>
        </w:tc>
        <w:tc>
          <w:tcPr>
            <w:tcW w:type="dxa" w:w="4207"/>
          </w:tcPr>
          <w:p>
            <w:pPr>
              <w:pStyle w:val="Compact"/>
              <w:spacing w:after="0"/>
              <w:jc w:val="left"/>
            </w:pPr>
            <w:r>
              <w:rPr>
                <w:sz w:val="19"/>
              </w:rPr>
              <w:t xml:space="preserve">弱來源帶進的雜訊。</w:t>
            </w:r>
          </w:p>
        </w:tc>
      </w:tr>
      <w:tr>
        <w:tc>
          <w:tcPr>
            <w:tcW w:type="dxa" w:w="2554"/>
          </w:tcPr>
          <w:p>
            <w:pPr>
              <w:pStyle w:val="Compact"/>
              <w:spacing w:after="0"/>
              <w:jc w:val="left"/>
            </w:pPr>
            <w:r>
              <w:rPr>
                <w:sz w:val="19"/>
              </w:rPr>
              <w:t xml:space="preserve">骨架（skeleton）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實作要點</w:t>
            </w:r>
          </w:p>
        </w:tc>
        <w:tc>
          <w:tcPr>
            <w:tcW w:type="dxa" w:w="5559"/>
          </w:tcPr>
          <w:p>
            <w:pPr>
              <w:pStyle w:val="Compact"/>
              <w:spacing w:after="0"/>
              <w:jc w:val="left"/>
            </w:pPr>
            <w:r>
              <w:rPr>
                <w:sz w:val="19"/>
              </w:rPr>
              <w:t xml:space="preserve">先用最可靠的來源建立的基本圖，再往上疊其他來源。</w:t>
            </w:r>
          </w:p>
        </w:tc>
        <w:tc>
          <w:tcPr>
            <w:tcW w:type="dxa" w:w="4207"/>
          </w:tcPr>
          <w:p>
            <w:pPr>
              <w:pStyle w:val="Compact"/>
              <w:spacing w:after="0"/>
              <w:jc w:val="left"/>
            </w:pPr>
            <w:r>
              <w:rPr>
                <w:sz w:val="19"/>
              </w:rPr>
              <w:t xml:space="preserve">DepWeaver 以執行期觀測當骨架。</w:t>
            </w:r>
          </w:p>
        </w:tc>
      </w:tr>
      <w:tr>
        <w:tc>
          <w:tcPr>
            <w:tcW w:type="dxa" w:w="2554"/>
          </w:tcPr>
          <w:p>
            <w:pPr>
              <w:pStyle w:val="Compact"/>
              <w:spacing w:after="0"/>
              <w:jc w:val="left"/>
            </w:pPr>
            <w:r>
              <w:rPr>
                <w:sz w:val="19"/>
              </w:rPr>
              <w:t xml:space="preserve">框架函式庫的名稱</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實作要點；COMPSAC III-D</w:t>
            </w:r>
          </w:p>
        </w:tc>
        <w:tc>
          <w:tcPr>
            <w:tcW w:type="dxa" w:w="5559"/>
          </w:tcPr>
          <w:p>
            <w:pPr>
              <w:pStyle w:val="Compact"/>
              <w:spacing w:after="0"/>
              <w:jc w:val="left"/>
            </w:pPr>
            <w:r>
              <w:rPr>
                <w:sz w:val="19"/>
              </w:rPr>
              <w:t xml:space="preserve">例如快取、斷路器函式庫的名稱，常被誤認成服務。（COMPSAC 補充：例如 Eureka、Hystrix 這類函式庫名稱被誤畫成節點。）</w:t>
            </w:r>
          </w:p>
        </w:tc>
        <w:tc>
          <w:tcPr>
            <w:tcW w:type="dxa" w:w="4207"/>
          </w:tcPr>
          <w:p>
            <w:pPr>
              <w:pStyle w:val="Compact"/>
              <w:spacing w:after="0"/>
              <w:jc w:val="left"/>
            </w:pPr>
            <w:r>
              <w:rPr>
                <w:sz w:val="19"/>
              </w:rPr>
              <w:t xml:space="preserve">【AsianPLoP】要用可設定的排除清單濾掉。　【COMPSAC】第一類雜訊，用「函式庫名單」處理。</w:t>
            </w:r>
          </w:p>
        </w:tc>
      </w:tr>
      <w:tr>
        <w:tc>
          <w:tcPr>
            <w:tcW w:type="dxa" w:w="2554"/>
          </w:tcPr>
          <w:p>
            <w:pPr>
              <w:pStyle w:val="Compact"/>
              <w:spacing w:after="0"/>
              <w:jc w:val="left"/>
            </w:pPr>
            <w:r>
              <w:rPr>
                <w:sz w:val="19"/>
              </w:rPr>
              <w:t xml:space="preserve">快取（cache）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實作要點</w:t>
            </w:r>
          </w:p>
        </w:tc>
        <w:tc>
          <w:tcPr>
            <w:tcW w:type="dxa" w:w="5559"/>
          </w:tcPr>
          <w:p>
            <w:pPr>
              <w:pStyle w:val="Compact"/>
              <w:spacing w:after="0"/>
              <w:jc w:val="left"/>
            </w:pPr>
            <w:r>
              <w:rPr>
                <w:sz w:val="19"/>
              </w:rPr>
              <w:t xml:space="preserve">暫存常用資料以加速存取的元件。</w:t>
            </w:r>
          </w:p>
        </w:tc>
        <w:tc>
          <w:tcPr>
            <w:tcW w:type="dxa" w:w="4207"/>
          </w:tcPr>
          <w:p>
            <w:pPr>
              <w:pStyle w:val="Compact"/>
              <w:spacing w:after="0"/>
              <w:jc w:val="left"/>
            </w:pPr>
            <w:r>
              <w:rPr>
                <w:sz w:val="19"/>
              </w:rPr>
              <w:t xml:space="preserve">例子：快取函式庫被誤認為服務。</w:t>
            </w:r>
          </w:p>
        </w:tc>
      </w:tr>
      <w:tr>
        <w:tc>
          <w:tcPr>
            <w:tcW w:type="dxa" w:w="2554"/>
          </w:tcPr>
          <w:p>
            <w:pPr>
              <w:pStyle w:val="Compact"/>
              <w:spacing w:after="0"/>
              <w:jc w:val="left"/>
            </w:pPr>
            <w:r>
              <w:rPr>
                <w:sz w:val="19"/>
              </w:rPr>
              <w:t xml:space="preserve">斷路器（circuit breaker）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實作要點</w:t>
            </w:r>
          </w:p>
        </w:tc>
        <w:tc>
          <w:tcPr>
            <w:tcW w:type="dxa" w:w="5559"/>
          </w:tcPr>
          <w:p>
            <w:pPr>
              <w:pStyle w:val="Compact"/>
              <w:spacing w:after="0"/>
              <w:jc w:val="left"/>
            </w:pPr>
            <w:r>
              <w:rPr>
                <w:sz w:val="19"/>
              </w:rPr>
              <w:t xml:space="preserve">下游一直失敗時暫時停止呼叫、避免連鎖故障的機制（例如 Resilience4j、Hystrix）。</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可設定的排除清單</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實作要點；COMPSAC III-F</w:t>
            </w:r>
          </w:p>
        </w:tc>
        <w:tc>
          <w:tcPr>
            <w:tcW w:type="dxa" w:w="5559"/>
          </w:tcPr>
          <w:p>
            <w:pPr>
              <w:pStyle w:val="Compact"/>
              <w:spacing w:after="0"/>
              <w:jc w:val="left"/>
            </w:pPr>
            <w:r>
              <w:rPr>
                <w:sz w:val="19"/>
              </w:rPr>
              <w:t xml:space="preserve">列出「不是服務」的名稱，而且可以依專案調整。</w:t>
            </w:r>
          </w:p>
        </w:tc>
        <w:tc>
          <w:tcPr>
            <w:tcW w:type="dxa" w:w="4207"/>
          </w:tcPr>
          <w:p>
            <w:pPr>
              <w:pStyle w:val="Compact"/>
              <w:spacing w:after="0"/>
              <w:jc w:val="left"/>
            </w:pPr>
            <w:r>
              <w:rPr>
                <w:sz w:val="19"/>
              </w:rPr>
              <w:t xml:space="preserve">【AsianPLoP】降低假節點。　【COMPSAC】hystrix 被它誤刪，是 RQ3 的案例。</w:t>
            </w:r>
          </w:p>
        </w:tc>
      </w:tr>
      <w:tr>
        <w:tc>
          <w:tcPr>
            <w:tcW w:type="dxa" w:w="2554"/>
          </w:tcPr>
          <w:p>
            <w:pPr>
              <w:pStyle w:val="Compact"/>
              <w:spacing w:after="0"/>
              <w:jc w:val="left"/>
            </w:pPr>
            <w:r>
              <w:rPr>
                <w:sz w:val="19"/>
              </w:rPr>
              <w:t xml:space="preserve">Mayer 與 Weinreich 2018（mayer2018）</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§5.2 Forces；COMPSAC II-A</w:t>
            </w:r>
          </w:p>
        </w:tc>
        <w:tc>
          <w:tcPr>
            <w:tcW w:type="dxa" w:w="5559"/>
          </w:tcPr>
          <w:p>
            <w:pPr>
              <w:pStyle w:val="Compact"/>
              <w:spacing w:after="0"/>
              <w:jc w:val="left"/>
            </w:pPr>
            <w:r>
              <w:rPr>
                <w:sz w:val="19"/>
              </w:rPr>
              <w:t xml:space="preserve">SOSE 2018 論文，提出擷取微服務架構的方法，結合靜態的服務資訊、基礎設施資訊與執行期資訊，理由是有些關係只在執行期看得到。</w:t>
            </w:r>
          </w:p>
        </w:tc>
        <w:tc>
          <w:tcPr>
            <w:tcW w:type="dxa" w:w="4207"/>
          </w:tcPr>
          <w:p>
            <w:pPr>
              <w:pStyle w:val="Compact"/>
              <w:spacing w:after="0"/>
              <w:jc w:val="left"/>
            </w:pPr>
            <w:r>
              <w:rPr>
                <w:sz w:val="19"/>
              </w:rPr>
              <w:t xml:space="preserve">【AsianPLoP】證據：有些關係只在執行期看得到，所以要混合來源。　【COMPSAC】支持融合的動機。</w:t>
            </w:r>
          </w:p>
        </w:tc>
      </w:tr>
      <w:tr>
        <w:tc>
          <w:tcPr>
            <w:tcW w:type="dxa" w:w="2554"/>
          </w:tcPr>
          <w:p>
            <w:pPr>
              <w:pStyle w:val="Compact"/>
              <w:spacing w:after="0"/>
              <w:jc w:val="left"/>
            </w:pPr>
            <w:r>
              <w:rPr>
                <w:sz w:val="19"/>
              </w:rPr>
              <w:t xml:space="preserve">部署狀態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§5.2 Known Uses（DepWeaver）</w:t>
            </w:r>
          </w:p>
        </w:tc>
        <w:tc>
          <w:tcPr>
            <w:tcW w:type="dxa" w:w="5559"/>
          </w:tcPr>
          <w:p>
            <w:pPr>
              <w:pStyle w:val="Compact"/>
              <w:spacing w:after="0"/>
              <w:jc w:val="left"/>
            </w:pPr>
            <w:r>
              <w:rPr>
                <w:sz w:val="19"/>
              </w:rPr>
              <w:t xml:space="preserve">某個服務在叢集裡有沒有部署。</w:t>
            </w:r>
          </w:p>
        </w:tc>
        <w:tc>
          <w:tcPr>
            <w:tcW w:type="dxa" w:w="4207"/>
          </w:tcPr>
          <w:p>
            <w:pPr>
              <w:pStyle w:val="Compact"/>
              <w:spacing w:after="0"/>
              <w:jc w:val="left"/>
            </w:pPr>
            <w:r>
              <w:rPr>
                <w:sz w:val="19"/>
              </w:rPr>
              <w:t xml:space="preserve">DepWeaver 疊在圖上的最後一層；⑦ 討論它「未知」時怎麼處理。</w:t>
            </w:r>
          </w:p>
        </w:tc>
      </w:tr>
    </w:tbl>
    <w:bookmarkEnd w:id="29"/>
    <w:bookmarkStart w:id="30" w:name="實測優先於推測observed-over-inferred"/>
    <w:p>
      <w:pPr>
        <w:pStyle w:val="Heading2"/>
      </w:pPr>
      <w:r>
        <w:t xml:space="preserve">5.3 實測優先於推測（Observed over Inferred）</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inferred services（推測服務，Datadog）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別名</w:t>
            </w:r>
          </w:p>
        </w:tc>
        <w:tc>
          <w:tcPr>
            <w:tcW w:type="dxa" w:w="5559"/>
          </w:tcPr>
          <w:p>
            <w:pPr>
              <w:pStyle w:val="Compact"/>
              <w:spacing w:after="0"/>
              <w:jc w:val="left"/>
            </w:pPr>
            <w:r>
              <w:rPr>
                <w:sz w:val="19"/>
              </w:rPr>
              <w:t xml:space="preserve">Datadog 依用戶端 span 推測出的下游服務（資料庫、佇列、第三方 API），這些服務本身沒有被監測。</w:t>
            </w:r>
          </w:p>
        </w:tc>
        <w:tc>
          <w:tcPr>
            <w:tcW w:type="dxa" w:w="4207"/>
          </w:tcPr>
          <w:p>
            <w:pPr>
              <w:pStyle w:val="Compact"/>
              <w:spacing w:after="0"/>
              <w:jc w:val="left"/>
            </w:pPr>
            <w:r>
              <w:rPr>
                <w:sz w:val="19"/>
              </w:rPr>
              <w:t xml:space="preserve">③ 的業界別名，出處是 Datadog 的〈Inferred Services〉文件（datadoginferred）。</w:t>
            </w:r>
          </w:p>
        </w:tc>
      </w:tr>
      <w:tr>
        <w:tc>
          <w:tcPr>
            <w:tcW w:type="dxa" w:w="2554"/>
          </w:tcPr>
          <w:p>
            <w:pPr>
              <w:pStyle w:val="Compact"/>
              <w:spacing w:after="0"/>
              <w:jc w:val="left"/>
            </w:pPr>
            <w:r>
              <w:rPr>
                <w:sz w:val="19"/>
              </w:rPr>
              <w:t xml:space="preserve">inferred segments（推測區段，AWS X-Ray）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別名；COMPSAC II-E</w:t>
            </w:r>
          </w:p>
        </w:tc>
        <w:tc>
          <w:tcPr>
            <w:tcW w:type="dxa" w:w="5559"/>
          </w:tcPr>
          <w:p>
            <w:pPr>
              <w:pStyle w:val="Compact"/>
              <w:spacing w:after="0"/>
              <w:jc w:val="left"/>
            </w:pPr>
            <w:r>
              <w:rPr>
                <w:sz w:val="19"/>
              </w:rPr>
              <w:t xml:space="preserve">X-Ray 依呼叫方記錄的下游呼叫產生的推測區段；被呼叫的服務自己送出資料後就會取代它（依本文）。</w:t>
            </w:r>
          </w:p>
        </w:tc>
        <w:tc>
          <w:tcPr>
            <w:tcW w:type="dxa" w:w="4207"/>
          </w:tcPr>
          <w:p>
            <w:pPr>
              <w:pStyle w:val="Compact"/>
              <w:spacing w:after="0"/>
              <w:jc w:val="left"/>
            </w:pPr>
            <w:r>
              <w:rPr>
                <w:sz w:val="19"/>
              </w:rPr>
              <w:t xml:space="preserve">【AsianPLoP】③ 的業界 Known Use，正好對應「更強的證據取代較弱的」。　【COMPSAC】業界只做「量測 vs. 推測」二分，本文擴充成三級。</w:t>
            </w:r>
          </w:p>
        </w:tc>
      </w:tr>
      <w:tr>
        <w:tc>
          <w:tcPr>
            <w:tcW w:type="dxa" w:w="2554"/>
          </w:tcPr>
          <w:p>
            <w:pPr>
              <w:pStyle w:val="Compact"/>
              <w:spacing w:after="0"/>
              <w:jc w:val="left"/>
            </w:pPr>
            <w:r>
              <w:rPr>
                <w:sz w:val="19"/>
              </w:rPr>
              <w:t xml:space="preserve">virtual nodes（虛擬節點）</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別名</w:t>
            </w:r>
          </w:p>
        </w:tc>
        <w:tc>
          <w:tcPr>
            <w:tcW w:type="dxa" w:w="5559"/>
          </w:tcPr>
          <w:p>
            <w:pPr>
              <w:pStyle w:val="Compact"/>
              <w:spacing w:after="0"/>
              <w:jc w:val="left"/>
            </w:pPr>
            <w:r>
              <w:rPr>
                <w:sz w:val="19"/>
              </w:rPr>
              <w:t xml:space="preserve">Grafana Tempo 與 OpenTelemetry 的服務圖中，對沒有被監測的一端（例如外部服務、資料庫）畫出的節點。</w:t>
            </w:r>
          </w:p>
        </w:tc>
        <w:tc>
          <w:tcPr>
            <w:tcW w:type="dxa" w:w="4207"/>
          </w:tcPr>
          <w:p>
            <w:pPr>
              <w:pStyle w:val="Compact"/>
              <w:spacing w:after="0"/>
              <w:jc w:val="left"/>
            </w:pPr>
            <w:r>
              <w:rPr>
                <w:sz w:val="19"/>
              </w:rPr>
              <w:t xml:space="preserve">③ 的業界別名。</w:t>
            </w:r>
          </w:p>
        </w:tc>
      </w:tr>
      <w:tr>
        <w:tc>
          <w:tcPr>
            <w:tcW w:type="dxa" w:w="2554"/>
          </w:tcPr>
          <w:p>
            <w:pPr>
              <w:pStyle w:val="Compact"/>
              <w:spacing w:after="0"/>
              <w:jc w:val="left"/>
            </w:pPr>
            <w:r>
              <w:rPr>
                <w:sz w:val="19"/>
              </w:rPr>
              <w:t xml:space="preserve">uncertainty in graph edges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別名</w:t>
            </w:r>
          </w:p>
        </w:tc>
        <w:tc>
          <w:tcPr>
            <w:tcW w:type="dxa" w:w="5559"/>
          </w:tcPr>
          <w:p>
            <w:pPr>
              <w:pStyle w:val="Compact"/>
              <w:spacing w:after="0"/>
              <w:jc w:val="left"/>
            </w:pPr>
            <w:r>
              <w:rPr>
                <w:sz w:val="19"/>
              </w:rPr>
              <w:t xml:space="preserve">視覺化研究的主題：怎麼在圖的邊上呈現不確定性。</w:t>
            </w:r>
          </w:p>
        </w:tc>
        <w:tc>
          <w:tcPr>
            <w:tcW w:type="dxa" w:w="4207"/>
          </w:tcPr>
          <w:p>
            <w:pPr>
              <w:pStyle w:val="Compact"/>
              <w:spacing w:after="0"/>
              <w:jc w:val="left"/>
            </w:pPr>
            <w:r>
              <w:rPr>
                <w:sz w:val="19"/>
              </w:rPr>
              <w:t xml:space="preserve">學界別名，出自 Guo 2015。</w:t>
            </w:r>
          </w:p>
        </w:tc>
      </w:tr>
      <w:tr>
        <w:tc>
          <w:tcPr>
            <w:tcW w:type="dxa" w:w="2554"/>
          </w:tcPr>
          <w:p>
            <w:pPr>
              <w:pStyle w:val="Compact"/>
              <w:spacing w:after="0"/>
              <w:jc w:val="left"/>
            </w:pPr>
            <w:r>
              <w:rPr>
                <w:sz w:val="19"/>
              </w:rPr>
              <w:t xml:space="preserve">partial models（部分模型）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別名</w:t>
            </w:r>
          </w:p>
        </w:tc>
        <w:tc>
          <w:tcPr>
            <w:tcW w:type="dxa" w:w="5559"/>
          </w:tcPr>
          <w:p>
            <w:pPr>
              <w:pStyle w:val="Compact"/>
              <w:spacing w:after="0"/>
              <w:jc w:val="left"/>
            </w:pPr>
            <w:r>
              <w:rPr>
                <w:sz w:val="19"/>
              </w:rPr>
              <w:t xml:space="preserve">能明確表達「哪些部分還不確定」的模型。</w:t>
            </w:r>
          </w:p>
        </w:tc>
        <w:tc>
          <w:tcPr>
            <w:tcW w:type="dxa" w:w="4207"/>
          </w:tcPr>
          <w:p>
            <w:pPr>
              <w:pStyle w:val="Compact"/>
              <w:spacing w:after="0"/>
              <w:jc w:val="left"/>
            </w:pPr>
            <w:r>
              <w:rPr>
                <w:sz w:val="19"/>
              </w:rPr>
              <w:t xml:space="preserve">學界別名，出自 Famelis 2012。</w:t>
            </w:r>
          </w:p>
        </w:tc>
      </w:tr>
      <w:tr>
        <w:tc>
          <w:tcPr>
            <w:tcW w:type="dxa" w:w="2554"/>
          </w:tcPr>
          <w:p>
            <w:pPr>
              <w:pStyle w:val="Compact"/>
              <w:spacing w:after="0"/>
              <w:jc w:val="left"/>
            </w:pPr>
            <w:r>
              <w:rPr>
                <w:sz w:val="19"/>
              </w:rPr>
              <w:t xml:space="preserve">實測／推測標記</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Solution</w:t>
            </w:r>
          </w:p>
        </w:tc>
        <w:tc>
          <w:tcPr>
            <w:tcW w:type="dxa" w:w="5559"/>
          </w:tcPr>
          <w:p>
            <w:pPr>
              <w:pStyle w:val="Compact"/>
              <w:spacing w:after="0"/>
              <w:jc w:val="left"/>
            </w:pPr>
            <w:r>
              <w:rPr>
                <w:sz w:val="19"/>
              </w:rPr>
              <w:t xml:space="preserve">每條邊一個標記：執行期觀測記錄到的是「實測」，只來自程式碼、設定或文件的是「推測」。</w:t>
            </w:r>
          </w:p>
        </w:tc>
        <w:tc>
          <w:tcPr>
            <w:tcW w:type="dxa" w:w="4207"/>
          </w:tcPr>
          <w:p>
            <w:pPr>
              <w:pStyle w:val="Compact"/>
              <w:spacing w:after="0"/>
              <w:jc w:val="left"/>
            </w:pPr>
            <w:r>
              <w:rPr>
                <w:sz w:val="19"/>
              </w:rPr>
              <w:t xml:space="preserve">③ 的核心；和出處分開儲存。</w:t>
            </w:r>
          </w:p>
        </w:tc>
      </w:tr>
      <w:tr>
        <w:tc>
          <w:tcPr>
            <w:tcW w:type="dxa" w:w="2554"/>
          </w:tcPr>
          <w:p>
            <w:pPr>
              <w:pStyle w:val="Compact"/>
              <w:spacing w:after="0"/>
              <w:jc w:val="left"/>
            </w:pPr>
            <w:r>
              <w:rPr>
                <w:sz w:val="19"/>
              </w:rPr>
              <w:t xml:space="preserve">視覺通道（visual channel／visual variable）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Forces；COMPSAC II-E</w:t>
            </w:r>
          </w:p>
        </w:tc>
        <w:tc>
          <w:tcPr>
            <w:tcW w:type="dxa" w:w="5559"/>
          </w:tcPr>
          <w:p>
            <w:pPr>
              <w:pStyle w:val="Compact"/>
              <w:spacing w:after="0"/>
              <w:jc w:val="left"/>
            </w:pPr>
            <w:r>
              <w:rPr>
                <w:sz w:val="19"/>
              </w:rPr>
              <w:t xml:space="preserve">圖上能用來編碼資訊的視覺屬性：線型、顏色、粗細、形狀等。</w:t>
            </w:r>
          </w:p>
        </w:tc>
        <w:tc>
          <w:tcPr>
            <w:tcW w:type="dxa" w:w="4207"/>
          </w:tcPr>
          <w:p>
            <w:pPr>
              <w:pStyle w:val="Compact"/>
              <w:spacing w:after="0"/>
              <w:jc w:val="left"/>
            </w:pPr>
            <w:r>
              <w:rPr>
                <w:sz w:val="19"/>
              </w:rPr>
              <w:t xml:space="preserve">【AsianPLoP】最醒目的通道（實線／虛線）要留給可信程度。　【COMPSAC】DepWeaver 用點線、虛線、實線三種線型。</w:t>
            </w:r>
          </w:p>
        </w:tc>
      </w:tr>
      <w:tr>
        <w:tc>
          <w:tcPr>
            <w:tcW w:type="dxa" w:w="2554"/>
          </w:tcPr>
          <w:p>
            <w:pPr>
              <w:pStyle w:val="Compact"/>
              <w:spacing w:after="0"/>
              <w:jc w:val="left"/>
            </w:pPr>
            <w:r>
              <w:rPr>
                <w:sz w:val="19"/>
              </w:rPr>
              <w:t xml:space="preserve">實線／虛線／點線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Solution、Known Uses；COMPSAC III-C</w:t>
            </w:r>
          </w:p>
        </w:tc>
        <w:tc>
          <w:tcPr>
            <w:tcW w:type="dxa" w:w="5559"/>
          </w:tcPr>
          <w:p>
            <w:pPr>
              <w:pStyle w:val="Compact"/>
              <w:spacing w:after="0"/>
              <w:jc w:val="left"/>
            </w:pPr>
            <w:r>
              <w:rPr>
                <w:sz w:val="19"/>
              </w:rPr>
              <w:t xml:space="preserve">三級等級在 Graphviz 圖上的線型；Mermaid 沒有點線，僅推測改畫虛線加「?」。</w:t>
            </w:r>
          </w:p>
        </w:tc>
        <w:tc>
          <w:tcPr>
            <w:tcW w:type="dxa" w:w="4207"/>
          </w:tcPr>
          <w:p>
            <w:pPr>
              <w:pStyle w:val="Compact"/>
              <w:spacing w:after="0"/>
              <w:jc w:val="left"/>
            </w:pPr>
            <w:r>
              <w:rPr>
                <w:sz w:val="19"/>
              </w:rPr>
              <w:t xml:space="preserve">【AsianPLoP】③ 在 DepWeaver 中的實作。　【COMPSAC】讀者一眼分辨可信度。</w:t>
            </w:r>
          </w:p>
        </w:tc>
      </w:tr>
      <w:tr>
        <w:tc>
          <w:tcPr>
            <w:tcW w:type="dxa" w:w="2554"/>
          </w:tcPr>
          <w:p>
            <w:pPr>
              <w:pStyle w:val="Compact"/>
              <w:spacing w:after="0"/>
              <w:jc w:val="left"/>
            </w:pPr>
            <w:r>
              <w:rPr>
                <w:sz w:val="19"/>
              </w:rPr>
              <w:t xml:space="preserve">有使用證據</w:t>
            </w:r>
          </w:p>
        </w:tc>
        <w:tc>
          <w:tcPr>
            <w:tcW w:type="dxa" w:w="1202"/>
          </w:tcPr>
          <w:p>
            <w:pPr>
              <w:pStyle w:val="Compact"/>
              <w:spacing w:after="0"/>
              <w:jc w:val="left"/>
            </w:pPr>
            <w:r>
              <w:rPr>
                <w:sz w:val="19"/>
              </w:rPr>
              <w:t xml:space="preserve">術語（DepWeaver）</w:t>
            </w:r>
          </w:p>
        </w:tc>
        <w:tc>
          <w:tcPr>
            <w:tcW w:type="dxa" w:w="1502"/>
          </w:tcPr>
          <w:p>
            <w:pPr>
              <w:pStyle w:val="Compact"/>
              <w:spacing w:after="0"/>
              <w:jc w:val="left"/>
            </w:pPr>
            <w:r>
              <w:rPr>
                <w:sz w:val="19"/>
              </w:rPr>
              <w:t xml:space="preserve">AsianPLoP §5.3 Known Uses；COMPSAC III-C／表 I</w:t>
            </w:r>
          </w:p>
        </w:tc>
        <w:tc>
          <w:tcPr>
            <w:tcW w:type="dxa" w:w="5559"/>
          </w:tcPr>
          <w:p>
            <w:pPr>
              <w:pStyle w:val="Compact"/>
              <w:spacing w:after="0"/>
              <w:jc w:val="left"/>
            </w:pPr>
            <w:r>
              <w:rPr>
                <w:sz w:val="19"/>
              </w:rPr>
              <w:t xml:space="preserve">有會發出呼叫的程式碼或服務位址設定，或資料庫連線設定加上持久化程式碼。注意英文代號叫 documented，但意思不是「文件提到」。</w:t>
            </w:r>
          </w:p>
        </w:tc>
        <w:tc>
          <w:tcPr>
            <w:tcW w:type="dxa" w:w="4207"/>
          </w:tcPr>
          <w:p>
            <w:pPr>
              <w:pStyle w:val="Compact"/>
              <w:spacing w:after="0"/>
              <w:jc w:val="left"/>
            </w:pPr>
            <w:r>
              <w:rPr>
                <w:sz w:val="19"/>
              </w:rPr>
              <w:t xml:space="preserve">【AsianPLoP】DepWeaver 介於實測與推測之間的中間級。　【COMPSAC】畫成虛線，計入分母。</w:t>
            </w:r>
          </w:p>
        </w:tc>
      </w:tr>
      <w:tr>
        <w:tc>
          <w:tcPr>
            <w:tcW w:type="dxa" w:w="2554"/>
          </w:tcPr>
          <w:p>
            <w:pPr>
              <w:pStyle w:val="Compact"/>
              <w:spacing w:after="0"/>
              <w:jc w:val="left"/>
            </w:pPr>
            <w:r>
              <w:rPr>
                <w:sz w:val="19"/>
              </w:rPr>
              <w:t xml:space="preserve">圖例（legend）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實作要點</w:t>
            </w:r>
          </w:p>
        </w:tc>
        <w:tc>
          <w:tcPr>
            <w:tcW w:type="dxa" w:w="5559"/>
          </w:tcPr>
          <w:p>
            <w:pPr>
              <w:pStyle w:val="Compact"/>
              <w:spacing w:after="0"/>
              <w:jc w:val="left"/>
            </w:pPr>
            <w:r>
              <w:rPr>
                <w:sz w:val="19"/>
              </w:rPr>
              <w:t xml:space="preserve">說明圖上符號意義的區塊。</w:t>
            </w:r>
          </w:p>
        </w:tc>
        <w:tc>
          <w:tcPr>
            <w:tcW w:type="dxa" w:w="4207"/>
          </w:tcPr>
          <w:p>
            <w:pPr>
              <w:pStyle w:val="Compact"/>
              <w:spacing w:after="0"/>
              <w:jc w:val="left"/>
            </w:pPr>
            <w:r>
              <w:rPr>
                <w:sz w:val="19"/>
              </w:rPr>
              <w:t xml:space="preserve">必須跟著圖一起匯出。</w:t>
            </w:r>
          </w:p>
        </w:tc>
      </w:tr>
      <w:tr>
        <w:tc>
          <w:tcPr>
            <w:tcW w:type="dxa" w:w="2554"/>
          </w:tcPr>
          <w:p>
            <w:pPr>
              <w:pStyle w:val="Compact"/>
              <w:spacing w:after="0"/>
              <w:jc w:val="left"/>
            </w:pPr>
            <w:r>
              <w:rPr>
                <w:sz w:val="19"/>
              </w:rPr>
              <w:t xml:space="preserve">降級（downgrade）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§5.3 Solution 5</w:t>
            </w:r>
          </w:p>
        </w:tc>
        <w:tc>
          <w:tcPr>
            <w:tcW w:type="dxa" w:w="5559"/>
          </w:tcPr>
          <w:p>
            <w:pPr>
              <w:pStyle w:val="Compact"/>
              <w:spacing w:after="0"/>
              <w:jc w:val="left"/>
            </w:pPr>
            <w:r>
              <w:rPr>
                <w:sz w:val="19"/>
              </w:rPr>
              <w:t xml:space="preserve">下游產出物只能維持或降低可信程度，不能把推測講成確定。</w:t>
            </w:r>
          </w:p>
        </w:tc>
        <w:tc>
          <w:tcPr>
            <w:tcW w:type="dxa" w:w="4207"/>
          </w:tcPr>
          <w:p>
            <w:pPr>
              <w:pStyle w:val="Compact"/>
              <w:spacing w:after="0"/>
              <w:jc w:val="left"/>
            </w:pPr>
            <w:r>
              <w:rPr>
                <w:sz w:val="19"/>
              </w:rPr>
              <w:t xml:space="preserve">約束報告與摘要。</w:t>
            </w:r>
          </w:p>
        </w:tc>
      </w:tr>
      <w:tr>
        <w:tc>
          <w:tcPr>
            <w:tcW w:type="dxa" w:w="2554"/>
          </w:tcPr>
          <w:p>
            <w:pPr>
              <w:pStyle w:val="Compact"/>
              <w:spacing w:after="0"/>
              <w:jc w:val="left"/>
            </w:pPr>
            <w:r>
              <w:rPr>
                <w:sz w:val="19"/>
              </w:rPr>
              <w:t xml:space="preserve">Guo 等人 2015（guo2015）</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§5.3 Forces；COMPSAC II-E</w:t>
            </w:r>
          </w:p>
        </w:tc>
        <w:tc>
          <w:tcPr>
            <w:tcW w:type="dxa" w:w="5559"/>
          </w:tcPr>
          <w:p>
            <w:pPr>
              <w:pStyle w:val="Compact"/>
              <w:spacing w:after="0"/>
              <w:jc w:val="left"/>
            </w:pPr>
            <w:r>
              <w:rPr>
                <w:sz w:val="19"/>
              </w:rPr>
              <w:t xml:space="preserve">IEEE TVCG 論文，以受控實驗比較在圖的邊上同時呈現主屬性與不確定性的成對視覺變數。</w:t>
            </w:r>
          </w:p>
        </w:tc>
        <w:tc>
          <w:tcPr>
            <w:tcW w:type="dxa" w:w="4207"/>
          </w:tcPr>
          <w:p>
            <w:pPr>
              <w:pStyle w:val="Compact"/>
              <w:spacing w:after="0"/>
              <w:jc w:val="left"/>
            </w:pPr>
            <w:r>
              <w:rPr>
                <w:sz w:val="19"/>
              </w:rPr>
              <w:t xml:space="preserve">【AsianPLoP】證據：視覺變數會互相干擾，所以要把最醒目的通道留給可信程度。　【COMPSAC】用線型表示信心等級的依據。</w:t>
            </w:r>
          </w:p>
        </w:tc>
      </w:tr>
      <w:tr>
        <w:tc>
          <w:tcPr>
            <w:tcW w:type="dxa" w:w="2554"/>
          </w:tcPr>
          <w:p>
            <w:pPr>
              <w:pStyle w:val="Compact"/>
              <w:spacing w:after="0"/>
              <w:jc w:val="left"/>
            </w:pPr>
            <w:r>
              <w:rPr>
                <w:sz w:val="19"/>
              </w:rPr>
              <w:t xml:space="preserve">Famelis 等人 2012（famelis2012）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§5.3 Known Uses；COMPSAC II-E</w:t>
            </w:r>
          </w:p>
        </w:tc>
        <w:tc>
          <w:tcPr>
            <w:tcW w:type="dxa" w:w="5559"/>
          </w:tcPr>
          <w:p>
            <w:pPr>
              <w:pStyle w:val="Compact"/>
              <w:spacing w:after="0"/>
              <w:jc w:val="left"/>
            </w:pPr>
            <w:r>
              <w:rPr>
                <w:sz w:val="19"/>
              </w:rPr>
              <w:t xml:space="preserve">ICSE 2012 論文，提出 partial models，讓模型能表達建模者的不確定性並據以推理。</w:t>
            </w:r>
          </w:p>
        </w:tc>
        <w:tc>
          <w:tcPr>
            <w:tcW w:type="dxa" w:w="4207"/>
          </w:tcPr>
          <w:p>
            <w:pPr>
              <w:pStyle w:val="Compact"/>
              <w:spacing w:after="0"/>
              <w:jc w:val="left"/>
            </w:pPr>
            <w:r>
              <w:rPr>
                <w:sz w:val="19"/>
              </w:rPr>
              <w:t xml:space="preserve">【AsianPLoP】學界依據：過早選定一個答案會帶進錯誤資訊。　【COMPSAC】支持「圖要標示不確定性」。</w:t>
            </w:r>
          </w:p>
        </w:tc>
      </w:tr>
      <w:tr>
        <w:tc>
          <w:tcPr>
            <w:tcW w:type="dxa" w:w="2554"/>
          </w:tcPr>
          <w:p>
            <w:pPr>
              <w:pStyle w:val="Compact"/>
              <w:spacing w:after="0"/>
              <w:jc w:val="left"/>
            </w:pPr>
            <w:r>
              <w:rPr>
                <w:sz w:val="19"/>
              </w:rPr>
              <w:t xml:space="preserve">AWS CloudWatch Application Map</w:t>
            </w:r>
          </w:p>
        </w:tc>
        <w:tc>
          <w:tcPr>
            <w:tcW w:type="dxa" w:w="1202"/>
          </w:tcPr>
          <w:p>
            <w:pPr>
              <w:pStyle w:val="Compact"/>
              <w:spacing w:after="0"/>
              <w:jc w:val="left"/>
            </w:pPr>
            <w:r>
              <w:rPr>
                <w:sz w:val="19"/>
              </w:rPr>
              <w:t xml:space="preserve">產品（雲端服務）</w:t>
            </w:r>
          </w:p>
        </w:tc>
        <w:tc>
          <w:tcPr>
            <w:tcW w:type="dxa" w:w="1502"/>
          </w:tcPr>
          <w:p>
            <w:pPr>
              <w:pStyle w:val="Compact"/>
              <w:spacing w:after="0"/>
              <w:jc w:val="left"/>
            </w:pPr>
            <w:r>
              <w:rPr>
                <w:sz w:val="19"/>
              </w:rPr>
              <w:t xml:space="preserve">AsianPLoP §5.3 Known Uses</w:t>
            </w:r>
          </w:p>
        </w:tc>
        <w:tc>
          <w:tcPr>
            <w:tcW w:type="dxa" w:w="5559"/>
          </w:tcPr>
          <w:p>
            <w:pPr>
              <w:pStyle w:val="Compact"/>
              <w:spacing w:after="0"/>
              <w:jc w:val="left"/>
            </w:pPr>
            <w:r>
              <w:rPr>
                <w:sz w:val="19"/>
              </w:rPr>
              <w:t xml:space="preserve">AWS CloudWatch 中呈現應用程式拓樸與運作健康狀態的地圖檢視。</w:t>
            </w:r>
          </w:p>
        </w:tc>
        <w:tc>
          <w:tcPr>
            <w:tcW w:type="dxa" w:w="4207"/>
          </w:tcPr>
          <w:p>
            <w:pPr>
              <w:pStyle w:val="Compact"/>
              <w:spacing w:after="0"/>
              <w:jc w:val="left"/>
            </w:pPr>
            <w:r>
              <w:rPr>
                <w:sz w:val="19"/>
              </w:rPr>
              <w:t xml:space="preserve">業界證據：沒有被量測的服務以虛線框或不同顏色呈現。</w:t>
            </w:r>
          </w:p>
        </w:tc>
      </w:tr>
    </w:tbl>
    <w:bookmarkEnd w:id="30"/>
    <w:bookmarkStart w:id="31" w:name="請人確認名稱對應human-confirmed-mapping"/>
    <w:p>
      <w:pPr>
        <w:pStyle w:val="Heading2"/>
      </w:pPr>
      <w:r>
        <w:t xml:space="preserve">5.4 請人確認名稱對應（Human-Confirmed Mapping）</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Reflexion model（反射模型）的 mapping</w:t>
            </w:r>
          </w:p>
        </w:tc>
        <w:tc>
          <w:tcPr>
            <w:tcW w:type="dxa" w:w="1202"/>
          </w:tcPr>
          <w:p>
            <w:pPr>
              <w:pStyle w:val="Compact"/>
              <w:spacing w:after="0"/>
              <w:jc w:val="left"/>
            </w:pPr>
            <w:r>
              <w:rPr>
                <w:sz w:val="19"/>
              </w:rPr>
              <w:t xml:space="preserve">方法（學界）</w:t>
            </w:r>
          </w:p>
        </w:tc>
        <w:tc>
          <w:tcPr>
            <w:tcW w:type="dxa" w:w="1502"/>
          </w:tcPr>
          <w:p>
            <w:pPr>
              <w:pStyle w:val="Compact"/>
              <w:spacing w:after="0"/>
              <w:jc w:val="left"/>
            </w:pPr>
            <w:r>
              <w:rPr>
                <w:sz w:val="19"/>
              </w:rPr>
              <w:t xml:space="preserve">AsianPLoP §5.4 別名</w:t>
            </w:r>
          </w:p>
        </w:tc>
        <w:tc>
          <w:tcPr>
            <w:tcW w:type="dxa" w:w="5559"/>
          </w:tcPr>
          <w:p>
            <w:pPr>
              <w:pStyle w:val="Compact"/>
              <w:spacing w:after="0"/>
              <w:jc w:val="left"/>
            </w:pPr>
            <w:r>
              <w:rPr>
                <w:sz w:val="19"/>
              </w:rPr>
              <w:t xml:space="preserve">Murphy 等人的方法：工程師畫出高階模型，再指定模型元件對應到哪些原始碼（mapping），工具據此算出一致、不一致、缺少的部分。</w:t>
            </w:r>
          </w:p>
        </w:tc>
        <w:tc>
          <w:tcPr>
            <w:tcW w:type="dxa" w:w="4207"/>
          </w:tcPr>
          <w:p>
            <w:pPr>
              <w:pStyle w:val="Compact"/>
              <w:spacing w:after="0"/>
              <w:jc w:val="left"/>
            </w:pPr>
            <w:r>
              <w:rPr>
                <w:sz w:val="19"/>
              </w:rPr>
              <w:t xml:space="preserve">④ 的學界源頭：「對應」由人指定。</w:t>
            </w:r>
          </w:p>
        </w:tc>
      </w:tr>
      <w:tr>
        <w:tc>
          <w:tcPr>
            <w:tcW w:type="dxa" w:w="2554"/>
          </w:tcPr>
          <w:p>
            <w:pPr>
              <w:pStyle w:val="Compact"/>
              <w:spacing w:after="0"/>
              <w:jc w:val="left"/>
            </w:pPr>
            <w:r>
              <w:rPr>
                <w:sz w:val="19"/>
              </w:rPr>
              <w:t xml:space="preserve">interactive deduplication（互動式重複資料比對）</w:t>
            </w:r>
          </w:p>
        </w:tc>
        <w:tc>
          <w:tcPr>
            <w:tcW w:type="dxa" w:w="1202"/>
          </w:tcPr>
          <w:p>
            <w:pPr>
              <w:pStyle w:val="Compact"/>
              <w:spacing w:after="0"/>
              <w:jc w:val="left"/>
            </w:pPr>
            <w:r>
              <w:rPr>
                <w:sz w:val="19"/>
              </w:rPr>
              <w:t xml:space="preserve">方法（學界）</w:t>
            </w:r>
          </w:p>
        </w:tc>
        <w:tc>
          <w:tcPr>
            <w:tcW w:type="dxa" w:w="1502"/>
          </w:tcPr>
          <w:p>
            <w:pPr>
              <w:pStyle w:val="Compact"/>
              <w:spacing w:after="0"/>
              <w:jc w:val="left"/>
            </w:pPr>
            <w:r>
              <w:rPr>
                <w:sz w:val="19"/>
              </w:rPr>
              <w:t xml:space="preserve">AsianPLoP §5.4 別名</w:t>
            </w:r>
          </w:p>
        </w:tc>
        <w:tc>
          <w:tcPr>
            <w:tcW w:type="dxa" w:w="5559"/>
          </w:tcPr>
          <w:p>
            <w:pPr>
              <w:pStyle w:val="Compact"/>
              <w:spacing w:after="0"/>
              <w:jc w:val="left"/>
            </w:pPr>
            <w:r>
              <w:rPr>
                <w:sz w:val="19"/>
              </w:rPr>
              <w:t xml:space="preserve">判斷兩筆紀錄是否指同一實體時，讓系統挑出最難判斷的配對請人標記。</w:t>
            </w:r>
          </w:p>
        </w:tc>
        <w:tc>
          <w:tcPr>
            <w:tcW w:type="dxa" w:w="4207"/>
          </w:tcPr>
          <w:p>
            <w:pPr>
              <w:pStyle w:val="Compact"/>
              <w:spacing w:after="0"/>
              <w:jc w:val="left"/>
            </w:pPr>
            <w:r>
              <w:rPr>
                <w:sz w:val="19"/>
              </w:rPr>
              <w:t xml:space="preserve">④ 的另一個學界源頭。</w:t>
            </w:r>
          </w:p>
        </w:tc>
      </w:tr>
      <w:tr>
        <w:tc>
          <w:tcPr>
            <w:tcW w:type="dxa" w:w="2554"/>
          </w:tcPr>
          <w:p>
            <w:pPr>
              <w:pStyle w:val="Compact"/>
              <w:spacing w:after="0"/>
              <w:jc w:val="left"/>
            </w:pPr>
            <w:r>
              <w:rPr>
                <w:sz w:val="19"/>
              </w:rPr>
              <w:t xml:space="preserve">實體對應（entity resolution／record linkage）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Known Uses</w:t>
            </w:r>
          </w:p>
        </w:tc>
        <w:tc>
          <w:tcPr>
            <w:tcW w:type="dxa" w:w="5559"/>
          </w:tcPr>
          <w:p>
            <w:pPr>
              <w:pStyle w:val="Compact"/>
              <w:spacing w:after="0"/>
              <w:jc w:val="left"/>
            </w:pPr>
            <w:r>
              <w:rPr>
                <w:sz w:val="19"/>
              </w:rPr>
              <w:t xml:space="preserve">判斷不同資料來源中的名稱或紀錄是不是同一個實體。</w:t>
            </w:r>
          </w:p>
        </w:tc>
        <w:tc>
          <w:tcPr>
            <w:tcW w:type="dxa" w:w="4207"/>
          </w:tcPr>
          <w:p>
            <w:pPr>
              <w:pStyle w:val="Compact"/>
              <w:spacing w:after="0"/>
              <w:jc w:val="left"/>
            </w:pPr>
            <w:r>
              <w:rPr>
                <w:sz w:val="19"/>
              </w:rPr>
              <w:t xml:space="preserve">名稱對應問題在資料庫領域的叫法。</w:t>
            </w:r>
          </w:p>
        </w:tc>
      </w:tr>
      <w:tr>
        <w:tc>
          <w:tcPr>
            <w:tcW w:type="dxa" w:w="2554"/>
          </w:tcPr>
          <w:p>
            <w:pPr>
              <w:pStyle w:val="Compact"/>
              <w:spacing w:after="0"/>
              <w:jc w:val="left"/>
            </w:pPr>
            <w:r>
              <w:rPr>
                <w:sz w:val="19"/>
              </w:rPr>
              <w:t xml:space="preserve">主動學習（active learning）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§5.4（Sarawagi 論文題目）</w:t>
            </w:r>
          </w:p>
        </w:tc>
        <w:tc>
          <w:tcPr>
            <w:tcW w:type="dxa" w:w="5559"/>
          </w:tcPr>
          <w:p>
            <w:pPr>
              <w:pStyle w:val="Compact"/>
              <w:spacing w:after="0"/>
              <w:jc w:val="left"/>
            </w:pPr>
            <w:r>
              <w:rPr>
                <w:sz w:val="19"/>
              </w:rPr>
              <w:t xml:space="preserve">機器學習中由模型挑出最有資訊量的樣本請人標註。</w:t>
            </w:r>
          </w:p>
        </w:tc>
        <w:tc>
          <w:tcPr>
            <w:tcW w:type="dxa" w:w="4207"/>
          </w:tcPr>
          <w:p>
            <w:pPr>
              <w:pStyle w:val="Compact"/>
              <w:spacing w:after="0"/>
              <w:jc w:val="left"/>
            </w:pPr>
            <w:r>
              <w:rPr>
                <w:sz w:val="19"/>
              </w:rPr>
              <w:t xml:space="preserve">呼應 ④「只問規則真的判斷不了的」。</w:t>
            </w:r>
          </w:p>
        </w:tc>
      </w:tr>
      <w:tr>
        <w:tc>
          <w:tcPr>
            <w:tcW w:type="dxa" w:w="2554"/>
          </w:tcPr>
          <w:p>
            <w:pPr>
              <w:pStyle w:val="Compact"/>
              <w:spacing w:after="0"/>
              <w:jc w:val="left"/>
            </w:pPr>
            <w:r>
              <w:rPr>
                <w:sz w:val="19"/>
              </w:rPr>
              <w:t xml:space="preserve">service remapping（Datadog）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別名；COMPSAC II-D</w:t>
            </w:r>
          </w:p>
        </w:tc>
        <w:tc>
          <w:tcPr>
            <w:tcW w:type="dxa" w:w="5559"/>
          </w:tcPr>
          <w:p>
            <w:pPr>
              <w:pStyle w:val="Compact"/>
              <w:spacing w:after="0"/>
              <w:jc w:val="left"/>
            </w:pPr>
            <w:r>
              <w:rPr>
                <w:sz w:val="19"/>
              </w:rPr>
              <w:t xml:space="preserve">Datadog 讓使用者用規則改名、合併或拆分服務的功能。</w:t>
            </w:r>
          </w:p>
        </w:tc>
        <w:tc>
          <w:tcPr>
            <w:tcW w:type="dxa" w:w="4207"/>
          </w:tcPr>
          <w:p>
            <w:pPr>
              <w:pStyle w:val="Compact"/>
              <w:spacing w:after="0"/>
              <w:jc w:val="left"/>
            </w:pPr>
            <w:r>
              <w:rPr>
                <w:sz w:val="19"/>
              </w:rPr>
              <w:t xml:space="preserve">【AsianPLoP】④ 的業界 Known Use，不過是「事後寫規則」型。　【COMPSAC】業界做法是事後寫規則；DepWeaver 是在分析進行中、在對話裡直接問。</w:t>
            </w:r>
          </w:p>
        </w:tc>
      </w:tr>
      <w:tr>
        <w:tc>
          <w:tcPr>
            <w:tcW w:type="dxa" w:w="2554"/>
          </w:tcPr>
          <w:p>
            <w:pPr>
              <w:pStyle w:val="Compact"/>
              <w:spacing w:after="0"/>
              <w:jc w:val="left"/>
            </w:pPr>
            <w:r>
              <w:rPr>
                <w:sz w:val="19"/>
              </w:rPr>
              <w:t xml:space="preserve">Dynatrace</w:t>
            </w:r>
          </w:p>
        </w:tc>
        <w:tc>
          <w:tcPr>
            <w:tcW w:type="dxa" w:w="1202"/>
          </w:tcPr>
          <w:p>
            <w:pPr>
              <w:pStyle w:val="Compact"/>
              <w:spacing w:after="0"/>
              <w:jc w:val="left"/>
            </w:pPr>
            <w:r>
              <w:rPr>
                <w:sz w:val="19"/>
              </w:rPr>
              <w:t xml:space="preserve">產品（商用）／公司</w:t>
            </w:r>
          </w:p>
        </w:tc>
        <w:tc>
          <w:tcPr>
            <w:tcW w:type="dxa" w:w="1502"/>
          </w:tcPr>
          <w:p>
            <w:pPr>
              <w:pStyle w:val="Compact"/>
              <w:spacing w:after="0"/>
              <w:jc w:val="left"/>
            </w:pPr>
            <w:r>
              <w:rPr>
                <w:sz w:val="19"/>
              </w:rPr>
              <w:t xml:space="preserve">AsianPLoP §5.4 別名</w:t>
            </w:r>
          </w:p>
        </w:tc>
        <w:tc>
          <w:tcPr>
            <w:tcW w:type="dxa" w:w="5559"/>
          </w:tcPr>
          <w:p>
            <w:pPr>
              <w:pStyle w:val="Compact"/>
              <w:spacing w:after="0"/>
              <w:jc w:val="left"/>
            </w:pPr>
            <w:r>
              <w:rPr>
                <w:sz w:val="19"/>
              </w:rPr>
              <w:t xml:space="preserve">商用可觀測性平台，產品包括 Smartscape 拓樸、Davis AI 等。</w:t>
            </w:r>
          </w:p>
        </w:tc>
        <w:tc>
          <w:tcPr>
            <w:tcW w:type="dxa" w:w="4207"/>
          </w:tcPr>
          <w:p>
            <w:pPr>
              <w:pStyle w:val="Compact"/>
              <w:spacing w:after="0"/>
              <w:jc w:val="left"/>
            </w:pPr>
            <w:r>
              <w:rPr>
                <w:sz w:val="19"/>
              </w:rPr>
              <w:t xml:space="preserve">④ 的別名來源（merged services、service detection rules），也是 ⑤⑥ 的 Known Use。</w:t>
            </w:r>
          </w:p>
        </w:tc>
      </w:tr>
      <w:tr>
        <w:tc>
          <w:tcPr>
            <w:tcW w:type="dxa" w:w="2554"/>
          </w:tcPr>
          <w:p>
            <w:pPr>
              <w:pStyle w:val="Compact"/>
              <w:spacing w:after="0"/>
              <w:jc w:val="left"/>
            </w:pPr>
            <w:r>
              <w:rPr>
                <w:sz w:val="19"/>
              </w:rPr>
              <w:t xml:space="preserve">merged services／service detection rules（Dynatrace）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別名</w:t>
            </w:r>
          </w:p>
        </w:tc>
        <w:tc>
          <w:tcPr>
            <w:tcW w:type="dxa" w:w="5559"/>
          </w:tcPr>
          <w:p>
            <w:pPr>
              <w:pStyle w:val="Compact"/>
              <w:spacing w:after="0"/>
              <w:jc w:val="left"/>
            </w:pPr>
            <w:r>
              <w:rPr>
                <w:sz w:val="19"/>
              </w:rPr>
              <w:t xml:space="preserve">Dynatrace 把偵測到的多個服務合併成一個（merged services），以及自訂如何辨識服務的規則（service detection rules）。</w:t>
            </w:r>
          </w:p>
        </w:tc>
        <w:tc>
          <w:tcPr>
            <w:tcW w:type="dxa" w:w="4207"/>
          </w:tcPr>
          <w:p>
            <w:pPr>
              <w:pStyle w:val="Compact"/>
              <w:spacing w:after="0"/>
              <w:jc w:val="left"/>
            </w:pPr>
            <w:r>
              <w:rPr>
                <w:sz w:val="19"/>
              </w:rPr>
              <w:t xml:space="preserve">④ 的業界別名。</w:t>
            </w:r>
          </w:p>
        </w:tc>
      </w:tr>
      <w:tr>
        <w:tc>
          <w:tcPr>
            <w:tcW w:type="dxa" w:w="2554"/>
          </w:tcPr>
          <w:p>
            <w:pPr>
              <w:pStyle w:val="Compact"/>
              <w:spacing w:after="0"/>
              <w:jc w:val="left"/>
            </w:pPr>
            <w:r>
              <w:rPr>
                <w:sz w:val="19"/>
              </w:rPr>
              <w:t xml:space="preserve">手動加入／排除連線（ServiceNow）</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別名、Known Uses</w:t>
            </w:r>
          </w:p>
        </w:tc>
        <w:tc>
          <w:tcPr>
            <w:tcW w:type="dxa" w:w="5559"/>
          </w:tcPr>
          <w:p>
            <w:pPr>
              <w:pStyle w:val="Compact"/>
              <w:spacing w:after="0"/>
              <w:jc w:val="left"/>
            </w:pPr>
            <w:r>
              <w:rPr>
                <w:sz w:val="19"/>
              </w:rPr>
              <w:t xml:space="preserve">ServiceNow 讓使用者審查建議的連線，記錄成手動加入或手動排除。</w:t>
            </w:r>
          </w:p>
        </w:tc>
        <w:tc>
          <w:tcPr>
            <w:tcW w:type="dxa" w:w="4207"/>
          </w:tcPr>
          <w:p>
            <w:pPr>
              <w:pStyle w:val="Compact"/>
              <w:spacing w:after="0"/>
              <w:jc w:val="left"/>
            </w:pPr>
            <w:r>
              <w:rPr>
                <w:sz w:val="19"/>
              </w:rPr>
              <w:t xml:space="preserve">§6 說這是最接近 ④ 的業界做法。</w:t>
            </w:r>
          </w:p>
        </w:tc>
      </w:tr>
      <w:tr>
        <w:tc>
          <w:tcPr>
            <w:tcW w:type="dxa" w:w="2554"/>
          </w:tcPr>
          <w:p>
            <w:pPr>
              <w:pStyle w:val="Compact"/>
              <w:spacing w:after="0"/>
              <w:jc w:val="left"/>
            </w:pPr>
            <w:r>
              <w:rPr>
                <w:sz w:val="19"/>
              </w:rPr>
              <w:t xml:space="preserve">模糊比對（fuzzy matching）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Problem；COMPSAC I-B</w:t>
            </w:r>
          </w:p>
        </w:tc>
        <w:tc>
          <w:tcPr>
            <w:tcW w:type="dxa" w:w="5559"/>
          </w:tcPr>
          <w:p>
            <w:pPr>
              <w:pStyle w:val="Compact"/>
              <w:spacing w:after="0"/>
              <w:jc w:val="left"/>
            </w:pPr>
            <w:r>
              <w:rPr>
                <w:sz w:val="19"/>
              </w:rPr>
              <w:t xml:space="preserve">依字串相似度自動判斷兩個名稱是否相同。</w:t>
            </w:r>
          </w:p>
        </w:tc>
        <w:tc>
          <w:tcPr>
            <w:tcW w:type="dxa" w:w="4207"/>
          </w:tcPr>
          <w:p>
            <w:pPr>
              <w:pStyle w:val="Compact"/>
              <w:spacing w:after="0"/>
              <w:jc w:val="left"/>
            </w:pPr>
            <w:r>
              <w:rPr>
                <w:sz w:val="19"/>
              </w:rPr>
              <w:t xml:space="preserve">【AsianPLoP】④ 反對的做法：可能憑相似度捏造邊。　【COMPSAC】DepWeaver 刻意不用，改成附排序過的候選讓人確認。</w:t>
            </w:r>
          </w:p>
        </w:tc>
      </w:tr>
      <w:tr>
        <w:tc>
          <w:tcPr>
            <w:tcW w:type="dxa" w:w="2554"/>
          </w:tcPr>
          <w:p>
            <w:pPr>
              <w:pStyle w:val="Compact"/>
              <w:spacing w:after="0"/>
              <w:jc w:val="left"/>
            </w:pPr>
            <w:r>
              <w:rPr>
                <w:sz w:val="19"/>
              </w:rPr>
              <w:t xml:space="preserve">排序過的候選</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Solution 2；COMPSAC I-B、III-F</w:t>
            </w:r>
          </w:p>
        </w:tc>
        <w:tc>
          <w:tcPr>
            <w:tcW w:type="dxa" w:w="5559"/>
          </w:tcPr>
          <w:p>
            <w:pPr>
              <w:pStyle w:val="Compact"/>
              <w:spacing w:after="0"/>
              <w:jc w:val="left"/>
            </w:pPr>
            <w:r>
              <w:rPr>
                <w:sz w:val="19"/>
              </w:rPr>
              <w:t xml:space="preserve">列出可能的對應對象並排好順序，另附「新節點」「忽略」選項。（COMPSAC 補充：1. 去除 service、api、client 等通用詞後的包含關係。2. 共用字詞。3. 編輯距離。）</w:t>
            </w:r>
          </w:p>
        </w:tc>
        <w:tc>
          <w:tcPr>
            <w:tcW w:type="dxa" w:w="4207"/>
          </w:tcPr>
          <w:p>
            <w:pPr>
              <w:pStyle w:val="Compact"/>
              <w:spacing w:after="0"/>
              <w:jc w:val="left"/>
            </w:pPr>
            <w:r>
              <w:rPr>
                <w:sz w:val="19"/>
              </w:rPr>
              <w:t xml:space="preserve">【AsianPLoP】排序只給人看，不替人做決定。　【COMPSAC】只用來呈現給人看，不由工具決定。；只用於呈現，不做決定。</w:t>
            </w:r>
          </w:p>
        </w:tc>
      </w:tr>
      <w:tr>
        <w:tc>
          <w:tcPr>
            <w:tcW w:type="dxa" w:w="2554"/>
          </w:tcPr>
          <w:p>
            <w:pPr>
              <w:pStyle w:val="Compact"/>
              <w:spacing w:after="0"/>
              <w:jc w:val="left"/>
            </w:pPr>
            <w:r>
              <w:rPr>
                <w:sz w:val="19"/>
              </w:rPr>
              <w:t xml:space="preserve">編輯距離（edit distance）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實作要點；COMPSAC III-F</w:t>
            </w:r>
          </w:p>
        </w:tc>
        <w:tc>
          <w:tcPr>
            <w:tcW w:type="dxa" w:w="5559"/>
          </w:tcPr>
          <w:p>
            <w:pPr>
              <w:pStyle w:val="Compact"/>
              <w:spacing w:after="0"/>
              <w:jc w:val="left"/>
            </w:pPr>
            <w:r>
              <w:rPr>
                <w:sz w:val="19"/>
              </w:rPr>
              <w:t xml:space="preserve">一個字串最少要經過幾次插入、刪除、替換才能變成另一個（例如 Levenshtein 距離）。</w:t>
            </w:r>
          </w:p>
        </w:tc>
        <w:tc>
          <w:tcPr>
            <w:tcW w:type="dxa" w:w="4207"/>
          </w:tcPr>
          <w:p>
            <w:pPr>
              <w:pStyle w:val="Compact"/>
              <w:spacing w:after="0"/>
              <w:jc w:val="left"/>
            </w:pPr>
            <w:r>
              <w:rPr>
                <w:sz w:val="19"/>
              </w:rPr>
              <w:t xml:space="preserve">【AsianPLoP】候選排序的依據之一。　【COMPSAC】排序訊號之一。</w:t>
            </w:r>
          </w:p>
        </w:tc>
      </w:tr>
      <w:tr>
        <w:tc>
          <w:tcPr>
            <w:tcW w:type="dxa" w:w="2554"/>
          </w:tcPr>
          <w:p>
            <w:pPr>
              <w:pStyle w:val="Compact"/>
              <w:spacing w:after="0"/>
              <w:jc w:val="left"/>
            </w:pPr>
            <w:r>
              <w:rPr>
                <w:sz w:val="19"/>
              </w:rPr>
              <w:t xml:space="preserve">確定性規則解析</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Solution 4；COMPSAC III-F</w:t>
            </w:r>
          </w:p>
        </w:tc>
        <w:tc>
          <w:tcPr>
            <w:tcW w:type="dxa" w:w="5559"/>
          </w:tcPr>
          <w:p>
            <w:pPr>
              <w:pStyle w:val="Compact"/>
              <w:spacing w:after="0"/>
              <w:jc w:val="left"/>
            </w:pPr>
            <w:r>
              <w:rPr>
                <w:sz w:val="19"/>
              </w:rPr>
              <w:t xml:space="preserve">用固定規則解讀人的回答（例如「1」就是第一個候選），看不懂就保留問題。（COMPSAC 補充：new 表示建立新節點，ignore 表示忽略。）</w:t>
            </w:r>
          </w:p>
        </w:tc>
        <w:tc>
          <w:tcPr>
            <w:tcW w:type="dxa" w:w="4207"/>
          </w:tcPr>
          <w:p>
            <w:pPr>
              <w:pStyle w:val="Compact"/>
              <w:spacing w:after="0"/>
              <w:jc w:val="left"/>
            </w:pPr>
            <w:r>
              <w:rPr>
                <w:sz w:val="19"/>
              </w:rPr>
              <w:t xml:space="preserve">【AsianPLoP】不讓 LLM 或猜測介入答案。　【COMPSAC】答案以確定性規則解析，解析不了就保留問題、不猜。</w:t>
            </w:r>
          </w:p>
        </w:tc>
      </w:tr>
      <w:tr>
        <w:tc>
          <w:tcPr>
            <w:tcW w:type="dxa" w:w="2554"/>
          </w:tcPr>
          <w:p>
            <w:pPr>
              <w:pStyle w:val="Compact"/>
              <w:spacing w:after="0"/>
              <w:jc w:val="left"/>
            </w:pPr>
            <w:r>
              <w:rPr>
                <w:sz w:val="19"/>
              </w:rPr>
              <w:t xml:space="preserve">審查頁面、對話</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§5.4 Solution 3</w:t>
            </w:r>
          </w:p>
        </w:tc>
        <w:tc>
          <w:tcPr>
            <w:tcW w:type="dxa" w:w="5559"/>
          </w:tcPr>
          <w:p>
            <w:pPr>
              <w:pStyle w:val="Compact"/>
              <w:spacing w:after="0"/>
              <w:jc w:val="left"/>
            </w:pPr>
            <w:r>
              <w:rPr>
                <w:sz w:val="19"/>
              </w:rPr>
              <w:t xml:space="preserve">使用者平常就在用的介面。</w:t>
            </w:r>
          </w:p>
        </w:tc>
        <w:tc>
          <w:tcPr>
            <w:tcW w:type="dxa" w:w="4207"/>
          </w:tcPr>
          <w:p>
            <w:pPr>
              <w:pStyle w:val="Compact"/>
              <w:spacing w:after="0"/>
              <w:jc w:val="left"/>
            </w:pPr>
            <w:r>
              <w:rPr>
                <w:sz w:val="19"/>
              </w:rPr>
              <w:t xml:space="preserve">在那裡一次把問題問完。DepWeaver 是在 Discord 上提問。</w:t>
            </w:r>
          </w:p>
        </w:tc>
      </w:tr>
      <w:tr>
        <w:tc>
          <w:tcPr>
            <w:tcW w:type="dxa" w:w="2554"/>
          </w:tcPr>
          <w:p>
            <w:pPr>
              <w:pStyle w:val="Compact"/>
              <w:spacing w:after="0"/>
              <w:jc w:val="left"/>
            </w:pPr>
            <w:r>
              <w:rPr>
                <w:sz w:val="19"/>
              </w:rPr>
              <w:t xml:space="preserve">Murphy 等人 2001（murphy2001）</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§5.4 Known Uses；COMPSAC II-D</w:t>
            </w:r>
          </w:p>
        </w:tc>
        <w:tc>
          <w:tcPr>
            <w:tcW w:type="dxa" w:w="5559"/>
          </w:tcPr>
          <w:p>
            <w:pPr>
              <w:pStyle w:val="Compact"/>
              <w:spacing w:after="0"/>
              <w:jc w:val="left"/>
            </w:pPr>
            <w:r>
              <w:rPr>
                <w:sz w:val="19"/>
              </w:rPr>
              <w:t xml:space="preserve">IEEE TSE 論文〈Software Reflexion Models〉，提出上述的 reflexion model。</w:t>
            </w:r>
          </w:p>
        </w:tc>
        <w:tc>
          <w:tcPr>
            <w:tcW w:type="dxa" w:w="4207"/>
          </w:tcPr>
          <w:p>
            <w:pPr>
              <w:pStyle w:val="Compact"/>
              <w:spacing w:after="0"/>
              <w:jc w:val="left"/>
            </w:pPr>
            <w:r>
              <w:rPr>
                <w:sz w:val="19"/>
              </w:rPr>
              <w:t xml:space="preserve">【AsianPLoP】④ 的學界 Known Use。　【COMPSAC】經典的「人提供對應」先例。拼法是 reflexion，不是 reflection。</w:t>
            </w:r>
          </w:p>
        </w:tc>
      </w:tr>
      <w:tr>
        <w:tc>
          <w:tcPr>
            <w:tcW w:type="dxa" w:w="2554"/>
          </w:tcPr>
          <w:p>
            <w:pPr>
              <w:pStyle w:val="Compact"/>
              <w:spacing w:after="0"/>
              <w:jc w:val="left"/>
            </w:pPr>
            <w:r>
              <w:rPr>
                <w:sz w:val="19"/>
              </w:rPr>
              <w:t xml:space="preserve">Sarawagi 與 Bhamidipaty 2002（sarawagi2002）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§5.4 Known Uses</w:t>
            </w:r>
          </w:p>
        </w:tc>
        <w:tc>
          <w:tcPr>
            <w:tcW w:type="dxa" w:w="5559"/>
          </w:tcPr>
          <w:p>
            <w:pPr>
              <w:pStyle w:val="Compact"/>
              <w:spacing w:after="0"/>
              <w:jc w:val="left"/>
            </w:pPr>
            <w:r>
              <w:rPr>
                <w:sz w:val="19"/>
              </w:rPr>
              <w:t xml:space="preserve">KDD 2002 論文，以主動學習做互動式重複資料比對，挑出最難的配對請使用者標記（系統名 ALIAS）。</w:t>
            </w:r>
          </w:p>
        </w:tc>
        <w:tc>
          <w:tcPr>
            <w:tcW w:type="dxa" w:w="4207"/>
          </w:tcPr>
          <w:p>
            <w:pPr>
              <w:pStyle w:val="Compact"/>
              <w:spacing w:after="0"/>
              <w:jc w:val="left"/>
            </w:pPr>
            <w:r>
              <w:rPr>
                <w:sz w:val="19"/>
              </w:rPr>
              <w:t xml:space="preserve">④ 的學界 Known Use。</w:t>
            </w:r>
          </w:p>
        </w:tc>
      </w:tr>
    </w:tbl>
    <w:bookmarkEnd w:id="31"/>
    <w:bookmarkStart w:id="32" w:name="一份目錄多個視圖one-catalog-many-views"/>
    <w:p>
      <w:pPr>
        <w:pStyle w:val="Heading2"/>
      </w:pPr>
      <w:r>
        <w:t xml:space="preserve">5.5 一份目錄、多個視圖（One Catalog, Many Views）</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Software Catalog（Backstage）</w:t>
            </w:r>
          </w:p>
        </w:tc>
        <w:tc>
          <w:tcPr>
            <w:tcW w:type="dxa" w:w="1202"/>
          </w:tcPr>
          <w:p>
            <w:pPr>
              <w:pStyle w:val="Compact"/>
              <w:spacing w:after="0"/>
              <w:jc w:val="left"/>
            </w:pPr>
            <w:r>
              <w:rPr>
                <w:sz w:val="19"/>
              </w:rPr>
              <w:t xml:space="preserve">術語／功能</w:t>
            </w:r>
          </w:p>
        </w:tc>
        <w:tc>
          <w:tcPr>
            <w:tcW w:type="dxa" w:w="1502"/>
          </w:tcPr>
          <w:p>
            <w:pPr>
              <w:pStyle w:val="Compact"/>
              <w:spacing w:after="0"/>
              <w:jc w:val="left"/>
            </w:pPr>
            <w:r>
              <w:rPr>
                <w:sz w:val="19"/>
              </w:rPr>
              <w:t xml:space="preserve">AsianPLoP §5.5 別名</w:t>
            </w:r>
          </w:p>
        </w:tc>
        <w:tc>
          <w:tcPr>
            <w:tcW w:type="dxa" w:w="5559"/>
          </w:tcPr>
          <w:p>
            <w:pPr>
              <w:pStyle w:val="Compact"/>
              <w:spacing w:after="0"/>
              <w:jc w:val="left"/>
            </w:pPr>
            <w:r>
              <w:rPr>
                <w:sz w:val="19"/>
              </w:rPr>
              <w:t xml:space="preserve">Backstage 集中記錄服務、擁有者與中繼資料的目錄，多數工具可以以目錄裡的實體為中心組織。</w:t>
            </w:r>
          </w:p>
        </w:tc>
        <w:tc>
          <w:tcPr>
            <w:tcW w:type="dxa" w:w="4207"/>
          </w:tcPr>
          <w:p>
            <w:pPr>
              <w:pStyle w:val="Compact"/>
              <w:spacing w:after="0"/>
              <w:jc w:val="left"/>
            </w:pPr>
            <w:r>
              <w:rPr>
                <w:sz w:val="19"/>
              </w:rPr>
              <w:t xml:space="preserve">⑤ 的業界 Known Use。</w:t>
            </w:r>
          </w:p>
        </w:tc>
      </w:tr>
      <w:tr>
        <w:tc>
          <w:tcPr>
            <w:tcW w:type="dxa" w:w="2554"/>
          </w:tcPr>
          <w:p>
            <w:pPr>
              <w:pStyle w:val="Compact"/>
              <w:spacing w:after="0"/>
              <w:jc w:val="left"/>
            </w:pPr>
            <w:r>
              <w:rPr>
                <w:sz w:val="19"/>
              </w:rPr>
              <w:t xml:space="preserve">Dynatrace Smartscape</w:t>
            </w:r>
          </w:p>
        </w:tc>
        <w:tc>
          <w:tcPr>
            <w:tcW w:type="dxa" w:w="1202"/>
          </w:tcPr>
          <w:p>
            <w:pPr>
              <w:pStyle w:val="Compact"/>
              <w:spacing w:after="0"/>
              <w:jc w:val="left"/>
            </w:pPr>
            <w:r>
              <w:rPr>
                <w:sz w:val="19"/>
              </w:rPr>
              <w:t xml:space="preserve">產品功能</w:t>
            </w:r>
          </w:p>
        </w:tc>
        <w:tc>
          <w:tcPr>
            <w:tcW w:type="dxa" w:w="1502"/>
          </w:tcPr>
          <w:p>
            <w:pPr>
              <w:pStyle w:val="Compact"/>
              <w:spacing w:after="0"/>
              <w:jc w:val="left"/>
            </w:pPr>
            <w:r>
              <w:rPr>
                <w:sz w:val="19"/>
              </w:rPr>
              <w:t xml:space="preserve">AsianPLoP §5.5 別名</w:t>
            </w:r>
          </w:p>
        </w:tc>
        <w:tc>
          <w:tcPr>
            <w:tcW w:type="dxa" w:w="5559"/>
          </w:tcPr>
          <w:p>
            <w:pPr>
              <w:pStyle w:val="Compact"/>
              <w:spacing w:after="0"/>
              <w:jc w:val="left"/>
            </w:pPr>
            <w:r>
              <w:rPr>
                <w:sz w:val="19"/>
              </w:rPr>
              <w:t xml:space="preserve">Dynatrace 平台內建的即時拓樸模型（主機、行程、服務之間的關係）；官方文件說平台各處都有拓樸模型的例子。</w:t>
            </w:r>
          </w:p>
        </w:tc>
        <w:tc>
          <w:tcPr>
            <w:tcW w:type="dxa" w:w="4207"/>
          </w:tcPr>
          <w:p>
            <w:pPr>
              <w:pStyle w:val="Compact"/>
              <w:spacing w:after="0"/>
              <w:jc w:val="left"/>
            </w:pPr>
            <w:r>
              <w:rPr>
                <w:sz w:val="19"/>
              </w:rPr>
              <w:t xml:space="preserve">⑤ 的業界 Known Use。</w:t>
            </w:r>
          </w:p>
        </w:tc>
      </w:tr>
      <w:tr>
        <w:tc>
          <w:tcPr>
            <w:tcW w:type="dxa" w:w="2554"/>
          </w:tcPr>
          <w:p>
            <w:pPr>
              <w:pStyle w:val="Compact"/>
              <w:spacing w:after="0"/>
              <w:jc w:val="left"/>
            </w:pPr>
            <w:r>
              <w:rPr>
                <w:sz w:val="19"/>
              </w:rPr>
              <w:t xml:space="preserve">拓樸模型（topology model）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別名</w:t>
            </w:r>
          </w:p>
        </w:tc>
        <w:tc>
          <w:tcPr>
            <w:tcW w:type="dxa" w:w="5559"/>
          </w:tcPr>
          <w:p>
            <w:pPr>
              <w:pStyle w:val="Compact"/>
              <w:spacing w:after="0"/>
              <w:jc w:val="left"/>
            </w:pPr>
            <w:r>
              <w:rPr>
                <w:sz w:val="19"/>
              </w:rPr>
              <w:t xml:space="preserve">描述系統元件與連接關係的資料模型。</w:t>
            </w:r>
          </w:p>
        </w:tc>
        <w:tc>
          <w:tcPr>
            <w:tcW w:type="dxa" w:w="4207"/>
          </w:tcPr>
          <w:p>
            <w:pPr>
              <w:pStyle w:val="Compact"/>
              <w:spacing w:after="0"/>
              <w:jc w:val="left"/>
            </w:pPr>
            <w:r>
              <w:rPr>
                <w:sz w:val="19"/>
              </w:rPr>
              <w:t xml:space="preserve">⑤ 的別名。</w:t>
            </w:r>
          </w:p>
        </w:tc>
      </w:tr>
      <w:tr>
        <w:tc>
          <w:tcPr>
            <w:tcW w:type="dxa" w:w="2554"/>
          </w:tcPr>
          <w:p>
            <w:pPr>
              <w:pStyle w:val="Compact"/>
              <w:spacing w:after="0"/>
              <w:jc w:val="left"/>
            </w:pPr>
            <w:r>
              <w:rPr>
                <w:sz w:val="19"/>
              </w:rPr>
              <w:t xml:space="preserve">中間表示法（intermediate representation，IR）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別名</w:t>
            </w:r>
          </w:p>
        </w:tc>
        <w:tc>
          <w:tcPr>
            <w:tcW w:type="dxa" w:w="5559"/>
          </w:tcPr>
          <w:p>
            <w:pPr>
              <w:pStyle w:val="Compact"/>
              <w:spacing w:after="0"/>
              <w:jc w:val="left"/>
            </w:pPr>
            <w:r>
              <w:rPr>
                <w:sz w:val="19"/>
              </w:rPr>
              <w:t xml:space="preserve">原本是編譯器術語：介於輸入與各種輸出之間的共用資料格式。</w:t>
            </w:r>
          </w:p>
        </w:tc>
        <w:tc>
          <w:tcPr>
            <w:tcW w:type="dxa" w:w="4207"/>
          </w:tcPr>
          <w:p>
            <w:pPr>
              <w:pStyle w:val="Compact"/>
              <w:spacing w:after="0"/>
              <w:jc w:val="left"/>
            </w:pPr>
            <w:r>
              <w:rPr>
                <w:sz w:val="19"/>
              </w:rPr>
              <w:t xml:space="preserve">⑤ 的別名；Grinenko 把「跨方法共用的 IR」列為未解問題（§7）。</w:t>
            </w:r>
          </w:p>
        </w:tc>
      </w:tr>
      <w:tr>
        <w:tc>
          <w:tcPr>
            <w:tcW w:type="dxa" w:w="2554"/>
          </w:tcPr>
          <w:p>
            <w:pPr>
              <w:pStyle w:val="Compact"/>
              <w:spacing w:after="0"/>
              <w:jc w:val="left"/>
            </w:pPr>
            <w:r>
              <w:rPr>
                <w:sz w:val="19"/>
              </w:rPr>
              <w:t xml:space="preserve">metamodel（後設模型）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別名</w:t>
            </w:r>
          </w:p>
        </w:tc>
        <w:tc>
          <w:tcPr>
            <w:tcW w:type="dxa" w:w="5559"/>
          </w:tcPr>
          <w:p>
            <w:pPr>
              <w:pStyle w:val="Compact"/>
              <w:spacing w:after="0"/>
              <w:jc w:val="left"/>
            </w:pPr>
            <w:r>
              <w:rPr>
                <w:sz w:val="19"/>
              </w:rPr>
              <w:t xml:space="preserve">規定模型裡可以有哪些元素與關係的「模型的模型」。</w:t>
            </w:r>
          </w:p>
        </w:tc>
        <w:tc>
          <w:tcPr>
            <w:tcW w:type="dxa" w:w="4207"/>
          </w:tcPr>
          <w:p>
            <w:pPr>
              <w:pStyle w:val="Compact"/>
              <w:spacing w:after="0"/>
              <w:jc w:val="left"/>
            </w:pPr>
            <w:r>
              <w:rPr>
                <w:sz w:val="19"/>
              </w:rPr>
              <w:t xml:space="preserve">架構重建文獻對統一模型的叫法。</w:t>
            </w:r>
          </w:p>
        </w:tc>
      </w:tr>
      <w:tr>
        <w:tc>
          <w:tcPr>
            <w:tcW w:type="dxa" w:w="2554"/>
          </w:tcPr>
          <w:p>
            <w:pPr>
              <w:pStyle w:val="Compact"/>
              <w:spacing w:after="0"/>
              <w:jc w:val="left"/>
            </w:pPr>
            <w:r>
              <w:rPr>
                <w:sz w:val="19"/>
              </w:rPr>
              <w:t xml:space="preserve">Model–View–Controller（MVC）</w:t>
            </w:r>
          </w:p>
        </w:tc>
        <w:tc>
          <w:tcPr>
            <w:tcW w:type="dxa" w:w="1202"/>
          </w:tcPr>
          <w:p>
            <w:pPr>
              <w:pStyle w:val="Compact"/>
              <w:spacing w:after="0"/>
              <w:jc w:val="left"/>
            </w:pPr>
            <w:r>
              <w:rPr>
                <w:sz w:val="19"/>
              </w:rPr>
              <w:t xml:space="preserve">架構模式</w:t>
            </w:r>
          </w:p>
        </w:tc>
        <w:tc>
          <w:tcPr>
            <w:tcW w:type="dxa" w:w="1502"/>
          </w:tcPr>
          <w:p>
            <w:pPr>
              <w:pStyle w:val="Compact"/>
              <w:spacing w:after="0"/>
              <w:jc w:val="left"/>
            </w:pPr>
            <w:r>
              <w:rPr>
                <w:sz w:val="19"/>
              </w:rPr>
              <w:t xml:space="preserve">AsianPLoP §5.5 別名</w:t>
            </w:r>
          </w:p>
        </w:tc>
        <w:tc>
          <w:tcPr>
            <w:tcW w:type="dxa" w:w="5559"/>
          </w:tcPr>
          <w:p>
            <w:pPr>
              <w:pStyle w:val="Compact"/>
              <w:spacing w:after="0"/>
              <w:jc w:val="left"/>
            </w:pPr>
            <w:r>
              <w:rPr>
                <w:sz w:val="19"/>
              </w:rPr>
              <w:t xml:space="preserve">經典的 UI 架構模式（源自 Smalltalk）：model 存資料，view 呈現，controller 處理輸入。</w:t>
            </w:r>
          </w:p>
        </w:tc>
        <w:tc>
          <w:tcPr>
            <w:tcW w:type="dxa" w:w="4207"/>
          </w:tcPr>
          <w:p>
            <w:pPr>
              <w:pStyle w:val="Compact"/>
              <w:spacing w:after="0"/>
              <w:jc w:val="left"/>
            </w:pPr>
            <w:r>
              <w:rPr>
                <w:sz w:val="19"/>
              </w:rPr>
              <w:t xml:space="preserve">類比：⑤ 的統一模型就是 MVC 的 model，所有產出物都是 view。</w:t>
            </w:r>
          </w:p>
        </w:tc>
      </w:tr>
      <w:tr>
        <w:tc>
          <w:tcPr>
            <w:tcW w:type="dxa" w:w="2554"/>
          </w:tcPr>
          <w:p>
            <w:pPr>
              <w:pStyle w:val="Compact"/>
              <w:spacing w:after="0"/>
              <w:jc w:val="left"/>
            </w:pPr>
            <w:r>
              <w:rPr>
                <w:sz w:val="19"/>
              </w:rPr>
              <w:t xml:space="preserve">統一模型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一句話摘要；COMPSAC III-A</w:t>
            </w:r>
          </w:p>
        </w:tc>
        <w:tc>
          <w:tcPr>
            <w:tcW w:type="dxa" w:w="5559"/>
          </w:tcPr>
          <w:p>
            <w:pPr>
              <w:pStyle w:val="Compact"/>
              <w:spacing w:after="0"/>
              <w:jc w:val="left"/>
            </w:pPr>
            <w:r>
              <w:rPr>
                <w:sz w:val="19"/>
              </w:rPr>
              <w:t xml:space="preserve">每次分析先建立、所有產出物共用的資料物件。</w:t>
            </w:r>
          </w:p>
        </w:tc>
        <w:tc>
          <w:tcPr>
            <w:tcW w:type="dxa" w:w="4207"/>
          </w:tcPr>
          <w:p>
            <w:pPr>
              <w:pStyle w:val="Compact"/>
              <w:spacing w:after="0"/>
              <w:jc w:val="left"/>
            </w:pPr>
            <w:r>
              <w:rPr>
                <w:sz w:val="19"/>
              </w:rPr>
              <w:t xml:space="preserve">【AsianPLoP】⑤ 的核心。　【COMPSAC】所有產出物都由它產生（III-E）。</w:t>
            </w:r>
          </w:p>
        </w:tc>
      </w:tr>
      <w:tr>
        <w:tc>
          <w:tcPr>
            <w:tcW w:type="dxa" w:w="2554"/>
          </w:tcPr>
          <w:p>
            <w:pPr>
              <w:pStyle w:val="Compact"/>
              <w:spacing w:after="0"/>
              <w:jc w:val="left"/>
            </w:pPr>
            <w:r>
              <w:rPr>
                <w:sz w:val="19"/>
              </w:rPr>
              <w:t xml:space="preserve">視圖（view）</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w:t>
            </w:r>
          </w:p>
        </w:tc>
        <w:tc>
          <w:tcPr>
            <w:tcW w:type="dxa" w:w="5559"/>
          </w:tcPr>
          <w:p>
            <w:pPr>
              <w:pStyle w:val="Compact"/>
              <w:spacing w:after="0"/>
              <w:jc w:val="left"/>
            </w:pPr>
            <w:r>
              <w:rPr>
                <w:sz w:val="19"/>
              </w:rPr>
              <w:t xml:space="preserve">從模型產生的產出物：圖、覆蓋率、報告、問答、匯出。</w:t>
            </w:r>
          </w:p>
        </w:tc>
        <w:tc>
          <w:tcPr>
            <w:tcW w:type="dxa" w:w="4207"/>
          </w:tcPr>
          <w:p>
            <w:pPr>
              <w:pStyle w:val="Compact"/>
              <w:spacing w:after="0"/>
              <w:jc w:val="left"/>
            </w:pPr>
            <w:r>
              <w:rPr>
                <w:sz w:val="19"/>
              </w:rPr>
              <w:t xml:space="preserve">每個視圖都完全由模型決定（是模型的函數）。</w:t>
            </w:r>
          </w:p>
        </w:tc>
      </w:tr>
      <w:tr>
        <w:tc>
          <w:tcPr>
            <w:tcW w:type="dxa" w:w="2554"/>
          </w:tcPr>
          <w:p>
            <w:pPr>
              <w:pStyle w:val="Compact"/>
              <w:spacing w:after="0"/>
              <w:jc w:val="left"/>
            </w:pPr>
            <w:r>
              <w:rPr>
                <w:sz w:val="19"/>
              </w:rPr>
              <w:t xml:space="preserve">schema（資料結構定義）</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Forces</w:t>
            </w:r>
          </w:p>
        </w:tc>
        <w:tc>
          <w:tcPr>
            <w:tcW w:type="dxa" w:w="5559"/>
          </w:tcPr>
          <w:p>
            <w:pPr>
              <w:pStyle w:val="Compact"/>
              <w:spacing w:after="0"/>
              <w:jc w:val="left"/>
            </w:pPr>
            <w:r>
              <w:rPr>
                <w:sz w:val="19"/>
              </w:rPr>
              <w:t xml:space="preserve">模型有哪些欄位、什麼型別的定義。</w:t>
            </w:r>
          </w:p>
        </w:tc>
        <w:tc>
          <w:tcPr>
            <w:tcW w:type="dxa" w:w="4207"/>
          </w:tcPr>
          <w:p>
            <w:pPr>
              <w:pStyle w:val="Compact"/>
              <w:spacing w:after="0"/>
              <w:jc w:val="left"/>
            </w:pPr>
            <w:r>
              <w:rPr>
                <w:sz w:val="19"/>
              </w:rPr>
              <w:t xml:space="preserve">代價：schema 會越長越大，是所有視圖的共同介面。</w:t>
            </w:r>
          </w:p>
        </w:tc>
      </w:tr>
      <w:tr>
        <w:tc>
          <w:tcPr>
            <w:tcW w:type="dxa" w:w="2554"/>
          </w:tcPr>
          <w:p>
            <w:pPr>
              <w:pStyle w:val="Compact"/>
              <w:spacing w:after="0"/>
              <w:jc w:val="left"/>
            </w:pPr>
            <w:r>
              <w:rPr>
                <w:sz w:val="19"/>
              </w:rPr>
              <w:t xml:space="preserve">衍生計算</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Solution 2；COMPSAC III-E</w:t>
            </w:r>
          </w:p>
        </w:tc>
        <w:tc>
          <w:tcPr>
            <w:tcW w:type="dxa" w:w="5559"/>
          </w:tcPr>
          <w:p>
            <w:pPr>
              <w:pStyle w:val="Compact"/>
              <w:spacing w:after="0"/>
              <w:jc w:val="left"/>
            </w:pPr>
            <w:r>
              <w:rPr>
                <w:sz w:val="19"/>
              </w:rPr>
              <w:t xml:space="preserve">從模型算出的分數、分層、排序等。</w:t>
            </w:r>
          </w:p>
        </w:tc>
        <w:tc>
          <w:tcPr>
            <w:tcW w:type="dxa" w:w="4207"/>
          </w:tcPr>
          <w:p>
            <w:pPr>
              <w:pStyle w:val="Compact"/>
              <w:spacing w:after="0"/>
              <w:jc w:val="left"/>
            </w:pPr>
            <w:r>
              <w:rPr>
                <w:sz w:val="19"/>
              </w:rPr>
              <w:t xml:space="preserve">【AsianPLoP】只實作一次，避免各產出物算出不同結果。　【COMPSAC】避免兩套算法得出不同結果。</w:t>
            </w:r>
          </w:p>
        </w:tc>
      </w:tr>
      <w:tr>
        <w:tc>
          <w:tcPr>
            <w:tcW w:type="dxa" w:w="2554"/>
          </w:tcPr>
          <w:p>
            <w:pPr>
              <w:pStyle w:val="Compact"/>
              <w:spacing w:after="0"/>
              <w:jc w:val="left"/>
            </w:pPr>
            <w:r>
              <w:rPr>
                <w:sz w:val="19"/>
              </w:rPr>
              <w:t xml:space="preserve">覆蓋率（coverage）</w:t>
            </w:r>
          </w:p>
        </w:tc>
        <w:tc>
          <w:tcPr>
            <w:tcW w:type="dxa" w:w="1202"/>
          </w:tcPr>
          <w:p>
            <w:pPr>
              <w:pStyle w:val="Compact"/>
              <w:spacing w:after="0"/>
              <w:jc w:val="left"/>
            </w:pPr>
            <w:r>
              <w:rPr>
                <w:sz w:val="19"/>
              </w:rPr>
              <w:t xml:space="preserve">術語（DepWeaver 指標）</w:t>
            </w:r>
          </w:p>
        </w:tc>
        <w:tc>
          <w:tcPr>
            <w:tcW w:type="dxa" w:w="1502"/>
          </w:tcPr>
          <w:p>
            <w:pPr>
              <w:pStyle w:val="Compact"/>
              <w:spacing w:after="0"/>
              <w:jc w:val="left"/>
            </w:pPr>
            <w:r>
              <w:rPr>
                <w:sz w:val="19"/>
              </w:rPr>
              <w:t xml:space="preserve">AsianPLoP §5.4 Resulting Context（§5.5 例子）；COMPSAC 摘要</w:t>
            </w:r>
          </w:p>
        </w:tc>
        <w:tc>
          <w:tcPr>
            <w:tcW w:type="dxa" w:w="5559"/>
          </w:tcPr>
          <w:p>
            <w:pPr>
              <w:pStyle w:val="Compact"/>
              <w:spacing w:after="0"/>
              <w:jc w:val="left"/>
            </w:pPr>
            <w:r>
              <w:rPr>
                <w:sz w:val="19"/>
              </w:rPr>
              <w:t xml:space="preserve">DepWeaver 中「該量測的邊有多少被量測到」的比例（例如 4/4）。</w:t>
            </w:r>
          </w:p>
        </w:tc>
        <w:tc>
          <w:tcPr>
            <w:tcW w:type="dxa" w:w="4207"/>
          </w:tcPr>
          <w:p>
            <w:pPr>
              <w:pStyle w:val="Compact"/>
              <w:spacing w:after="0"/>
              <w:jc w:val="left"/>
            </w:pPr>
            <w:r>
              <w:rPr>
                <w:sz w:val="19"/>
              </w:rPr>
              <w:t xml:space="preserve">【AsianPLoP】典型的數字型產出物；§6、⑦ 都討論它。　【COMPSAC】本文重新定義了它的分母（III-E）。</w:t>
            </w:r>
          </w:p>
        </w:tc>
      </w:tr>
      <w:tr>
        <w:tc>
          <w:tcPr>
            <w:tcW w:type="dxa" w:w="2554"/>
          </w:tcPr>
          <w:p>
            <w:pPr>
              <w:pStyle w:val="Compact"/>
              <w:spacing w:after="0"/>
              <w:jc w:val="left"/>
            </w:pPr>
            <w:r>
              <w:rPr>
                <w:sz w:val="19"/>
              </w:rPr>
              <w:t xml:space="preserve">單元測試（unit test）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實作要點；COMPSAC III-D</w:t>
            </w:r>
          </w:p>
        </w:tc>
        <w:tc>
          <w:tcPr>
            <w:tcW w:type="dxa" w:w="5559"/>
          </w:tcPr>
          <w:p>
            <w:pPr>
              <w:pStyle w:val="Compact"/>
              <w:spacing w:after="0"/>
              <w:jc w:val="left"/>
            </w:pPr>
            <w:r>
              <w:rPr>
                <w:sz w:val="19"/>
              </w:rPr>
              <w:t xml:space="preserve">不需要外部環境、只測一小段邏輯的自動化測試。</w:t>
            </w:r>
          </w:p>
        </w:tc>
        <w:tc>
          <w:tcPr>
            <w:tcW w:type="dxa" w:w="4207"/>
          </w:tcPr>
          <w:p>
            <w:pPr>
              <w:pStyle w:val="Compact"/>
              <w:spacing w:after="0"/>
              <w:jc w:val="left"/>
            </w:pPr>
            <w:r>
              <w:rPr>
                <w:sz w:val="19"/>
              </w:rPr>
              <w:t xml:space="preserve">【AsianPLoP】視圖由模型決定，所以「報告與圖是否一致」可以寫成單元測試。　【COMPSAC】每條規則都有。</w:t>
            </w:r>
          </w:p>
        </w:tc>
      </w:tr>
      <w:tr>
        <w:tc>
          <w:tcPr>
            <w:tcW w:type="dxa" w:w="2554"/>
          </w:tcPr>
          <w:p>
            <w:pPr>
              <w:pStyle w:val="Compact"/>
              <w:spacing w:after="0"/>
              <w:jc w:val="left"/>
            </w:pPr>
            <w:r>
              <w:rPr>
                <w:sz w:val="19"/>
              </w:rPr>
              <w:t xml:space="preserve">中繼資料（metadata）</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§5.5 實作要點（§5.7 再次出現）</w:t>
            </w:r>
          </w:p>
        </w:tc>
        <w:tc>
          <w:tcPr>
            <w:tcW w:type="dxa" w:w="5559"/>
          </w:tcPr>
          <w:p>
            <w:pPr>
              <w:pStyle w:val="Compact"/>
              <w:spacing w:after="0"/>
              <w:jc w:val="left"/>
            </w:pPr>
            <w:r>
              <w:rPr>
                <w:sz w:val="19"/>
              </w:rPr>
              <w:t xml:space="preserve">描述資料本身的資料，例如「這次收集了哪些來源」。</w:t>
            </w:r>
          </w:p>
        </w:tc>
        <w:tc>
          <w:tcPr>
            <w:tcW w:type="dxa" w:w="4207"/>
          </w:tcPr>
          <w:p>
            <w:pPr>
              <w:pStyle w:val="Compact"/>
              <w:spacing w:after="0"/>
              <w:jc w:val="left"/>
            </w:pPr>
            <w:r>
              <w:rPr>
                <w:sz w:val="19"/>
              </w:rPr>
              <w:t xml:space="preserve">要和模型一起存，⑦ 才能運作。</w:t>
            </w:r>
          </w:p>
        </w:tc>
      </w:tr>
      <w:tr>
        <w:tc>
          <w:tcPr>
            <w:tcW w:type="dxa" w:w="2554"/>
          </w:tcPr>
          <w:p>
            <w:pPr>
              <w:pStyle w:val="Compact"/>
              <w:spacing w:after="0"/>
              <w:jc w:val="left"/>
            </w:pPr>
            <w:r>
              <w:rPr>
                <w:sz w:val="19"/>
              </w:rPr>
              <w:t xml:space="preserve">Alshuqayran 等人 2018（alshuqayran2018）</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§5.5 Known Uses</w:t>
            </w:r>
          </w:p>
        </w:tc>
        <w:tc>
          <w:tcPr>
            <w:tcW w:type="dxa" w:w="5559"/>
          </w:tcPr>
          <w:p>
            <w:pPr>
              <w:pStyle w:val="Compact"/>
              <w:spacing w:after="0"/>
              <w:jc w:val="left"/>
            </w:pPr>
            <w:r>
              <w:rPr>
                <w:sz w:val="19"/>
              </w:rPr>
              <w:t xml:space="preserve">ICSA 2018 論文，以 metamodel 加上對應規則，把多個開源微服務系統的實作產物（程式碼、docker-compose、建置檔、Dockerfile）對應到同一個架構 metamodel 的實證研究（方法後來稱 MiSAR）。</w:t>
            </w:r>
          </w:p>
        </w:tc>
        <w:tc>
          <w:tcPr>
            <w:tcW w:type="dxa" w:w="4207"/>
          </w:tcPr>
          <w:p>
            <w:pPr>
              <w:pStyle w:val="Compact"/>
              <w:spacing w:after="0"/>
              <w:jc w:val="left"/>
            </w:pPr>
            <w:r>
              <w:rPr>
                <w:sz w:val="19"/>
              </w:rPr>
              <w:t xml:space="preserve">⑤ 的學界 Known Use。</w:t>
            </w:r>
          </w:p>
        </w:tc>
      </w:tr>
      <w:tr>
        <w:tc>
          <w:tcPr>
            <w:tcW w:type="dxa" w:w="2554"/>
          </w:tcPr>
          <w:p>
            <w:pPr>
              <w:pStyle w:val="Compact"/>
              <w:spacing w:after="0"/>
              <w:jc w:val="left"/>
            </w:pPr>
            <w:r>
              <w:rPr>
                <w:sz w:val="19"/>
              </w:rPr>
              <w:t xml:space="preserve">Cerny 等人 2022（cerny2022）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§5.5 Known Uses</w:t>
            </w:r>
          </w:p>
        </w:tc>
        <w:tc>
          <w:tcPr>
            <w:tcW w:type="dxa" w:w="5559"/>
          </w:tcPr>
          <w:p>
            <w:pPr>
              <w:pStyle w:val="Compact"/>
              <w:spacing w:after="0"/>
              <w:jc w:val="left"/>
            </w:pPr>
            <w:r>
              <w:rPr>
                <w:sz w:val="19"/>
              </w:rPr>
              <w:t xml:space="preserve">SOSE 2022 論文，回顧微服務架構重建與視覺化技術。</w:t>
            </w:r>
          </w:p>
        </w:tc>
        <w:tc>
          <w:tcPr>
            <w:tcW w:type="dxa" w:w="4207"/>
          </w:tcPr>
          <w:p>
            <w:pPr>
              <w:pStyle w:val="Compact"/>
              <w:spacing w:after="0"/>
              <w:jc w:val="left"/>
            </w:pPr>
            <w:r>
              <w:rPr>
                <w:sz w:val="19"/>
              </w:rPr>
              <w:t xml:space="preserve">證據：重建結果通常是系統模型，再依觀點產生不同的視覺化；§7 也引用。</w:t>
            </w:r>
          </w:p>
        </w:tc>
      </w:tr>
      <w:tr>
        <w:tc>
          <w:tcPr>
            <w:tcW w:type="dxa" w:w="2554"/>
          </w:tcPr>
          <w:p>
            <w:pPr>
              <w:pStyle w:val="Compact"/>
              <w:spacing w:after="0"/>
              <w:jc w:val="left"/>
            </w:pPr>
            <w:r>
              <w:rPr>
                <w:sz w:val="19"/>
              </w:rPr>
              <w:t xml:space="preserve">Dynatrace〈Custom Topology Model〉文件</w:t>
            </w:r>
          </w:p>
        </w:tc>
        <w:tc>
          <w:tcPr>
            <w:tcW w:type="dxa" w:w="1202"/>
          </w:tcPr>
          <w:p>
            <w:pPr>
              <w:pStyle w:val="Compact"/>
              <w:spacing w:after="0"/>
              <w:jc w:val="left"/>
            </w:pPr>
            <w:r>
              <w:rPr>
                <w:sz w:val="19"/>
              </w:rPr>
              <w:t xml:space="preserve">業界文件</w:t>
            </w:r>
          </w:p>
        </w:tc>
        <w:tc>
          <w:tcPr>
            <w:tcW w:type="dxa" w:w="1502"/>
          </w:tcPr>
          <w:p>
            <w:pPr>
              <w:pStyle w:val="Compact"/>
              <w:spacing w:after="0"/>
              <w:jc w:val="left"/>
            </w:pPr>
            <w:r>
              <w:rPr>
                <w:sz w:val="19"/>
              </w:rPr>
              <w:t xml:space="preserve">AsianPLoP §5.5 Known Uses</w:t>
            </w:r>
          </w:p>
        </w:tc>
        <w:tc>
          <w:tcPr>
            <w:tcW w:type="dxa" w:w="5559"/>
          </w:tcPr>
          <w:p>
            <w:pPr>
              <w:pStyle w:val="Compact"/>
              <w:spacing w:after="0"/>
              <w:jc w:val="left"/>
            </w:pPr>
            <w:r>
              <w:rPr>
                <w:sz w:val="19"/>
              </w:rPr>
              <w:t xml:space="preserve">Dynatrace 說明如何擴充拓樸模型的官方文件。</w:t>
            </w:r>
          </w:p>
        </w:tc>
        <w:tc>
          <w:tcPr>
            <w:tcW w:type="dxa" w:w="4207"/>
          </w:tcPr>
          <w:p>
            <w:pPr>
              <w:pStyle w:val="Compact"/>
              <w:spacing w:after="0"/>
              <w:jc w:val="left"/>
            </w:pPr>
            <w:r>
              <w:rPr>
                <w:sz w:val="19"/>
              </w:rPr>
              <w:t xml:space="preserve">支持「Smartscape 是平台內建拓樸模型」的引用出處。</w:t>
            </w:r>
          </w:p>
        </w:tc>
      </w:tr>
      <w:tr>
        <w:tc>
          <w:tcPr>
            <w:tcW w:type="dxa" w:w="2554"/>
          </w:tcPr>
          <w:p>
            <w:pPr>
              <w:pStyle w:val="Compact"/>
              <w:spacing w:after="0"/>
              <w:jc w:val="left"/>
            </w:pPr>
            <w:r>
              <w:rPr>
                <w:sz w:val="19"/>
              </w:rPr>
              <w:t xml:space="preserve">相依圖模型（DepWeaver）</w:t>
            </w:r>
          </w:p>
        </w:tc>
        <w:tc>
          <w:tcPr>
            <w:tcW w:type="dxa" w:w="1202"/>
          </w:tcPr>
          <w:p>
            <w:pPr>
              <w:pStyle w:val="Compact"/>
              <w:spacing w:after="0"/>
              <w:jc w:val="left"/>
            </w:pPr>
            <w:r>
              <w:rPr>
                <w:sz w:val="19"/>
              </w:rPr>
              <w:t xml:space="preserve">功能</w:t>
            </w:r>
          </w:p>
        </w:tc>
        <w:tc>
          <w:tcPr>
            <w:tcW w:type="dxa" w:w="1502"/>
          </w:tcPr>
          <w:p>
            <w:pPr>
              <w:pStyle w:val="Compact"/>
              <w:spacing w:after="0"/>
              <w:jc w:val="left"/>
            </w:pPr>
            <w:r>
              <w:rPr>
                <w:sz w:val="19"/>
              </w:rPr>
              <w:t xml:space="preserve">AsianPLoP §5.5 Known Uses</w:t>
            </w:r>
          </w:p>
        </w:tc>
        <w:tc>
          <w:tcPr>
            <w:tcW w:type="dxa" w:w="5559"/>
          </w:tcPr>
          <w:p>
            <w:pPr>
              <w:pStyle w:val="Compact"/>
              <w:spacing w:after="0"/>
              <w:jc w:val="left"/>
            </w:pPr>
            <w:r>
              <w:rPr>
                <w:sz w:val="19"/>
              </w:rPr>
              <w:t xml:space="preserve">DepWeaver 中圖、覆蓋率、報告事實段落、事後問答共用的模型物件，可以存檔。</w:t>
            </w:r>
          </w:p>
        </w:tc>
        <w:tc>
          <w:tcPr>
            <w:tcW w:type="dxa" w:w="4207"/>
          </w:tcPr>
          <w:p>
            <w:pPr>
              <w:pStyle w:val="Compact"/>
              <w:spacing w:after="0"/>
              <w:jc w:val="left"/>
            </w:pPr>
            <w:r>
              <w:rPr>
                <w:sz w:val="19"/>
              </w:rPr>
              <w:t xml:space="preserve">⑤ 在 DepWeaver 中的實作。</w:t>
            </w:r>
          </w:p>
        </w:tc>
      </w:tr>
    </w:tbl>
    <w:bookmarkEnd w:id="32"/>
    <w:bookmarkStart w:id="33" w:name="先算事實再讓-ai-解釋compute-then-explain"/>
    <w:p>
      <w:pPr>
        <w:pStyle w:val="Heading2"/>
      </w:pPr>
      <w:r>
        <w:t xml:space="preserve">5.6 先算事實，再讓 AI 解釋（Compute, Then Explain）</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analytics augmented generation（分析增強生成）</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別名</w:t>
            </w:r>
          </w:p>
        </w:tc>
        <w:tc>
          <w:tcPr>
            <w:tcW w:type="dxa" w:w="5559"/>
          </w:tcPr>
          <w:p>
            <w:pPr>
              <w:pStyle w:val="Compact"/>
              <w:spacing w:after="0"/>
              <w:jc w:val="left"/>
            </w:pPr>
            <w:r>
              <w:rPr>
                <w:sz w:val="19"/>
              </w:rPr>
              <w:t xml:space="preserve">Satyrn 提出的做法：先用分析程式算出事實，再交給 LLM 寫成文字，類比 RAG 的「檢索增強生成」。</w:t>
            </w:r>
          </w:p>
        </w:tc>
        <w:tc>
          <w:tcPr>
            <w:tcW w:type="dxa" w:w="4207"/>
          </w:tcPr>
          <w:p>
            <w:pPr>
              <w:pStyle w:val="Compact"/>
              <w:spacing w:after="0"/>
              <w:jc w:val="left"/>
            </w:pPr>
            <w:r>
              <w:rPr>
                <w:sz w:val="19"/>
              </w:rPr>
              <w:t xml:space="preserve">⑥ 的學界別名。</w:t>
            </w:r>
          </w:p>
        </w:tc>
      </w:tr>
      <w:tr>
        <w:tc>
          <w:tcPr>
            <w:tcW w:type="dxa" w:w="2554"/>
          </w:tcPr>
          <w:p>
            <w:pPr>
              <w:pStyle w:val="Compact"/>
              <w:spacing w:after="0"/>
              <w:jc w:val="left"/>
            </w:pPr>
            <w:r>
              <w:rPr>
                <w:sz w:val="19"/>
              </w:rPr>
              <w:t xml:space="preserve">Satyrn（Sterbentz 等人 2024，satyrn2024）</w:t>
            </w:r>
          </w:p>
        </w:tc>
        <w:tc>
          <w:tcPr>
            <w:tcW w:type="dxa" w:w="1202"/>
          </w:tcPr>
          <w:p>
            <w:pPr>
              <w:pStyle w:val="Compact"/>
              <w:spacing w:after="0"/>
              <w:jc w:val="left"/>
            </w:pPr>
            <w:r>
              <w:rPr>
                <w:sz w:val="19"/>
              </w:rPr>
              <w:t xml:space="preserve">論文／平台</w:t>
            </w:r>
          </w:p>
        </w:tc>
        <w:tc>
          <w:tcPr>
            <w:tcW w:type="dxa" w:w="1502"/>
          </w:tcPr>
          <w:p>
            <w:pPr>
              <w:pStyle w:val="Compact"/>
              <w:spacing w:after="0"/>
              <w:jc w:val="left"/>
            </w:pPr>
            <w:r>
              <w:rPr>
                <w:sz w:val="19"/>
              </w:rPr>
              <w:t xml:space="preserve">AsianPLoP §5.6 別名；COMPSAC II-C</w:t>
            </w:r>
          </w:p>
        </w:tc>
        <w:tc>
          <w:tcPr>
            <w:tcW w:type="dxa" w:w="5559"/>
          </w:tcPr>
          <w:p>
            <w:pPr>
              <w:pStyle w:val="Compact"/>
              <w:spacing w:after="0"/>
              <w:jc w:val="left"/>
            </w:pPr>
            <w:r>
              <w:rPr>
                <w:sz w:val="19"/>
              </w:rPr>
              <w:t xml:space="preserve">EMNLP 2024 論文提出的平台：事實由分析程式產生再交給 LLM，報告中正確陳述超過 86%；直接讓 GPT-4 Code Interpreter 寫只有 57%。</w:t>
            </w:r>
          </w:p>
        </w:tc>
        <w:tc>
          <w:tcPr>
            <w:tcW w:type="dxa" w:w="4207"/>
          </w:tcPr>
          <w:p>
            <w:pPr>
              <w:pStyle w:val="Compact"/>
              <w:spacing w:after="0"/>
              <w:jc w:val="left"/>
            </w:pPr>
            <w:r>
              <w:rPr>
                <w:sz w:val="19"/>
              </w:rPr>
              <w:t xml:space="preserve">【AsianPLoP】⑥ 最直接的量化證據。　【COMPSAC】「事實由程式產生」的依據。</w:t>
            </w:r>
          </w:p>
        </w:tc>
      </w:tr>
      <w:tr>
        <w:tc>
          <w:tcPr>
            <w:tcW w:type="dxa" w:w="2554"/>
          </w:tcPr>
          <w:p>
            <w:pPr>
              <w:pStyle w:val="Compact"/>
              <w:spacing w:after="0"/>
              <w:jc w:val="left"/>
            </w:pPr>
            <w:r>
              <w:rPr>
                <w:sz w:val="19"/>
              </w:rPr>
              <w:t xml:space="preserve">program-aided language models（PAL，Gao 等人 2023，pal2023）</w:t>
            </w:r>
          </w:p>
        </w:tc>
        <w:tc>
          <w:tcPr>
            <w:tcW w:type="dxa" w:w="1202"/>
          </w:tcPr>
          <w:p>
            <w:pPr>
              <w:pStyle w:val="Compact"/>
              <w:spacing w:after="0"/>
              <w:jc w:val="left"/>
            </w:pPr>
            <w:r>
              <w:rPr>
                <w:sz w:val="19"/>
              </w:rPr>
              <w:t xml:space="preserve">論文／方法</w:t>
            </w:r>
          </w:p>
        </w:tc>
        <w:tc>
          <w:tcPr>
            <w:tcW w:type="dxa" w:w="1502"/>
          </w:tcPr>
          <w:p>
            <w:pPr>
              <w:pStyle w:val="Compact"/>
              <w:spacing w:after="0"/>
              <w:jc w:val="left"/>
            </w:pPr>
            <w:r>
              <w:rPr>
                <w:sz w:val="19"/>
              </w:rPr>
              <w:t xml:space="preserve">AsianPLoP §5.6 別名；COMPSAC II-C</w:t>
            </w:r>
          </w:p>
        </w:tc>
        <w:tc>
          <w:tcPr>
            <w:tcW w:type="dxa" w:w="5559"/>
          </w:tcPr>
          <w:p>
            <w:pPr>
              <w:pStyle w:val="Compact"/>
              <w:spacing w:after="0"/>
              <w:jc w:val="left"/>
            </w:pPr>
            <w:r>
              <w:rPr>
                <w:sz w:val="19"/>
              </w:rPr>
              <w:t xml:space="preserve">ICML 2023 論文：讓 LLM 把推理寫成程式，交給 Python 直譯器算出答案，不讓 LLM 自己算。</w:t>
            </w:r>
          </w:p>
        </w:tc>
        <w:tc>
          <w:tcPr>
            <w:tcW w:type="dxa" w:w="4207"/>
          </w:tcPr>
          <w:p>
            <w:pPr>
              <w:pStyle w:val="Compact"/>
              <w:spacing w:after="0"/>
              <w:jc w:val="left"/>
            </w:pPr>
            <w:r>
              <w:rPr>
                <w:sz w:val="19"/>
              </w:rPr>
              <w:t xml:space="preserve">【AsianPLoP】⑥ 的學界 Known Use。　【COMPSAC】同樣是「計算交給程式」的分工依據。</w:t>
            </w:r>
          </w:p>
        </w:tc>
      </w:tr>
      <w:tr>
        <w:tc>
          <w:tcPr>
            <w:tcW w:type="dxa" w:w="2554"/>
          </w:tcPr>
          <w:p>
            <w:pPr>
              <w:pStyle w:val="Compact"/>
              <w:spacing w:after="0"/>
              <w:jc w:val="left"/>
            </w:pPr>
            <w:r>
              <w:rPr>
                <w:sz w:val="19"/>
              </w:rPr>
              <w:t xml:space="preserve">直譯器（interpreter）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Known Uses；COMPSAC II-C</w:t>
            </w:r>
          </w:p>
        </w:tc>
        <w:tc>
          <w:tcPr>
            <w:tcW w:type="dxa" w:w="5559"/>
          </w:tcPr>
          <w:p>
            <w:pPr>
              <w:pStyle w:val="Compact"/>
              <w:spacing w:after="0"/>
              <w:jc w:val="left"/>
            </w:pPr>
            <w:r>
              <w:rPr>
                <w:sz w:val="19"/>
              </w:rPr>
              <w:t xml:space="preserve">逐行執行程式的程式（例如 Python 直譯器）。</w:t>
            </w:r>
          </w:p>
        </w:tc>
        <w:tc>
          <w:tcPr>
            <w:tcW w:type="dxa" w:w="4207"/>
          </w:tcPr>
          <w:p>
            <w:pPr>
              <w:pStyle w:val="Compact"/>
              <w:spacing w:after="0"/>
              <w:jc w:val="left"/>
            </w:pPr>
            <w:r>
              <w:rPr>
                <w:sz w:val="19"/>
              </w:rPr>
              <w:t xml:space="preserve">【AsianPLoP】PAL 中實際負責計算的元件。　【COMPSAC】PAL 的計算者。</w:t>
            </w:r>
          </w:p>
        </w:tc>
      </w:tr>
      <w:tr>
        <w:tc>
          <w:tcPr>
            <w:tcW w:type="dxa" w:w="2554"/>
          </w:tcPr>
          <w:p>
            <w:pPr>
              <w:pStyle w:val="Compact"/>
              <w:spacing w:after="0"/>
              <w:jc w:val="left"/>
            </w:pPr>
            <w:r>
              <w:rPr>
                <w:sz w:val="19"/>
              </w:rPr>
              <w:t xml:space="preserve">hypermodal AI</w:t>
            </w:r>
          </w:p>
        </w:tc>
        <w:tc>
          <w:tcPr>
            <w:tcW w:type="dxa" w:w="1202"/>
          </w:tcPr>
          <w:p>
            <w:pPr>
              <w:pStyle w:val="Compact"/>
              <w:spacing w:after="0"/>
              <w:jc w:val="left"/>
            </w:pPr>
            <w:r>
              <w:rPr>
                <w:sz w:val="19"/>
              </w:rPr>
              <w:t xml:space="preserve">術語（Dynatrace 行銷用語）</w:t>
            </w:r>
          </w:p>
        </w:tc>
        <w:tc>
          <w:tcPr>
            <w:tcW w:type="dxa" w:w="1502"/>
          </w:tcPr>
          <w:p>
            <w:pPr>
              <w:pStyle w:val="Compact"/>
              <w:spacing w:after="0"/>
              <w:jc w:val="left"/>
            </w:pPr>
            <w:r>
              <w:rPr>
                <w:sz w:val="19"/>
              </w:rPr>
              <w:t xml:space="preserve">AsianPLoP §5.6 別名</w:t>
            </w:r>
          </w:p>
        </w:tc>
        <w:tc>
          <w:tcPr>
            <w:tcW w:type="dxa" w:w="5559"/>
          </w:tcPr>
          <w:p>
            <w:pPr>
              <w:pStyle w:val="Compact"/>
              <w:spacing w:after="0"/>
              <w:jc w:val="left"/>
            </w:pPr>
            <w:r>
              <w:rPr>
                <w:sz w:val="19"/>
              </w:rPr>
              <w:t xml:space="preserve">Dynatrace 對結合預測 AI、因果 AI 與生成式 AI 的稱呼。</w:t>
            </w:r>
          </w:p>
        </w:tc>
        <w:tc>
          <w:tcPr>
            <w:tcW w:type="dxa" w:w="4207"/>
          </w:tcPr>
          <w:p>
            <w:pPr>
              <w:pStyle w:val="Compact"/>
              <w:spacing w:after="0"/>
              <w:jc w:val="left"/>
            </w:pPr>
            <w:r>
              <w:rPr>
                <w:sz w:val="19"/>
              </w:rPr>
              <w:t xml:space="preserve">⑥ 的業界別名：因果 AI 算、生成式 AI 解釋。</w:t>
            </w:r>
          </w:p>
        </w:tc>
      </w:tr>
      <w:tr>
        <w:tc>
          <w:tcPr>
            <w:tcW w:type="dxa" w:w="2554"/>
          </w:tcPr>
          <w:p>
            <w:pPr>
              <w:pStyle w:val="Compact"/>
              <w:spacing w:after="0"/>
              <w:jc w:val="left"/>
            </w:pPr>
            <w:r>
              <w:rPr>
                <w:sz w:val="19"/>
              </w:rPr>
              <w:t xml:space="preserve">causal AI（因果 AI）</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別名</w:t>
            </w:r>
          </w:p>
        </w:tc>
        <w:tc>
          <w:tcPr>
            <w:tcW w:type="dxa" w:w="5559"/>
          </w:tcPr>
          <w:p>
            <w:pPr>
              <w:pStyle w:val="Compact"/>
              <w:spacing w:after="0"/>
              <w:jc w:val="left"/>
            </w:pPr>
            <w:r>
              <w:rPr>
                <w:sz w:val="19"/>
              </w:rPr>
              <w:t xml:space="preserve">依系統拓樸與因果關係推論根因的確定性分析（Dynatrace Davis 的核心）。</w:t>
            </w:r>
          </w:p>
        </w:tc>
        <w:tc>
          <w:tcPr>
            <w:tcW w:type="dxa" w:w="4207"/>
          </w:tcPr>
          <w:p>
            <w:pPr>
              <w:pStyle w:val="Compact"/>
              <w:spacing w:after="0"/>
              <w:jc w:val="left"/>
            </w:pPr>
            <w:r>
              <w:rPr>
                <w:sz w:val="19"/>
              </w:rPr>
              <w:t xml:space="preserve">對應 ⑥ 的「先算事實」。</w:t>
            </w:r>
          </w:p>
        </w:tc>
      </w:tr>
      <w:tr>
        <w:tc>
          <w:tcPr>
            <w:tcW w:type="dxa" w:w="2554"/>
          </w:tcPr>
          <w:p>
            <w:pPr>
              <w:pStyle w:val="Compact"/>
              <w:spacing w:after="0"/>
              <w:jc w:val="left"/>
            </w:pPr>
            <w:r>
              <w:rPr>
                <w:sz w:val="19"/>
              </w:rPr>
              <w:t xml:space="preserve">generative AI（生成式 AI）</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別名</w:t>
            </w:r>
          </w:p>
        </w:tc>
        <w:tc>
          <w:tcPr>
            <w:tcW w:type="dxa" w:w="5559"/>
          </w:tcPr>
          <w:p>
            <w:pPr>
              <w:pStyle w:val="Compact"/>
              <w:spacing w:after="0"/>
              <w:jc w:val="left"/>
            </w:pPr>
            <w:r>
              <w:rPr>
                <w:sz w:val="19"/>
              </w:rPr>
              <w:t xml:space="preserve">產生文字、圖像等內容的 AI（例如 LLM）。</w:t>
            </w:r>
          </w:p>
        </w:tc>
        <w:tc>
          <w:tcPr>
            <w:tcW w:type="dxa" w:w="4207"/>
          </w:tcPr>
          <w:p>
            <w:pPr>
              <w:pStyle w:val="Compact"/>
              <w:spacing w:after="0"/>
              <w:jc w:val="left"/>
            </w:pPr>
            <w:r>
              <w:rPr>
                <w:sz w:val="19"/>
              </w:rPr>
              <w:t xml:space="preserve">對應 ⑥ 的「再解釋」。</w:t>
            </w:r>
          </w:p>
        </w:tc>
      </w:tr>
      <w:tr>
        <w:tc>
          <w:tcPr>
            <w:tcW w:type="dxa" w:w="2554"/>
          </w:tcPr>
          <w:p>
            <w:pPr>
              <w:pStyle w:val="Compact"/>
              <w:spacing w:after="0"/>
              <w:jc w:val="left"/>
            </w:pPr>
            <w:r>
              <w:rPr>
                <w:sz w:val="19"/>
              </w:rPr>
              <w:t xml:space="preserve">預測 AI（predictive AI）</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Known Uses</w:t>
            </w:r>
          </w:p>
        </w:tc>
        <w:tc>
          <w:tcPr>
            <w:tcW w:type="dxa" w:w="5559"/>
          </w:tcPr>
          <w:p>
            <w:pPr>
              <w:pStyle w:val="Compact"/>
              <w:spacing w:after="0"/>
              <w:jc w:val="left"/>
            </w:pPr>
            <w:r>
              <w:rPr>
                <w:sz w:val="19"/>
              </w:rPr>
              <w:t xml:space="preserve">依歷史資料預測趨勢或異常的 AI。</w:t>
            </w:r>
          </w:p>
        </w:tc>
        <w:tc>
          <w:tcPr>
            <w:tcW w:type="dxa" w:w="4207"/>
          </w:tcPr>
          <w:p>
            <w:pPr>
              <w:pStyle w:val="Compact"/>
              <w:spacing w:after="0"/>
              <w:jc w:val="left"/>
            </w:pPr>
            <w:r>
              <w:rPr>
                <w:sz w:val="19"/>
              </w:rPr>
              <w:t xml:space="preserve">Dynatrace 確定性答案的一部分。</w:t>
            </w:r>
          </w:p>
        </w:tc>
      </w:tr>
      <w:tr>
        <w:tc>
          <w:tcPr>
            <w:tcW w:type="dxa" w:w="2554"/>
          </w:tcPr>
          <w:p>
            <w:pPr>
              <w:pStyle w:val="Compact"/>
              <w:spacing w:after="0"/>
              <w:jc w:val="left"/>
            </w:pPr>
            <w:r>
              <w:rPr>
                <w:sz w:val="19"/>
              </w:rPr>
              <w:t xml:space="preserve">Davis AI／Davis CoPilot</w:t>
            </w:r>
          </w:p>
        </w:tc>
        <w:tc>
          <w:tcPr>
            <w:tcW w:type="dxa" w:w="1202"/>
          </w:tcPr>
          <w:p>
            <w:pPr>
              <w:pStyle w:val="Compact"/>
              <w:spacing w:after="0"/>
              <w:jc w:val="left"/>
            </w:pPr>
            <w:r>
              <w:rPr>
                <w:sz w:val="19"/>
              </w:rPr>
              <w:t xml:space="preserve">產品功能（Dynatrace）</w:t>
            </w:r>
          </w:p>
        </w:tc>
        <w:tc>
          <w:tcPr>
            <w:tcW w:type="dxa" w:w="1502"/>
          </w:tcPr>
          <w:p>
            <w:pPr>
              <w:pStyle w:val="Compact"/>
              <w:spacing w:after="0"/>
              <w:jc w:val="left"/>
            </w:pPr>
            <w:r>
              <w:rPr>
                <w:sz w:val="19"/>
              </w:rPr>
              <w:t xml:space="preserve">AsianPLoP §5.6 Known Uses</w:t>
            </w:r>
          </w:p>
        </w:tc>
        <w:tc>
          <w:tcPr>
            <w:tcW w:type="dxa" w:w="5559"/>
          </w:tcPr>
          <w:p>
            <w:pPr>
              <w:pStyle w:val="Compact"/>
              <w:spacing w:after="0"/>
              <w:jc w:val="left"/>
            </w:pPr>
            <w:r>
              <w:rPr>
                <w:sz w:val="19"/>
              </w:rPr>
              <w:t xml:space="preserve">Davis 是 Dynatrace 的 AI 引擎；Davis CoPilot 是 2023 年 7 月宣布的生成式 AI 助理，以自然語言解釋 Davis 的結果。</w:t>
            </w:r>
          </w:p>
        </w:tc>
        <w:tc>
          <w:tcPr>
            <w:tcW w:type="dxa" w:w="4207"/>
          </w:tcPr>
          <w:p>
            <w:pPr>
              <w:pStyle w:val="Compact"/>
              <w:spacing w:after="0"/>
              <w:jc w:val="left"/>
            </w:pPr>
            <w:r>
              <w:rPr>
                <w:sz w:val="19"/>
              </w:rPr>
              <w:t xml:space="preserve">⑥ 的業界 Known Use，出處是官方部落格（§8 列為效度威脅）。</w:t>
            </w:r>
          </w:p>
        </w:tc>
      </w:tr>
      <w:tr>
        <w:tc>
          <w:tcPr>
            <w:tcW w:type="dxa" w:w="2554"/>
          </w:tcPr>
          <w:p>
            <w:pPr>
              <w:pStyle w:val="Compact"/>
              <w:spacing w:after="0"/>
              <w:jc w:val="left"/>
            </w:pPr>
            <w:r>
              <w:rPr>
                <w:sz w:val="19"/>
              </w:rPr>
              <w:t xml:space="preserve">K8sGPT</w:t>
            </w:r>
          </w:p>
        </w:tc>
        <w:tc>
          <w:tcPr>
            <w:tcW w:type="dxa" w:w="1202"/>
          </w:tcPr>
          <w:p>
            <w:pPr>
              <w:pStyle w:val="Compact"/>
              <w:spacing w:after="0"/>
              <w:jc w:val="left"/>
            </w:pPr>
            <w:r>
              <w:rPr>
                <w:sz w:val="19"/>
              </w:rPr>
              <w:t xml:space="preserve">工具（開源）</w:t>
            </w:r>
          </w:p>
        </w:tc>
        <w:tc>
          <w:tcPr>
            <w:tcW w:type="dxa" w:w="1502"/>
          </w:tcPr>
          <w:p>
            <w:pPr>
              <w:pStyle w:val="Compact"/>
              <w:spacing w:after="0"/>
              <w:jc w:val="left"/>
            </w:pPr>
            <w:r>
              <w:rPr>
                <w:sz w:val="19"/>
              </w:rPr>
              <w:t xml:space="preserve">AsianPLoP §5.6 別名</w:t>
            </w:r>
          </w:p>
        </w:tc>
        <w:tc>
          <w:tcPr>
            <w:tcW w:type="dxa" w:w="5559"/>
          </w:tcPr>
          <w:p>
            <w:pPr>
              <w:pStyle w:val="Compact"/>
              <w:spacing w:after="0"/>
              <w:jc w:val="left"/>
            </w:pPr>
            <w:r>
              <w:rPr>
                <w:sz w:val="19"/>
              </w:rPr>
              <w:t xml:space="preserve">掃描 Kubernetes 叢集問題的開源工具（CNCF sandbox 專案）：由預先寫好的 analyzer 診斷，開 explain 選項時才請 LLM 解釋結果。</w:t>
            </w:r>
          </w:p>
        </w:tc>
        <w:tc>
          <w:tcPr>
            <w:tcW w:type="dxa" w:w="4207"/>
          </w:tcPr>
          <w:p>
            <w:pPr>
              <w:pStyle w:val="Compact"/>
              <w:spacing w:after="0"/>
              <w:jc w:val="left"/>
            </w:pPr>
            <w:r>
              <w:rPr>
                <w:sz w:val="19"/>
              </w:rPr>
              <w:t xml:space="preserve">⑥ 的業界 Known Use。</w:t>
            </w:r>
          </w:p>
        </w:tc>
      </w:tr>
      <w:tr>
        <w:tc>
          <w:tcPr>
            <w:tcW w:type="dxa" w:w="2554"/>
          </w:tcPr>
          <w:p>
            <w:pPr>
              <w:pStyle w:val="Compact"/>
              <w:spacing w:after="0"/>
              <w:jc w:val="left"/>
            </w:pPr>
            <w:r>
              <w:rPr>
                <w:sz w:val="19"/>
              </w:rPr>
              <w:t xml:space="preserve">analyzer／explain（K8sGPT）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別名</w:t>
            </w:r>
          </w:p>
        </w:tc>
        <w:tc>
          <w:tcPr>
            <w:tcW w:type="dxa" w:w="5559"/>
          </w:tcPr>
          <w:p>
            <w:pPr>
              <w:pStyle w:val="Compact"/>
              <w:spacing w:after="0"/>
              <w:jc w:val="left"/>
            </w:pPr>
            <w:r>
              <w:rPr>
                <w:sz w:val="19"/>
              </w:rPr>
              <w:t xml:space="preserve">analyzer 是寫死規則的檢查器；explain 是請 LLM 用自然語言解釋 analyzer 的結果。</w:t>
            </w:r>
          </w:p>
        </w:tc>
        <w:tc>
          <w:tcPr>
            <w:tcW w:type="dxa" w:w="4207"/>
          </w:tcPr>
          <w:p>
            <w:pPr>
              <w:pStyle w:val="Compact"/>
              <w:spacing w:after="0"/>
              <w:jc w:val="left"/>
            </w:pPr>
            <w:r>
              <w:rPr>
                <w:sz w:val="19"/>
              </w:rPr>
              <w:t xml:space="preserve">「先算再解釋」的具體分工。</w:t>
            </w:r>
          </w:p>
        </w:tc>
      </w:tr>
      <w:tr>
        <w:tc>
          <w:tcPr>
            <w:tcW w:type="dxa" w:w="2554"/>
          </w:tcPr>
          <w:p>
            <w:pPr>
              <w:pStyle w:val="Compact"/>
              <w:spacing w:after="0"/>
              <w:jc w:val="left"/>
            </w:pPr>
            <w:r>
              <w:rPr>
                <w:sz w:val="19"/>
              </w:rPr>
              <w:t xml:space="preserve">prompt（提示詞）</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Problem；COMPSAC III-F</w:t>
            </w:r>
          </w:p>
        </w:tc>
        <w:tc>
          <w:tcPr>
            <w:tcW w:type="dxa" w:w="5559"/>
          </w:tcPr>
          <w:p>
            <w:pPr>
              <w:pStyle w:val="Compact"/>
              <w:spacing w:after="0"/>
              <w:jc w:val="left"/>
            </w:pPr>
            <w:r>
              <w:rPr>
                <w:sz w:val="19"/>
              </w:rPr>
              <w:t xml:space="preserve">交給 LLM 的指令與輸入文字。</w:t>
            </w:r>
          </w:p>
        </w:tc>
        <w:tc>
          <w:tcPr>
            <w:tcW w:type="dxa" w:w="4207"/>
          </w:tcPr>
          <w:p>
            <w:pPr>
              <w:pStyle w:val="Compact"/>
              <w:spacing w:after="0"/>
              <w:jc w:val="left"/>
            </w:pPr>
            <w:r>
              <w:rPr>
                <w:sz w:val="19"/>
              </w:rPr>
              <w:t xml:space="preserve">【AsianPLoP】⑥ 的論點：改 prompt 不能根治重述錯誤，有些事不該交給 prompt。　【COMPSAC】流量產生器的 prompt 另有規定。</w:t>
            </w:r>
          </w:p>
        </w:tc>
      </w:tr>
      <w:tr>
        <w:tc>
          <w:tcPr>
            <w:tcW w:type="dxa" w:w="2554"/>
          </w:tcPr>
          <w:p>
            <w:pPr>
              <w:pStyle w:val="Compact"/>
              <w:spacing w:after="0"/>
              <w:jc w:val="left"/>
            </w:pPr>
            <w:r>
              <w:rPr>
                <w:sz w:val="19"/>
              </w:rPr>
              <w:t xml:space="preserve">LLM agent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Forces；COMPSAC I-A</w:t>
            </w:r>
          </w:p>
        </w:tc>
        <w:tc>
          <w:tcPr>
            <w:tcW w:type="dxa" w:w="5559"/>
          </w:tcPr>
          <w:p>
            <w:pPr>
              <w:pStyle w:val="Compact"/>
              <w:spacing w:after="0"/>
              <w:jc w:val="left"/>
            </w:pPr>
            <w:r>
              <w:rPr>
                <w:sz w:val="19"/>
              </w:rPr>
              <w:t xml:space="preserve">能自行呼叫工具、多步驟行動的 LLM 系統。</w:t>
            </w:r>
          </w:p>
        </w:tc>
        <w:tc>
          <w:tcPr>
            <w:tcW w:type="dxa" w:w="4207"/>
          </w:tcPr>
          <w:p>
            <w:pPr>
              <w:pStyle w:val="Compact"/>
              <w:spacing w:after="0"/>
              <w:jc w:val="left"/>
            </w:pPr>
            <w:r>
              <w:rPr>
                <w:sz w:val="19"/>
              </w:rPr>
              <w:t xml:space="preserve">【AsianPLoP】Liljas 2026 測試它重建架構的能力。　【COMPSAC】用來對照「純靠 LLM」的效果。</w:t>
            </w:r>
          </w:p>
        </w:tc>
      </w:tr>
      <w:tr>
        <w:tc>
          <w:tcPr>
            <w:tcW w:type="dxa" w:w="2554"/>
          </w:tcPr>
          <w:p>
            <w:pPr>
              <w:pStyle w:val="Compact"/>
              <w:spacing w:after="0"/>
              <w:jc w:val="left"/>
            </w:pPr>
            <w:r>
              <w:rPr>
                <w:sz w:val="19"/>
              </w:rPr>
              <w:t xml:space="preserve">Liljas 等人 2026（liljas2026）</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§5.6 Forces；COMPSAC I-A</w:t>
            </w:r>
          </w:p>
        </w:tc>
        <w:tc>
          <w:tcPr>
            <w:tcW w:type="dxa" w:w="5559"/>
          </w:tcPr>
          <w:p>
            <w:pPr>
              <w:pStyle w:val="Compact"/>
              <w:spacing w:after="0"/>
              <w:jc w:val="left"/>
            </w:pPr>
            <w:r>
              <w:rPr>
                <w:sz w:val="19"/>
              </w:rPr>
              <w:t xml:space="preserve">ESEM 2026 論文，評估 LLM agent 能否自行重建微服務架構；只比較了兩個模型，較好的 GPT-4o 平均 F1 約 0.6（0.604）。</w:t>
            </w:r>
          </w:p>
        </w:tc>
        <w:tc>
          <w:tcPr>
            <w:tcW w:type="dxa" w:w="4207"/>
          </w:tcPr>
          <w:p>
            <w:pPr>
              <w:pStyle w:val="Compact"/>
              <w:spacing w:after="0"/>
              <w:jc w:val="left"/>
            </w:pPr>
            <w:r>
              <w:rPr>
                <w:sz w:val="19"/>
              </w:rPr>
              <w:t xml:space="preserve">【AsianPLoP】證據：LLM 自己算事實不夠準。　【COMPSAC】證明「只靠 LLM」不夠可靠。</w:t>
            </w:r>
          </w:p>
        </w:tc>
      </w:tr>
      <w:tr>
        <w:tc>
          <w:tcPr>
            <w:tcW w:type="dxa" w:w="2554"/>
          </w:tcPr>
          <w:p>
            <w:pPr>
              <w:pStyle w:val="Compact"/>
              <w:spacing w:after="0"/>
              <w:jc w:val="left"/>
            </w:pPr>
            <w:r>
              <w:rPr>
                <w:sz w:val="19"/>
              </w:rPr>
              <w:t xml:space="preserve">事實 vs. 詮釋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Solution 1</w:t>
            </w:r>
          </w:p>
        </w:tc>
        <w:tc>
          <w:tcPr>
            <w:tcW w:type="dxa" w:w="5559"/>
          </w:tcPr>
          <w:p>
            <w:pPr>
              <w:pStyle w:val="Compact"/>
              <w:spacing w:after="0"/>
              <w:jc w:val="left"/>
            </w:pPr>
            <w:r>
              <w:rPr>
                <w:sz w:val="19"/>
              </w:rPr>
              <w:t xml:space="preserve">事實有唯一正確答案、模型裡都有；詮釋是角色、風險、建議。</w:t>
            </w:r>
          </w:p>
        </w:tc>
        <w:tc>
          <w:tcPr>
            <w:tcW w:type="dxa" w:w="4207"/>
          </w:tcPr>
          <w:p>
            <w:pPr>
              <w:pStyle w:val="Compact"/>
              <w:spacing w:after="0"/>
              <w:jc w:val="left"/>
            </w:pPr>
            <w:r>
              <w:rPr>
                <w:sz w:val="19"/>
              </w:rPr>
              <w:t xml:space="preserve">⑥ 的分工界線；劃錯的話，LLM 會在詮釋裡重述事實。</w:t>
            </w:r>
          </w:p>
        </w:tc>
      </w:tr>
      <w:tr>
        <w:tc>
          <w:tcPr>
            <w:tcW w:type="dxa" w:w="2554"/>
          </w:tcPr>
          <w:p>
            <w:pPr>
              <w:pStyle w:val="Compact"/>
              <w:spacing w:after="0"/>
              <w:jc w:val="left"/>
            </w:pPr>
            <w:r>
              <w:rPr>
                <w:sz w:val="19"/>
              </w:rPr>
              <w:t xml:space="preserve">結構錨點（structural anchor）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實作要點；COMPSAC III-E</w:t>
            </w:r>
          </w:p>
        </w:tc>
        <w:tc>
          <w:tcPr>
            <w:tcW w:type="dxa" w:w="5559"/>
          </w:tcPr>
          <w:p>
            <w:pPr>
              <w:pStyle w:val="Compact"/>
              <w:spacing w:after="0"/>
              <w:jc w:val="left"/>
            </w:pPr>
            <w:r>
              <w:rPr>
                <w:sz w:val="19"/>
              </w:rPr>
              <w:t xml:space="preserve">報告中可以定位的位置（例如下一節的標題），程式產生的段落插在那裡。</w:t>
            </w:r>
          </w:p>
        </w:tc>
        <w:tc>
          <w:tcPr>
            <w:tcW w:type="dxa" w:w="4207"/>
          </w:tcPr>
          <w:p>
            <w:pPr>
              <w:pStyle w:val="Compact"/>
              <w:spacing w:after="0"/>
              <w:jc w:val="left"/>
            </w:pPr>
            <w:r>
              <w:rPr>
                <w:sz w:val="19"/>
              </w:rPr>
              <w:t xml:space="preserve">【AsianPLoP】找不到錨點就附在最後，確保事實不會遺失。　【COMPSAC】找不到錨點時附在報告最後。</w:t>
            </w:r>
          </w:p>
        </w:tc>
      </w:tr>
      <w:tr>
        <w:tc>
          <w:tcPr>
            <w:tcW w:type="dxa" w:w="2554"/>
          </w:tcPr>
          <w:p>
            <w:pPr>
              <w:pStyle w:val="Compact"/>
              <w:spacing w:after="0"/>
              <w:jc w:val="left"/>
            </w:pPr>
            <w:r>
              <w:rPr>
                <w:sz w:val="19"/>
              </w:rPr>
              <w:t xml:space="preserve">範本文字</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§5.6 Consequences</w:t>
            </w:r>
          </w:p>
        </w:tc>
        <w:tc>
          <w:tcPr>
            <w:tcW w:type="dxa" w:w="5559"/>
          </w:tcPr>
          <w:p>
            <w:pPr>
              <w:pStyle w:val="Compact"/>
              <w:spacing w:after="0"/>
              <w:jc w:val="left"/>
            </w:pPr>
            <w:r>
              <w:rPr>
                <w:sz w:val="19"/>
              </w:rPr>
              <w:t xml:space="preserve">程式依固定句型產生的文字。</w:t>
            </w:r>
          </w:p>
        </w:tc>
        <w:tc>
          <w:tcPr>
            <w:tcW w:type="dxa" w:w="4207"/>
          </w:tcPr>
          <w:p>
            <w:pPr>
              <w:pStyle w:val="Compact"/>
              <w:spacing w:after="0"/>
              <w:jc w:val="left"/>
            </w:pPr>
            <w:r>
              <w:rPr>
                <w:sz w:val="19"/>
              </w:rPr>
              <w:t xml:space="preserve">代價：報告風格不完全一致。</w:t>
            </w:r>
          </w:p>
        </w:tc>
      </w:tr>
      <w:tr>
        <w:tc>
          <w:tcPr>
            <w:tcW w:type="dxa" w:w="2554"/>
          </w:tcPr>
          <w:p>
            <w:pPr>
              <w:pStyle w:val="Compact"/>
              <w:spacing w:after="0"/>
              <w:jc w:val="left"/>
            </w:pPr>
            <w:r>
              <w:rPr>
                <w:sz w:val="19"/>
              </w:rPr>
              <w:t xml:space="preserve">GPT-4 Code Interpreter</w:t>
            </w:r>
          </w:p>
        </w:tc>
        <w:tc>
          <w:tcPr>
            <w:tcW w:type="dxa" w:w="1202"/>
          </w:tcPr>
          <w:p>
            <w:pPr>
              <w:pStyle w:val="Compact"/>
              <w:spacing w:after="0"/>
              <w:jc w:val="left"/>
            </w:pPr>
            <w:r>
              <w:rPr>
                <w:sz w:val="19"/>
              </w:rPr>
              <w:t xml:space="preserve">產品功能（OpenAI）</w:t>
            </w:r>
          </w:p>
        </w:tc>
        <w:tc>
          <w:tcPr>
            <w:tcW w:type="dxa" w:w="1502"/>
          </w:tcPr>
          <w:p>
            <w:pPr>
              <w:pStyle w:val="Compact"/>
              <w:spacing w:after="0"/>
              <w:jc w:val="left"/>
            </w:pPr>
            <w:r>
              <w:rPr>
                <w:sz w:val="19"/>
              </w:rPr>
              <w:t xml:space="preserve">AsianPLoP §5.6 Known Uses；COMPSAC II-C</w:t>
            </w:r>
          </w:p>
        </w:tc>
        <w:tc>
          <w:tcPr>
            <w:tcW w:type="dxa" w:w="5559"/>
          </w:tcPr>
          <w:p>
            <w:pPr>
              <w:pStyle w:val="Compact"/>
              <w:spacing w:after="0"/>
              <w:jc w:val="left"/>
            </w:pPr>
            <w:r>
              <w:rPr>
                <w:sz w:val="19"/>
              </w:rPr>
              <w:t xml:space="preserve">ChatGPT 中讓 GPT-4 撰寫並執行 Python 的功能（後來改名 Advanced Data Analysis）。</w:t>
            </w:r>
          </w:p>
        </w:tc>
        <w:tc>
          <w:tcPr>
            <w:tcW w:type="dxa" w:w="4207"/>
          </w:tcPr>
          <w:p>
            <w:pPr>
              <w:pStyle w:val="Compact"/>
              <w:spacing w:after="0"/>
              <w:jc w:val="left"/>
            </w:pPr>
            <w:r>
              <w:rPr>
                <w:sz w:val="19"/>
              </w:rPr>
              <w:t xml:space="preserve">【AsianPLoP】Satyrn 實驗的比較對象（57%）。　【COMPSAC】Satyrn 的對照組。</w:t>
            </w:r>
          </w:p>
        </w:tc>
      </w:tr>
      <w:tr>
        <w:tc>
          <w:tcPr>
            <w:tcW w:type="dxa" w:w="2554"/>
          </w:tcPr>
          <w:p>
            <w:pPr>
              <w:pStyle w:val="Compact"/>
              <w:spacing w:after="0"/>
              <w:jc w:val="left"/>
            </w:pPr>
            <w:r>
              <w:rPr>
                <w:sz w:val="19"/>
              </w:rPr>
              <w:t xml:space="preserve">A Prompt Pattern Catalog（White 等人，PLoP 2023）</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§5.6 Related Patterns</w:t>
            </w:r>
          </w:p>
        </w:tc>
        <w:tc>
          <w:tcPr>
            <w:tcW w:type="dxa" w:w="5559"/>
          </w:tcPr>
          <w:p>
            <w:pPr>
              <w:pStyle w:val="Compact"/>
              <w:spacing w:after="0"/>
              <w:jc w:val="left"/>
            </w:pPr>
            <w:r>
              <w:rPr>
                <w:sz w:val="19"/>
              </w:rPr>
              <w:t xml:space="preserve">整理撰寫 ChatGPT prompt 的 pattern 目錄（Vanderbilt 大學團隊）。</w:t>
            </w:r>
          </w:p>
        </w:tc>
        <w:tc>
          <w:tcPr>
            <w:tcW w:type="dxa" w:w="4207"/>
          </w:tcPr>
          <w:p>
            <w:pPr>
              <w:pStyle w:val="Compact"/>
              <w:spacing w:after="0"/>
              <w:jc w:val="left"/>
            </w:pPr>
            <w:r>
              <w:rPr>
                <w:sz w:val="19"/>
              </w:rPr>
              <w:t xml:space="preserve">和 ⑥ 方向互補：它教你把 prompt 寫好，⑥ 說有些事不該交給 prompt；§7 再次提到。</w:t>
            </w:r>
          </w:p>
        </w:tc>
      </w:tr>
    </w:tbl>
    <w:bookmarkEnd w:id="33"/>
    <w:bookmarkStart w:id="34" w:name="無資料不等於零no-data-is-not-zero"/>
    <w:p>
      <w:pPr>
        <w:pStyle w:val="Heading2"/>
      </w:pPr>
      <w:r>
        <w:t xml:space="preserve">5.7 無資料不等於零（No Data Is Not Zero）</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No Data 狀態</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Grafana、Datadog 的警示中，「查詢沒有拿到任何資料點」的獨立狀態，和正常、告警分開。</w:t>
            </w:r>
          </w:p>
        </w:tc>
        <w:tc>
          <w:tcPr>
            <w:tcW w:type="dxa" w:w="4207"/>
          </w:tcPr>
          <w:p>
            <w:pPr>
              <w:pStyle w:val="Compact"/>
              <w:spacing w:after="0"/>
              <w:jc w:val="left"/>
            </w:pPr>
            <w:r>
              <w:rPr>
                <w:sz w:val="19"/>
              </w:rPr>
              <w:t xml:space="preserve">⑦ 的業界別名與 Known Use。</w:t>
            </w:r>
          </w:p>
        </w:tc>
      </w:tr>
      <w:tr>
        <w:tc>
          <w:tcPr>
            <w:tcW w:type="dxa" w:w="2554"/>
          </w:tcPr>
          <w:p>
            <w:pPr>
              <w:pStyle w:val="Compact"/>
              <w:spacing w:after="0"/>
              <w:jc w:val="left"/>
            </w:pPr>
            <w:r>
              <w:rPr>
                <w:sz w:val="19"/>
              </w:rPr>
              <w:t xml:space="preserve">Grafana</w:t>
            </w:r>
          </w:p>
        </w:tc>
        <w:tc>
          <w:tcPr>
            <w:tcW w:type="dxa" w:w="1202"/>
          </w:tcPr>
          <w:p>
            <w:pPr>
              <w:pStyle w:val="Compact"/>
              <w:spacing w:after="0"/>
              <w:jc w:val="left"/>
            </w:pPr>
            <w:r>
              <w:rPr>
                <w:sz w:val="19"/>
              </w:rPr>
              <w:t xml:space="preserve">產品（開源）</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Grafana Labs 的儀表板與警示平台。</w:t>
            </w:r>
          </w:p>
        </w:tc>
        <w:tc>
          <w:tcPr>
            <w:tcW w:type="dxa" w:w="4207"/>
          </w:tcPr>
          <w:p>
            <w:pPr>
              <w:pStyle w:val="Compact"/>
              <w:spacing w:after="0"/>
              <w:jc w:val="left"/>
            </w:pPr>
            <w:r>
              <w:rPr>
                <w:sz w:val="19"/>
              </w:rPr>
              <w:t xml:space="preserve">它的警示規則有獨立的 No Data 狀態（grafananodata）。</w:t>
            </w:r>
          </w:p>
        </w:tc>
      </w:tr>
      <w:tr>
        <w:tc>
          <w:tcPr>
            <w:tcW w:type="dxa" w:w="2554"/>
          </w:tcPr>
          <w:p>
            <w:pPr>
              <w:pStyle w:val="Compact"/>
              <w:spacing w:after="0"/>
              <w:jc w:val="left"/>
            </w:pPr>
            <w:r>
              <w:rPr>
                <w:sz w:val="19"/>
              </w:rPr>
              <w:t xml:space="preserve">Unknown condition（Kubernetes）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Kubernetes 物件的 condition 狀態有 True、False、Unknown 三種，Unknown 代表無法判斷（例如節點失聯）。</w:t>
            </w:r>
          </w:p>
        </w:tc>
        <w:tc>
          <w:tcPr>
            <w:tcW w:type="dxa" w:w="4207"/>
          </w:tcPr>
          <w:p>
            <w:pPr>
              <w:pStyle w:val="Compact"/>
              <w:spacing w:after="0"/>
              <w:jc w:val="left"/>
            </w:pPr>
            <w:r>
              <w:rPr>
                <w:sz w:val="19"/>
              </w:rPr>
              <w:t xml:space="preserve">⑦ 的別名：連 Kubernetes 也用三值。</w:t>
            </w:r>
          </w:p>
        </w:tc>
      </w:tr>
      <w:tr>
        <w:tc>
          <w:tcPr>
            <w:tcW w:type="dxa" w:w="2554"/>
          </w:tcPr>
          <w:p>
            <w:pPr>
              <w:pStyle w:val="Compact"/>
              <w:spacing w:after="0"/>
              <w:jc w:val="left"/>
            </w:pPr>
            <w:r>
              <w:rPr>
                <w:sz w:val="19"/>
              </w:rPr>
              <w:t xml:space="preserve">三值邏輯（three-valued logic）</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真、假之外多一個「未知」的邏輯。</w:t>
            </w:r>
          </w:p>
        </w:tc>
        <w:tc>
          <w:tcPr>
            <w:tcW w:type="dxa" w:w="4207"/>
          </w:tcPr>
          <w:p>
            <w:pPr>
              <w:pStyle w:val="Compact"/>
              <w:spacing w:after="0"/>
              <w:jc w:val="left"/>
            </w:pPr>
            <w:r>
              <w:rPr>
                <w:sz w:val="19"/>
              </w:rPr>
              <w:t xml:space="preserve">⑦ 的理論基礎。</w:t>
            </w:r>
          </w:p>
        </w:tc>
      </w:tr>
      <w:tr>
        <w:tc>
          <w:tcPr>
            <w:tcW w:type="dxa" w:w="2554"/>
          </w:tcPr>
          <w:p>
            <w:pPr>
              <w:pStyle w:val="Compact"/>
              <w:spacing w:after="0"/>
              <w:jc w:val="left"/>
            </w:pPr>
            <w:r>
              <w:rPr>
                <w:sz w:val="19"/>
              </w:rPr>
              <w:t xml:space="preserve">SQL 的 NULL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SQL 中表示「沒有值、未知」的特殊值，比較運算的結果是 UNKNOWN。</w:t>
            </w:r>
          </w:p>
        </w:tc>
        <w:tc>
          <w:tcPr>
            <w:tcW w:type="dxa" w:w="4207"/>
          </w:tcPr>
          <w:p>
            <w:pPr>
              <w:pStyle w:val="Compact"/>
              <w:spacing w:after="0"/>
              <w:jc w:val="left"/>
            </w:pPr>
            <w:r>
              <w:rPr>
                <w:sz w:val="19"/>
              </w:rPr>
              <w:t xml:space="preserve">三值邏輯最常見的實例。</w:t>
            </w:r>
          </w:p>
        </w:tc>
      </w:tr>
      <w:tr>
        <w:tc>
          <w:tcPr>
            <w:tcW w:type="dxa" w:w="2554"/>
          </w:tcPr>
          <w:p>
            <w:pPr>
              <w:pStyle w:val="Compact"/>
              <w:spacing w:after="0"/>
              <w:jc w:val="left"/>
            </w:pPr>
            <w:r>
              <w:rPr>
                <w:sz w:val="19"/>
              </w:rPr>
              <w:t xml:space="preserve">runtime verification（執行期驗證）</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執行時檢查系統的執行軌跡是否符合規格（例如時序邏輯公式）。</w:t>
            </w:r>
          </w:p>
        </w:tc>
        <w:tc>
          <w:tcPr>
            <w:tcW w:type="dxa" w:w="4207"/>
          </w:tcPr>
          <w:p>
            <w:pPr>
              <w:pStyle w:val="Compact"/>
              <w:spacing w:after="0"/>
              <w:jc w:val="left"/>
            </w:pPr>
            <w:r>
              <w:rPr>
                <w:sz w:val="19"/>
              </w:rPr>
              <w:t xml:space="preserve">inconclusive verdict 的出處領域。</w:t>
            </w:r>
          </w:p>
        </w:tc>
      </w:tr>
      <w:tr>
        <w:tc>
          <w:tcPr>
            <w:tcW w:type="dxa" w:w="2554"/>
          </w:tcPr>
          <w:p>
            <w:pPr>
              <w:pStyle w:val="Compact"/>
              <w:spacing w:after="0"/>
              <w:jc w:val="left"/>
            </w:pPr>
            <w:r>
              <w:rPr>
                <w:sz w:val="19"/>
              </w:rPr>
              <w:t xml:space="preserve">inconclusive verdict（無定論判定）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別名</w:t>
            </w:r>
          </w:p>
        </w:tc>
        <w:tc>
          <w:tcPr>
            <w:tcW w:type="dxa" w:w="5559"/>
          </w:tcPr>
          <w:p>
            <w:pPr>
              <w:pStyle w:val="Compact"/>
              <w:spacing w:after="0"/>
              <w:jc w:val="left"/>
            </w:pPr>
            <w:r>
              <w:rPr>
                <w:sz w:val="19"/>
              </w:rPr>
              <w:t xml:space="preserve">只看到部分執行軌跡時，既不能判定成立也不能判定違反的結果。</w:t>
            </w:r>
          </w:p>
        </w:tc>
        <w:tc>
          <w:tcPr>
            <w:tcW w:type="dxa" w:w="4207"/>
          </w:tcPr>
          <w:p>
            <w:pPr>
              <w:pStyle w:val="Compact"/>
              <w:spacing w:after="0"/>
              <w:jc w:val="left"/>
            </w:pPr>
            <w:r>
              <w:rPr>
                <w:sz w:val="19"/>
              </w:rPr>
              <w:t xml:space="preserve">「未量測」在形式驗證中的對應概念。</w:t>
            </w:r>
          </w:p>
        </w:tc>
      </w:tr>
      <w:tr>
        <w:tc>
          <w:tcPr>
            <w:tcW w:type="dxa" w:w="2554"/>
          </w:tcPr>
          <w:p>
            <w:pPr>
              <w:pStyle w:val="Compact"/>
              <w:spacing w:after="0"/>
              <w:jc w:val="left"/>
            </w:pPr>
            <w:r>
              <w:rPr>
                <w:sz w:val="19"/>
              </w:rPr>
              <w:t xml:space="preserve">執行軌跡（trace）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Known Uses</w:t>
            </w:r>
          </w:p>
        </w:tc>
        <w:tc>
          <w:tcPr>
            <w:tcW w:type="dxa" w:w="5559"/>
          </w:tcPr>
          <w:p>
            <w:pPr>
              <w:pStyle w:val="Compact"/>
              <w:spacing w:after="0"/>
              <w:jc w:val="left"/>
            </w:pPr>
            <w:r>
              <w:rPr>
                <w:sz w:val="19"/>
              </w:rPr>
              <w:t xml:space="preserve">程式執行過程的事件序列。</w:t>
            </w:r>
          </w:p>
        </w:tc>
        <w:tc>
          <w:tcPr>
            <w:tcW w:type="dxa" w:w="4207"/>
          </w:tcPr>
          <w:p>
            <w:pPr>
              <w:pStyle w:val="Compact"/>
              <w:spacing w:after="0"/>
              <w:jc w:val="left"/>
            </w:pPr>
            <w:r>
              <w:rPr>
                <w:sz w:val="19"/>
              </w:rPr>
              <w:t xml:space="preserve">Bauer 論文的分析對象。</w:t>
            </w:r>
          </w:p>
        </w:tc>
      </w:tr>
      <w:tr>
        <w:tc>
          <w:tcPr>
            <w:tcW w:type="dxa" w:w="2554"/>
          </w:tcPr>
          <w:p>
            <w:pPr>
              <w:pStyle w:val="Compact"/>
              <w:spacing w:after="0"/>
              <w:jc w:val="left"/>
            </w:pPr>
            <w:r>
              <w:rPr>
                <w:sz w:val="19"/>
              </w:rPr>
              <w:t xml:space="preserve">deployed: false</w:t>
            </w:r>
          </w:p>
        </w:tc>
        <w:tc>
          <w:tcPr>
            <w:tcW w:type="dxa" w:w="1202"/>
          </w:tcPr>
          <w:p>
            <w:pPr>
              <w:pStyle w:val="Compact"/>
              <w:spacing w:after="0"/>
              <w:jc w:val="left"/>
            </w:pPr>
            <w:r>
              <w:rPr>
                <w:sz w:val="19"/>
              </w:rPr>
              <w:t xml:space="preserve">術語（欄位例子）</w:t>
            </w:r>
          </w:p>
        </w:tc>
        <w:tc>
          <w:tcPr>
            <w:tcW w:type="dxa" w:w="1502"/>
          </w:tcPr>
          <w:p>
            <w:pPr>
              <w:pStyle w:val="Compact"/>
              <w:spacing w:after="0"/>
              <w:jc w:val="left"/>
            </w:pPr>
            <w:r>
              <w:rPr>
                <w:sz w:val="19"/>
              </w:rPr>
              <w:t xml:space="preserve">AsianPLoP §5.7 Problem</w:t>
            </w:r>
          </w:p>
        </w:tc>
        <w:tc>
          <w:tcPr>
            <w:tcW w:type="dxa" w:w="5559"/>
          </w:tcPr>
          <w:p>
            <w:pPr>
              <w:pStyle w:val="Compact"/>
              <w:spacing w:after="0"/>
              <w:jc w:val="left"/>
            </w:pPr>
            <w:r>
              <w:rPr>
                <w:sz w:val="19"/>
              </w:rPr>
              <w:t xml:space="preserve">布林欄位「是否已部署」為 false。</w:t>
            </w:r>
          </w:p>
        </w:tc>
        <w:tc>
          <w:tcPr>
            <w:tcW w:type="dxa" w:w="4207"/>
          </w:tcPr>
          <w:p>
            <w:pPr>
              <w:pStyle w:val="Compact"/>
              <w:spacing w:after="0"/>
              <w:jc w:val="left"/>
            </w:pPr>
            <w:r>
              <w:rPr>
                <w:sz w:val="19"/>
              </w:rPr>
              <w:t xml:space="preserve">說明二值欄位會把「沒查」誤表達成「查了，沒部署」。</w:t>
            </w:r>
          </w:p>
        </w:tc>
      </w:tr>
      <w:tr>
        <w:tc>
          <w:tcPr>
            <w:tcW w:type="dxa" w:w="2554"/>
          </w:tcPr>
          <w:p>
            <w:pPr>
              <w:pStyle w:val="Compact"/>
              <w:spacing w:after="0"/>
              <w:jc w:val="left"/>
            </w:pPr>
            <w:r>
              <w:rPr>
                <w:sz w:val="19"/>
              </w:rPr>
              <w:t xml:space="preserve">不中斷的設計（失敗不中斷）</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Context</w:t>
            </w:r>
          </w:p>
        </w:tc>
        <w:tc>
          <w:tcPr>
            <w:tcW w:type="dxa" w:w="5559"/>
          </w:tcPr>
          <w:p>
            <w:pPr>
              <w:pStyle w:val="Compact"/>
              <w:spacing w:after="0"/>
              <w:jc w:val="left"/>
            </w:pPr>
            <w:r>
              <w:rPr>
                <w:sz w:val="19"/>
              </w:rPr>
              <w:t xml:space="preserve">某一步失敗時，工具仍繼續產出其餘結果（類似 graceful degradation）。</w:t>
            </w:r>
          </w:p>
        </w:tc>
        <w:tc>
          <w:tcPr>
            <w:tcW w:type="dxa" w:w="4207"/>
          </w:tcPr>
          <w:p>
            <w:pPr>
              <w:pStyle w:val="Compact"/>
              <w:spacing w:after="0"/>
              <w:jc w:val="left"/>
            </w:pPr>
            <w:r>
              <w:rPr>
                <w:sz w:val="19"/>
              </w:rPr>
              <w:t xml:space="preserve">Force 之一：它會把失敗藏起來。</w:t>
            </w:r>
          </w:p>
        </w:tc>
      </w:tr>
      <w:tr>
        <w:tc>
          <w:tcPr>
            <w:tcW w:type="dxa" w:w="2554"/>
          </w:tcPr>
          <w:p>
            <w:pPr>
              <w:pStyle w:val="Compact"/>
              <w:spacing w:after="0"/>
              <w:jc w:val="left"/>
            </w:pPr>
            <w:r>
              <w:rPr>
                <w:sz w:val="19"/>
              </w:rPr>
              <w:t xml:space="preserve">佔位值（placeholder）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Solution 4</w:t>
            </w:r>
          </w:p>
        </w:tc>
        <w:tc>
          <w:tcPr>
            <w:tcW w:type="dxa" w:w="5559"/>
          </w:tcPr>
          <w:p>
            <w:pPr>
              <w:pStyle w:val="Compact"/>
              <w:spacing w:after="0"/>
              <w:jc w:val="left"/>
            </w:pPr>
            <w:r>
              <w:rPr>
                <w:sz w:val="19"/>
              </w:rPr>
              <w:t xml:space="preserve">用 0、0/N、0% 暫代沒有的值。</w:t>
            </w:r>
          </w:p>
        </w:tc>
        <w:tc>
          <w:tcPr>
            <w:tcW w:type="dxa" w:w="4207"/>
          </w:tcPr>
          <w:p>
            <w:pPr>
              <w:pStyle w:val="Compact"/>
              <w:spacing w:after="0"/>
              <w:jc w:val="left"/>
            </w:pPr>
            <w:r>
              <w:rPr>
                <w:sz w:val="19"/>
              </w:rPr>
              <w:t xml:space="preserve">⑦ 明確禁止，尤其不能交給 LLM。</w:t>
            </w:r>
          </w:p>
        </w:tc>
      </w:tr>
      <w:tr>
        <w:tc>
          <w:tcPr>
            <w:tcW w:type="dxa" w:w="2554"/>
          </w:tcPr>
          <w:p>
            <w:pPr>
              <w:pStyle w:val="Compact"/>
              <w:spacing w:after="0"/>
              <w:jc w:val="left"/>
            </w:pPr>
            <w:r>
              <w:rPr>
                <w:sz w:val="19"/>
              </w:rPr>
              <w:t xml:space="preserve">可為 null 的布林值（nullable boolean）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實作要點；COMPSAC I-B</w:t>
            </w:r>
          </w:p>
        </w:tc>
        <w:tc>
          <w:tcPr>
            <w:tcW w:type="dxa" w:w="5559"/>
          </w:tcPr>
          <w:p>
            <w:pPr>
              <w:pStyle w:val="Compact"/>
              <w:spacing w:after="0"/>
              <w:jc w:val="left"/>
            </w:pPr>
            <w:r>
              <w:rPr>
                <w:sz w:val="19"/>
              </w:rPr>
              <w:t xml:space="preserve">允許 true、false、null 三種值的布林型別（例如 Java 的</w:t>
            </w:r>
            <w:r>
              <w:rPr>
                <w:sz w:val="19"/>
              </w:rPr>
              <w:t xml:space="preserve"> </w:t>
            </w:r>
            <w:r>
              <w:rPr>
                <w:rStyle w:val="VerbatimChar"/>
                <w:sz w:val="19"/>
              </w:rPr>
              <w:t xml:space="preserve">Boolean</w:t>
            </w:r>
            <w:r>
              <w:rPr>
                <w:sz w:val="19"/>
              </w:rPr>
              <w:t xml:space="preserve">）。</w:t>
            </w:r>
          </w:p>
        </w:tc>
        <w:tc>
          <w:tcPr>
            <w:tcW w:type="dxa" w:w="4207"/>
          </w:tcPr>
          <w:p>
            <w:pPr>
              <w:pStyle w:val="Compact"/>
              <w:spacing w:after="0"/>
              <w:jc w:val="left"/>
            </w:pPr>
            <w:r>
              <w:rPr>
                <w:sz w:val="19"/>
              </w:rPr>
              <w:t xml:space="preserve">【AsianPLoP】三值最簡單的實作，重點是預設必須是未知。　【COMPSAC】部署狀態用可為 null 的布林值表示，避免把「沒量」當成「零」。</w:t>
            </w:r>
          </w:p>
        </w:tc>
      </w:tr>
      <w:tr>
        <w:tc>
          <w:tcPr>
            <w:tcW w:type="dxa" w:w="2554"/>
          </w:tcPr>
          <w:p>
            <w:pPr>
              <w:pStyle w:val="Compact"/>
              <w:spacing w:after="0"/>
              <w:jc w:val="left"/>
            </w:pPr>
            <w:r>
              <w:rPr>
                <w:sz w:val="19"/>
              </w:rPr>
              <w:t xml:space="preserve">NOT MEASURED／未量測</w:t>
            </w:r>
          </w:p>
        </w:tc>
        <w:tc>
          <w:tcPr>
            <w:tcW w:type="dxa" w:w="1202"/>
          </w:tcPr>
          <w:p>
            <w:pPr>
              <w:pStyle w:val="Compact"/>
              <w:spacing w:after="0"/>
              <w:jc w:val="left"/>
            </w:pPr>
            <w:r>
              <w:rPr>
                <w:sz w:val="19"/>
              </w:rPr>
              <w:t xml:space="preserve">術語（DepWeaver 輸出）</w:t>
            </w:r>
          </w:p>
        </w:tc>
        <w:tc>
          <w:tcPr>
            <w:tcW w:type="dxa" w:w="1502"/>
          </w:tcPr>
          <w:p>
            <w:pPr>
              <w:pStyle w:val="Compact"/>
              <w:spacing w:after="0"/>
              <w:jc w:val="left"/>
            </w:pPr>
            <w:r>
              <w:rPr>
                <w:sz w:val="19"/>
              </w:rPr>
              <w:t xml:space="preserve">AsianPLoP §5.7 例子；COMPSAC 摘要、III-E</w:t>
            </w:r>
          </w:p>
        </w:tc>
        <w:tc>
          <w:tcPr>
            <w:tcW w:type="dxa" w:w="5559"/>
          </w:tcPr>
          <w:p>
            <w:pPr>
              <w:pStyle w:val="Compact"/>
              <w:spacing w:after="0"/>
              <w:jc w:val="left"/>
            </w:pPr>
            <w:r>
              <w:rPr>
                <w:sz w:val="19"/>
              </w:rPr>
              <w:t xml:space="preserve">交給 LLM 或顯示給讀者的明確字串，代替 0%。</w:t>
            </w:r>
          </w:p>
        </w:tc>
        <w:tc>
          <w:tcPr>
            <w:tcW w:type="dxa" w:w="4207"/>
          </w:tcPr>
          <w:p>
            <w:pPr>
              <w:pStyle w:val="Compact"/>
              <w:spacing w:after="0"/>
              <w:jc w:val="left"/>
            </w:pPr>
            <w:r>
              <w:rPr>
                <w:sz w:val="19"/>
              </w:rPr>
              <w:t xml:space="preserve">【AsianPLoP】⑦ 在 DepWeaver 中的實作。　【COMPSAC】見 III-E〈未量測不是零〉。；同上。</w:t>
            </w:r>
          </w:p>
        </w:tc>
      </w:tr>
      <w:tr>
        <w:tc>
          <w:tcPr>
            <w:tcW w:type="dxa" w:w="2554"/>
          </w:tcPr>
          <w:p>
            <w:pPr>
              <w:pStyle w:val="Compact"/>
              <w:spacing w:after="0"/>
              <w:jc w:val="left"/>
            </w:pPr>
            <w:r>
              <w:rPr>
                <w:sz w:val="19"/>
              </w:rPr>
              <w:t xml:space="preserve">Bauer 等人 2011（bauer2011）</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§5.7 Known Uses</w:t>
            </w:r>
          </w:p>
        </w:tc>
        <w:tc>
          <w:tcPr>
            <w:tcW w:type="dxa" w:w="5559"/>
          </w:tcPr>
          <w:p>
            <w:pPr>
              <w:pStyle w:val="Compact"/>
              <w:spacing w:after="0"/>
              <w:jc w:val="left"/>
            </w:pPr>
            <w:r>
              <w:rPr>
                <w:sz w:val="19"/>
              </w:rPr>
              <w:t xml:space="preserve">ACM TOSEM 論文，為 LTL（線性時序邏輯）與 TLTL（時間化 LTL）定義執行期驗證，判定結果有 true、false、inconclusive 三種。</w:t>
            </w:r>
          </w:p>
        </w:tc>
        <w:tc>
          <w:tcPr>
            <w:tcW w:type="dxa" w:w="4207"/>
          </w:tcPr>
          <w:p>
            <w:pPr>
              <w:pStyle w:val="Compact"/>
              <w:spacing w:after="0"/>
              <w:jc w:val="left"/>
            </w:pPr>
            <w:r>
              <w:rPr>
                <w:sz w:val="19"/>
              </w:rPr>
              <w:t xml:space="preserve">⑦ 的學界 Known Use。</w:t>
            </w:r>
          </w:p>
        </w:tc>
      </w:tr>
      <w:tr>
        <w:tc>
          <w:tcPr>
            <w:tcW w:type="dxa" w:w="2554"/>
          </w:tcPr>
          <w:p>
            <w:pPr>
              <w:pStyle w:val="Compact"/>
              <w:spacing w:after="0"/>
              <w:jc w:val="left"/>
            </w:pPr>
            <w:r>
              <w:rPr>
                <w:sz w:val="19"/>
              </w:rPr>
              <w:t xml:space="preserve">LTL／TLTL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參考文獻 bauer2011</w:t>
            </w:r>
          </w:p>
        </w:tc>
        <w:tc>
          <w:tcPr>
            <w:tcW w:type="dxa" w:w="5559"/>
          </w:tcPr>
          <w:p>
            <w:pPr>
              <w:pStyle w:val="Compact"/>
              <w:spacing w:after="0"/>
              <w:jc w:val="left"/>
            </w:pPr>
            <w:r>
              <w:rPr>
                <w:sz w:val="19"/>
              </w:rPr>
              <w:t xml:space="preserve">線性時序邏輯（描述「最終會」「一直都」這類性質）及其加上時間限制的版本。</w:t>
            </w:r>
          </w:p>
        </w:tc>
        <w:tc>
          <w:tcPr>
            <w:tcW w:type="dxa" w:w="4207"/>
          </w:tcPr>
          <w:p>
            <w:pPr>
              <w:pStyle w:val="Compact"/>
              <w:spacing w:after="0"/>
              <w:jc w:val="left"/>
            </w:pPr>
            <w:r>
              <w:rPr>
                <w:sz w:val="19"/>
              </w:rPr>
              <w:t xml:space="preserve">認得 Bauer 論文題目用。</w:t>
            </w:r>
          </w:p>
        </w:tc>
      </w:tr>
      <w:tr>
        <w:tc>
          <w:tcPr>
            <w:tcW w:type="dxa" w:w="2554"/>
          </w:tcPr>
          <w:p>
            <w:pPr>
              <w:pStyle w:val="Compact"/>
              <w:spacing w:after="0"/>
              <w:jc w:val="left"/>
            </w:pPr>
            <w:r>
              <w:rPr>
                <w:sz w:val="19"/>
              </w:rPr>
              <w:t xml:space="preserve">Bruns 與 Godefroid 1999（bruns1999）</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§5.7 Known Uses</w:t>
            </w:r>
          </w:p>
        </w:tc>
        <w:tc>
          <w:tcPr>
            <w:tcW w:type="dxa" w:w="5559"/>
          </w:tcPr>
          <w:p>
            <w:pPr>
              <w:pStyle w:val="Compact"/>
              <w:spacing w:after="0"/>
              <w:jc w:val="left"/>
            </w:pPr>
            <w:r>
              <w:rPr>
                <w:sz w:val="19"/>
              </w:rPr>
              <w:t xml:space="preserve">CAV 1999 論文，對只知道一部分的狀態空間，用三值時序邏輯做模型檢查。</w:t>
            </w:r>
          </w:p>
        </w:tc>
        <w:tc>
          <w:tcPr>
            <w:tcW w:type="dxa" w:w="4207"/>
          </w:tcPr>
          <w:p>
            <w:pPr>
              <w:pStyle w:val="Compact"/>
              <w:spacing w:after="0"/>
              <w:jc w:val="left"/>
            </w:pPr>
            <w:r>
              <w:rPr>
                <w:sz w:val="19"/>
              </w:rPr>
              <w:t xml:space="preserve">⑦ 的學界 Known Use。</w:t>
            </w:r>
          </w:p>
        </w:tc>
      </w:tr>
      <w:tr>
        <w:tc>
          <w:tcPr>
            <w:tcW w:type="dxa" w:w="2554"/>
          </w:tcPr>
          <w:p>
            <w:pPr>
              <w:pStyle w:val="Compact"/>
              <w:spacing w:after="0"/>
              <w:jc w:val="left"/>
            </w:pPr>
            <w:r>
              <w:rPr>
                <w:sz w:val="19"/>
              </w:rPr>
              <w:t xml:space="preserve">模型檢查（model checking）／狀態空間</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Known Uses</w:t>
            </w:r>
          </w:p>
        </w:tc>
        <w:tc>
          <w:tcPr>
            <w:tcW w:type="dxa" w:w="5559"/>
          </w:tcPr>
          <w:p>
            <w:pPr>
              <w:pStyle w:val="Compact"/>
              <w:spacing w:after="0"/>
              <w:jc w:val="left"/>
            </w:pPr>
            <w:r>
              <w:rPr>
                <w:sz w:val="19"/>
              </w:rPr>
              <w:t xml:space="preserve">窮舉系統所有可能狀態（狀態空間），自動驗證是否滿足規格。</w:t>
            </w:r>
          </w:p>
        </w:tc>
        <w:tc>
          <w:tcPr>
            <w:tcW w:type="dxa" w:w="4207"/>
          </w:tcPr>
          <w:p>
            <w:pPr>
              <w:pStyle w:val="Compact"/>
              <w:spacing w:after="0"/>
              <w:jc w:val="left"/>
            </w:pPr>
            <w:r>
              <w:rPr>
                <w:sz w:val="19"/>
              </w:rPr>
              <w:t xml:space="preserve">Bruns 論文的背景。</w:t>
            </w:r>
          </w:p>
        </w:tc>
      </w:tr>
      <w:tr>
        <w:tc>
          <w:tcPr>
            <w:tcW w:type="dxa" w:w="2554"/>
          </w:tcPr>
          <w:p>
            <w:pPr>
              <w:pStyle w:val="Compact"/>
              <w:spacing w:after="0"/>
              <w:jc w:val="left"/>
            </w:pPr>
            <w:r>
              <w:rPr>
                <w:sz w:val="19"/>
              </w:rPr>
              <w:t xml:space="preserve">Evaluate as zero／Show NO DATA（Datadog monitors）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Known Uses</w:t>
            </w:r>
          </w:p>
        </w:tc>
        <w:tc>
          <w:tcPr>
            <w:tcW w:type="dxa" w:w="5559"/>
          </w:tcPr>
          <w:p>
            <w:pPr>
              <w:pStyle w:val="Compact"/>
              <w:spacing w:after="0"/>
              <w:jc w:val="left"/>
            </w:pPr>
            <w:r>
              <w:rPr>
                <w:sz w:val="19"/>
              </w:rPr>
              <w:t xml:space="preserve">Datadog 監控設定中處理缺資料的選項之一：把空結果補成 0，或顯示 NO DATA 等。</w:t>
            </w:r>
          </w:p>
        </w:tc>
        <w:tc>
          <w:tcPr>
            <w:tcW w:type="dxa" w:w="4207"/>
          </w:tcPr>
          <w:p>
            <w:pPr>
              <w:pStyle w:val="Compact"/>
              <w:spacing w:after="0"/>
              <w:jc w:val="left"/>
            </w:pPr>
            <w:r>
              <w:rPr>
                <w:sz w:val="19"/>
              </w:rPr>
              <w:t xml:space="preserve">業界證據：缺資料怎麼處理是一個要明確設定的選項，不是默默補 0。</w:t>
            </w:r>
          </w:p>
        </w:tc>
      </w:tr>
      <w:tr>
        <w:tc>
          <w:tcPr>
            <w:tcW w:type="dxa" w:w="2554"/>
          </w:tcPr>
          <w:p>
            <w:pPr>
              <w:pStyle w:val="Compact"/>
              <w:spacing w:after="0"/>
              <w:jc w:val="left"/>
            </w:pPr>
            <w:r>
              <w:rPr>
                <w:sz w:val="19"/>
              </w:rPr>
              <w:t xml:space="preserve">警示規則（alert rule）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§5.7 Known Uses</w:t>
            </w:r>
          </w:p>
        </w:tc>
        <w:tc>
          <w:tcPr>
            <w:tcW w:type="dxa" w:w="5559"/>
          </w:tcPr>
          <w:p>
            <w:pPr>
              <w:pStyle w:val="Compact"/>
              <w:spacing w:after="0"/>
              <w:jc w:val="left"/>
            </w:pPr>
            <w:r>
              <w:rPr>
                <w:sz w:val="19"/>
              </w:rPr>
              <w:t xml:space="preserve">監控系統中「條件成立就通知」的規則。</w:t>
            </w:r>
          </w:p>
        </w:tc>
        <w:tc>
          <w:tcPr>
            <w:tcW w:type="dxa" w:w="4207"/>
          </w:tcPr>
          <w:p>
            <w:pPr>
              <w:pStyle w:val="Compact"/>
              <w:spacing w:after="0"/>
              <w:jc w:val="left"/>
            </w:pPr>
            <w:r>
              <w:rPr>
                <w:sz w:val="19"/>
              </w:rPr>
              <w:t xml:space="preserve">Grafana No Data 狀態所在的位置。</w:t>
            </w:r>
          </w:p>
        </w:tc>
      </w:tr>
      <w:tr>
        <w:tc>
          <w:tcPr>
            <w:tcW w:type="dxa" w:w="2554"/>
          </w:tcPr>
          <w:p>
            <w:pPr>
              <w:pStyle w:val="Compact"/>
              <w:spacing w:after="0"/>
              <w:jc w:val="left"/>
            </w:pPr>
            <w:r>
              <w:rPr>
                <w:sz w:val="19"/>
              </w:rPr>
              <w:t xml:space="preserve">自然語言問題→確定性查詢</w:t>
            </w:r>
          </w:p>
        </w:tc>
        <w:tc>
          <w:tcPr>
            <w:tcW w:type="dxa" w:w="1202"/>
          </w:tcPr>
          <w:p>
            <w:pPr>
              <w:pStyle w:val="Compact"/>
              <w:spacing w:after="0"/>
              <w:jc w:val="left"/>
            </w:pPr>
            <w:r>
              <w:rPr>
                <w:sz w:val="19"/>
              </w:rPr>
              <w:t xml:space="preserve">術語（後續工作）</w:t>
            </w:r>
          </w:p>
        </w:tc>
        <w:tc>
          <w:tcPr>
            <w:tcW w:type="dxa" w:w="1502"/>
          </w:tcPr>
          <w:p>
            <w:pPr>
              <w:pStyle w:val="Compact"/>
              <w:spacing w:after="0"/>
              <w:jc w:val="left"/>
            </w:pPr>
            <w:r>
              <w:rPr>
                <w:sz w:val="19"/>
              </w:rPr>
              <w:t xml:space="preserve">AsianPLoP §5.7 Resulting Context</w:t>
            </w:r>
          </w:p>
        </w:tc>
        <w:tc>
          <w:tcPr>
            <w:tcW w:type="dxa" w:w="5559"/>
          </w:tcPr>
          <w:p>
            <w:pPr>
              <w:pStyle w:val="Compact"/>
              <w:spacing w:after="0"/>
              <w:jc w:val="left"/>
            </w:pPr>
            <w:r>
              <w:rPr>
                <w:sz w:val="19"/>
              </w:rPr>
              <w:t xml:space="preserve">把讀者的提問轉成對模型的固定查詢再執行。</w:t>
            </w:r>
          </w:p>
        </w:tc>
        <w:tc>
          <w:tcPr>
            <w:tcW w:type="dxa" w:w="4207"/>
          </w:tcPr>
          <w:p>
            <w:pPr>
              <w:pStyle w:val="Compact"/>
              <w:spacing w:after="0"/>
              <w:jc w:val="left"/>
            </w:pPr>
            <w:r>
              <w:rPr>
                <w:sz w:val="19"/>
              </w:rPr>
              <w:t xml:space="preserve">本 language 的終點留下的下一個問題，對應 DepWeaver 的報告問答功能。</w:t>
            </w:r>
          </w:p>
        </w:tc>
      </w:tr>
    </w:tbl>
    <w:bookmarkEnd w:id="34"/>
    <w:bookmarkStart w:id="35" w:name="篩選紀錄"/>
    <w:p>
      <w:pPr>
        <w:pStyle w:val="Heading2"/>
      </w:pPr>
      <w:r>
        <w:t xml:space="preserve">6 篩選紀錄</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強／中／弱（證據等級）</w:t>
            </w:r>
          </w:p>
        </w:tc>
        <w:tc>
          <w:tcPr>
            <w:tcW w:type="dxa" w:w="1202"/>
          </w:tcPr>
          <w:p>
            <w:pPr>
              <w:pStyle w:val="Compact"/>
              <w:spacing w:after="0"/>
              <w:jc w:val="left"/>
            </w:pPr>
            <w:r>
              <w:rPr>
                <w:sz w:val="19"/>
              </w:rPr>
              <w:t xml:space="preserve">本文分級</w:t>
            </w:r>
          </w:p>
        </w:tc>
        <w:tc>
          <w:tcPr>
            <w:tcW w:type="dxa" w:w="1502"/>
          </w:tcPr>
          <w:p>
            <w:pPr>
              <w:pStyle w:val="Compact"/>
              <w:spacing w:after="0"/>
              <w:jc w:val="left"/>
            </w:pPr>
            <w:r>
              <w:rPr>
                <w:sz w:val="19"/>
              </w:rPr>
              <w:t xml:space="preserve">AsianPLoP §6</w:t>
            </w:r>
          </w:p>
        </w:tc>
        <w:tc>
          <w:tcPr>
            <w:tcW w:type="dxa" w:w="5559"/>
          </w:tcPr>
          <w:p>
            <w:pPr>
              <w:pStyle w:val="Compact"/>
              <w:spacing w:after="0"/>
              <w:jc w:val="left"/>
            </w:pPr>
            <w:r>
              <w:rPr>
                <w:sz w:val="19"/>
              </w:rPr>
              <w:t xml:space="preserve">強是有微服務或服務圖領域的直接證據；中是來自相鄰領域、一般軟體工程或非正式來源；弱是證據零星，或借自其他領域。</w:t>
            </w:r>
          </w:p>
        </w:tc>
        <w:tc>
          <w:tcPr>
            <w:tcW w:type="dxa" w:w="4207"/>
          </w:tcPr>
          <w:p>
            <w:pPr>
              <w:pStyle w:val="Compact"/>
              <w:spacing w:after="0"/>
              <w:jc w:val="left"/>
            </w:pPr>
            <w:r>
              <w:rPr>
                <w:sz w:val="19"/>
              </w:rPr>
              <w:t xml:space="preserve">誠實標出每個 pattern 的證據弱在哪裡。</w:t>
            </w:r>
          </w:p>
        </w:tc>
      </w:tr>
      <w:tr>
        <w:tc>
          <w:tcPr>
            <w:tcW w:type="dxa" w:w="2554"/>
          </w:tcPr>
          <w:p>
            <w:pPr>
              <w:pStyle w:val="Compact"/>
              <w:spacing w:after="0"/>
              <w:jc w:val="left"/>
            </w:pPr>
            <w:r>
              <w:rPr>
                <w:sz w:val="19"/>
              </w:rPr>
              <w:t xml:space="preserve">查證日期</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§6</w:t>
            </w:r>
          </w:p>
        </w:tc>
        <w:tc>
          <w:tcPr>
            <w:tcW w:type="dxa" w:w="5559"/>
          </w:tcPr>
          <w:p>
            <w:pPr>
              <w:pStyle w:val="Compact"/>
              <w:spacing w:after="0"/>
              <w:jc w:val="left"/>
            </w:pPr>
            <w:r>
              <w:rPr>
                <w:sz w:val="19"/>
              </w:rPr>
              <w:t xml:space="preserve">檢查業界文件內容的日期（2026-10-13，和參考文獻的 Retrieved 日期一致）。</w:t>
            </w:r>
          </w:p>
        </w:tc>
        <w:tc>
          <w:tcPr>
            <w:tcW w:type="dxa" w:w="4207"/>
          </w:tcPr>
          <w:p>
            <w:pPr>
              <w:pStyle w:val="Compact"/>
              <w:spacing w:after="0"/>
              <w:jc w:val="left"/>
            </w:pPr>
            <w:r>
              <w:rPr>
                <w:sz w:val="19"/>
              </w:rPr>
              <w:t xml:space="preserve">業界文件會變動，所以要標日期。</w:t>
            </w:r>
          </w:p>
        </w:tc>
      </w:tr>
      <w:tr>
        <w:tc>
          <w:tcPr>
            <w:tcW w:type="dxa" w:w="2554"/>
          </w:tcPr>
          <w:p>
            <w:pPr>
              <w:pStyle w:val="Compact"/>
              <w:spacing w:after="0"/>
              <w:jc w:val="left"/>
            </w:pPr>
            <w:r>
              <w:rPr>
                <w:sz w:val="19"/>
              </w:rPr>
              <w:t xml:space="preserve">覆蓋率的分母只算量測得到的項目</w:t>
            </w:r>
          </w:p>
        </w:tc>
        <w:tc>
          <w:tcPr>
            <w:tcW w:type="dxa" w:w="1202"/>
          </w:tcPr>
          <w:p>
            <w:pPr>
              <w:pStyle w:val="Compact"/>
              <w:spacing w:after="0"/>
              <w:jc w:val="left"/>
            </w:pPr>
            <w:r>
              <w:rPr>
                <w:sz w:val="19"/>
              </w:rPr>
              <w:t xml:space="preserve">方法（被拒絕的候選）</w:t>
            </w:r>
          </w:p>
        </w:tc>
        <w:tc>
          <w:tcPr>
            <w:tcW w:type="dxa" w:w="1502"/>
          </w:tcPr>
          <w:p>
            <w:pPr>
              <w:pStyle w:val="Compact"/>
              <w:spacing w:after="0"/>
              <w:jc w:val="left"/>
            </w:pPr>
            <w:r>
              <w:rPr>
                <w:sz w:val="19"/>
              </w:rPr>
              <w:t xml:space="preserve">AsianPLoP 表 5 最後一列</w:t>
            </w:r>
          </w:p>
        </w:tc>
        <w:tc>
          <w:tcPr>
            <w:tcW w:type="dxa" w:w="5559"/>
          </w:tcPr>
          <w:p>
            <w:pPr>
              <w:pStyle w:val="Compact"/>
              <w:spacing w:after="0"/>
              <w:jc w:val="left"/>
            </w:pPr>
            <w:r>
              <w:rPr>
                <w:sz w:val="19"/>
              </w:rPr>
              <w:t xml:space="preserve">計算覆蓋率時，把根本量測不到的項目（例如未部署、控制平面的元件）排除在分母之外。</w:t>
            </w:r>
          </w:p>
        </w:tc>
        <w:tc>
          <w:tcPr>
            <w:tcW w:type="dxa" w:w="4207"/>
          </w:tcPr>
          <w:p>
            <w:pPr>
              <w:pStyle w:val="Compact"/>
              <w:spacing w:after="0"/>
              <w:jc w:val="left"/>
            </w:pPr>
            <w:r>
              <w:rPr>
                <w:sz w:val="19"/>
              </w:rPr>
              <w:t xml:space="preserve">沒找到相依分析領域的論文或業界服務圖工具，所以判定是 DepWeaver 的設計選擇，不是 pattern。</w:t>
            </w:r>
          </w:p>
        </w:tc>
      </w:tr>
      <w:tr>
        <w:tc>
          <w:tcPr>
            <w:tcW w:type="dxa" w:w="2554"/>
          </w:tcPr>
          <w:p>
            <w:pPr>
              <w:pStyle w:val="Compact"/>
              <w:spacing w:after="0"/>
              <w:jc w:val="left"/>
            </w:pPr>
            <w:r>
              <w:rPr>
                <w:sz w:val="19"/>
              </w:rPr>
              <w:t xml:space="preserve">程式碼覆蓋率（code coverage）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5</w:t>
            </w:r>
          </w:p>
        </w:tc>
        <w:tc>
          <w:tcPr>
            <w:tcW w:type="dxa" w:w="5559"/>
          </w:tcPr>
          <w:p>
            <w:pPr>
              <w:pStyle w:val="Compact"/>
              <w:spacing w:after="0"/>
              <w:jc w:val="left"/>
            </w:pPr>
            <w:r>
              <w:rPr>
                <w:sz w:val="19"/>
              </w:rPr>
              <w:t xml:space="preserve">測試執行到的程式碼比例；這類工具會列出被排除的程式碼行。</w:t>
            </w:r>
          </w:p>
        </w:tc>
        <w:tc>
          <w:tcPr>
            <w:tcW w:type="dxa" w:w="4207"/>
          </w:tcPr>
          <w:p>
            <w:pPr>
              <w:pStyle w:val="Compact"/>
              <w:spacing w:after="0"/>
              <w:jc w:val="left"/>
            </w:pPr>
            <w:r>
              <w:rPr>
                <w:sz w:val="19"/>
              </w:rPr>
              <w:t xml:space="preserve">被拒絕候選在其他領域的類比。</w:t>
            </w:r>
          </w:p>
        </w:tc>
      </w:tr>
      <w:tr>
        <w:tc>
          <w:tcPr>
            <w:tcW w:type="dxa" w:w="2554"/>
          </w:tcPr>
          <w:p>
            <w:pPr>
              <w:pStyle w:val="Compact"/>
              <w:spacing w:after="0"/>
              <w:jc w:val="left"/>
            </w:pPr>
            <w:r>
              <w:rPr>
                <w:sz w:val="19"/>
              </w:rPr>
              <w:t xml:space="preserve">部落格、開源專案（作為證據）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表 5</w:t>
            </w:r>
          </w:p>
        </w:tc>
        <w:tc>
          <w:tcPr>
            <w:tcW w:type="dxa" w:w="5559"/>
          </w:tcPr>
          <w:p>
            <w:pPr>
              <w:pStyle w:val="Compact"/>
              <w:spacing w:after="0"/>
              <w:jc w:val="left"/>
            </w:pPr>
            <w:r>
              <w:rPr>
                <w:sz w:val="19"/>
              </w:rPr>
              <w:t xml:space="preserve">非官方文件形式的業界證據。</w:t>
            </w:r>
          </w:p>
        </w:tc>
        <w:tc>
          <w:tcPr>
            <w:tcW w:type="dxa" w:w="4207"/>
          </w:tcPr>
          <w:p>
            <w:pPr>
              <w:pStyle w:val="Compact"/>
              <w:spacing w:after="0"/>
              <w:jc w:val="left"/>
            </w:pPr>
            <w:r>
              <w:rPr>
                <w:sz w:val="19"/>
              </w:rPr>
              <w:t xml:space="preserve">⑥ 的業界證據只有這兩種，所以評為「中」。</w:t>
            </w:r>
          </w:p>
        </w:tc>
      </w:tr>
    </w:tbl>
    <w:bookmarkEnd w:id="35"/>
    <w:bookmarkStart w:id="36" w:name="相關研究"/>
    <w:p>
      <w:pPr>
        <w:pStyle w:val="Heading2"/>
      </w:pPr>
      <w:r>
        <w:t xml:space="preserve">7 相關研究</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EuroPLoP</w:t>
            </w:r>
          </w:p>
        </w:tc>
        <w:tc>
          <w:tcPr>
            <w:tcW w:type="dxa" w:w="1202"/>
          </w:tcPr>
          <w:p>
            <w:pPr>
              <w:pStyle w:val="Compact"/>
              <w:spacing w:after="0"/>
              <w:jc w:val="left"/>
            </w:pPr>
            <w:r>
              <w:rPr>
                <w:sz w:val="19"/>
              </w:rPr>
              <w:t xml:space="preserve">會議</w:t>
            </w:r>
          </w:p>
        </w:tc>
        <w:tc>
          <w:tcPr>
            <w:tcW w:type="dxa" w:w="1502"/>
          </w:tcPr>
          <w:p>
            <w:pPr>
              <w:pStyle w:val="Compact"/>
              <w:spacing w:after="0"/>
              <w:jc w:val="left"/>
            </w:pPr>
            <w:r>
              <w:rPr>
                <w:sz w:val="19"/>
              </w:rPr>
              <w:t xml:space="preserve">AsianPLoP §7</w:t>
            </w:r>
          </w:p>
        </w:tc>
        <w:tc>
          <w:tcPr>
            <w:tcW w:type="dxa" w:w="5559"/>
          </w:tcPr>
          <w:p>
            <w:pPr>
              <w:pStyle w:val="Compact"/>
              <w:spacing w:after="0"/>
              <w:jc w:val="left"/>
            </w:pPr>
            <w:r>
              <w:rPr>
                <w:sz w:val="19"/>
              </w:rPr>
              <w:t xml:space="preserve">PLoP 系列的歐洲場次（在德國 Kloster Irsee 舉行）。</w:t>
            </w:r>
          </w:p>
        </w:tc>
        <w:tc>
          <w:tcPr>
            <w:tcW w:type="dxa" w:w="4207"/>
          </w:tcPr>
          <w:p>
            <w:pPr>
              <w:pStyle w:val="Compact"/>
              <w:spacing w:after="0"/>
              <w:jc w:val="left"/>
            </w:pPr>
            <w:r>
              <w:rPr>
                <w:sz w:val="19"/>
              </w:rPr>
              <w:t xml:space="preserve">作者查過它的論文集，沒有找到架構重建主題的 pattern 論文。</w:t>
            </w:r>
          </w:p>
        </w:tc>
      </w:tr>
      <w:tr>
        <w:tc>
          <w:tcPr>
            <w:tcW w:type="dxa" w:w="2554"/>
          </w:tcPr>
          <w:p>
            <w:pPr>
              <w:pStyle w:val="Compact"/>
              <w:spacing w:after="0"/>
              <w:jc w:val="left"/>
            </w:pPr>
            <w:r>
              <w:rPr>
                <w:sz w:val="19"/>
              </w:rPr>
              <w:t xml:space="preserve">Service Mesh Patterns（EuroPLoP 2022）</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§7</w:t>
            </w:r>
          </w:p>
        </w:tc>
        <w:tc>
          <w:tcPr>
            <w:tcW w:type="dxa" w:w="5559"/>
          </w:tcPr>
          <w:p>
            <w:pPr>
              <w:pStyle w:val="Compact"/>
              <w:spacing w:after="0"/>
              <w:jc w:val="left"/>
            </w:pPr>
            <w:r>
              <w:rPr>
                <w:sz w:val="19"/>
              </w:rPr>
              <w:t xml:space="preserve">Maia 與 Correia 在 EuroPLoP 2022 發表的 pattern 論文（DOI 10.1145/3551902.3551962），整理服務網格處理安全、韌性、可觀測性與路由等跨服務需求的做法。</w:t>
            </w:r>
          </w:p>
        </w:tc>
        <w:tc>
          <w:tcPr>
            <w:tcW w:type="dxa" w:w="4207"/>
          </w:tcPr>
          <w:p>
            <w:pPr>
              <w:pStyle w:val="Compact"/>
              <w:spacing w:after="0"/>
              <w:jc w:val="left"/>
            </w:pPr>
            <w:r>
              <w:rPr>
                <w:sz w:val="19"/>
              </w:rPr>
              <w:t xml:space="preserve">主題最接近的 pattern 論文之一（執行期觀測的資料來源）。</w:t>
            </w:r>
          </w:p>
        </w:tc>
      </w:tr>
      <w:tr>
        <w:tc>
          <w:tcPr>
            <w:tcW w:type="dxa" w:w="2554"/>
          </w:tcPr>
          <w:p>
            <w:pPr>
              <w:pStyle w:val="Compact"/>
              <w:spacing w:after="0"/>
              <w:jc w:val="left"/>
            </w:pPr>
            <w:r>
              <w:rPr>
                <w:sz w:val="19"/>
              </w:rPr>
              <w:t xml:space="preserve">Patterns for Log Dissemination in Cloud-Native Environments（AsianPLoP 2025）</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§7</w:t>
            </w:r>
          </w:p>
        </w:tc>
        <w:tc>
          <w:tcPr>
            <w:tcW w:type="dxa" w:w="5559"/>
          </w:tcPr>
          <w:p>
            <w:pPr>
              <w:pStyle w:val="Compact"/>
              <w:spacing w:after="0"/>
              <w:jc w:val="left"/>
            </w:pPr>
            <w:r>
              <w:rPr>
                <w:sz w:val="19"/>
              </w:rPr>
              <w:t xml:space="preserve">Evan Ho、Yi Hsiu Chiu、Chun Feng Liao 在 AsianPLoP 2025（Software and Application 工作坊）發表的 pattern 論文，主題是雲原生環境中的日誌傳遞。</w:t>
            </w:r>
          </w:p>
        </w:tc>
        <w:tc>
          <w:tcPr>
            <w:tcW w:type="dxa" w:w="4207"/>
          </w:tcPr>
          <w:p>
            <w:pPr>
              <w:pStyle w:val="Compact"/>
              <w:spacing w:after="0"/>
              <w:jc w:val="left"/>
            </w:pPr>
            <w:r>
              <w:rPr>
                <w:sz w:val="19"/>
              </w:rPr>
              <w:t xml:space="preserve">相鄰主題的 pattern 論文。</w:t>
            </w:r>
          </w:p>
        </w:tc>
      </w:tr>
      <w:tr>
        <w:tc>
          <w:tcPr>
            <w:tcW w:type="dxa" w:w="2554"/>
          </w:tcPr>
          <w:p>
            <w:pPr>
              <w:pStyle w:val="Compact"/>
              <w:spacing w:after="0"/>
              <w:jc w:val="left"/>
            </w:pPr>
            <w:r>
              <w:rPr>
                <w:sz w:val="19"/>
              </w:rPr>
              <w:t xml:space="preserve">Patterns for AI-Assisted Document Maintenance and Traceability（AsianPLoP 2026）</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AsianPLoP §7</w:t>
            </w:r>
          </w:p>
        </w:tc>
        <w:tc>
          <w:tcPr>
            <w:tcW w:type="dxa" w:w="5559"/>
          </w:tcPr>
          <w:p>
            <w:pPr>
              <w:pStyle w:val="Compact"/>
              <w:spacing w:after="0"/>
              <w:jc w:val="left"/>
            </w:pPr>
            <w:r>
              <w:rPr>
                <w:sz w:val="19"/>
              </w:rPr>
              <w:t xml:space="preserve">AsianPLoP 2026 第 1 組的工作坊論文（Dong-Yi Su 等人），主題是用 AI 協助維護文件並保持可追溯性。</w:t>
            </w:r>
          </w:p>
        </w:tc>
        <w:tc>
          <w:tcPr>
            <w:tcW w:type="dxa" w:w="4207"/>
          </w:tcPr>
          <w:p>
            <w:pPr>
              <w:pStyle w:val="Compact"/>
              <w:spacing w:after="0"/>
              <w:jc w:val="left"/>
            </w:pPr>
            <w:r>
              <w:rPr>
                <w:sz w:val="19"/>
              </w:rPr>
              <w:t xml:space="preserve">本文認為它接近 ⑥。</w:t>
            </w:r>
          </w:p>
        </w:tc>
      </w:tr>
      <w:tr>
        <w:tc>
          <w:tcPr>
            <w:tcW w:type="dxa" w:w="2554"/>
          </w:tcPr>
          <w:p>
            <w:pPr>
              <w:pStyle w:val="Compact"/>
              <w:spacing w:after="0"/>
              <w:jc w:val="left"/>
            </w:pPr>
            <w:r>
              <w:rPr>
                <w:sz w:val="19"/>
              </w:rPr>
              <w:t xml:space="preserve">ChatGPT／prompt engineering</w:t>
            </w:r>
          </w:p>
        </w:tc>
        <w:tc>
          <w:tcPr>
            <w:tcW w:type="dxa" w:w="1202"/>
          </w:tcPr>
          <w:p>
            <w:pPr>
              <w:pStyle w:val="Compact"/>
              <w:spacing w:after="0"/>
              <w:jc w:val="left"/>
            </w:pPr>
            <w:r>
              <w:rPr>
                <w:sz w:val="19"/>
              </w:rPr>
              <w:t xml:space="preserve">產品／術語</w:t>
            </w:r>
          </w:p>
        </w:tc>
        <w:tc>
          <w:tcPr>
            <w:tcW w:type="dxa" w:w="1502"/>
          </w:tcPr>
          <w:p>
            <w:pPr>
              <w:pStyle w:val="Compact"/>
              <w:spacing w:after="0"/>
              <w:jc w:val="left"/>
            </w:pPr>
            <w:r>
              <w:rPr>
                <w:sz w:val="19"/>
              </w:rPr>
              <w:t xml:space="preserve">AsianPLoP §7（Prompt Pattern Catalog 題名）</w:t>
            </w:r>
          </w:p>
        </w:tc>
        <w:tc>
          <w:tcPr>
            <w:tcW w:type="dxa" w:w="5559"/>
          </w:tcPr>
          <w:p>
            <w:pPr>
              <w:pStyle w:val="Compact"/>
              <w:spacing w:after="0"/>
              <w:jc w:val="left"/>
            </w:pPr>
            <w:r>
              <w:rPr>
                <w:sz w:val="19"/>
              </w:rPr>
              <w:t xml:space="preserve">OpenAI 的對話式 LLM 產品；prompt engineering 是設計 prompt 的技術。</w:t>
            </w:r>
          </w:p>
        </w:tc>
        <w:tc>
          <w:tcPr>
            <w:tcW w:type="dxa" w:w="4207"/>
          </w:tcPr>
          <w:p>
            <w:pPr>
              <w:pStyle w:val="Compact"/>
              <w:spacing w:after="0"/>
              <w:jc w:val="left"/>
            </w:pPr>
            <w:r>
              <w:rPr>
                <w:sz w:val="19"/>
              </w:rPr>
              <w:t xml:space="preserve">認得題名用。</w:t>
            </w:r>
          </w:p>
        </w:tc>
      </w:tr>
    </w:tbl>
    <w:bookmarkEnd w:id="36"/>
    <w:bookmarkStart w:id="37" w:name="討論與限制"/>
    <w:p>
      <w:pPr>
        <w:pStyle w:val="Heading2"/>
      </w:pPr>
      <w:r>
        <w:t xml:space="preserve">8 討論與限制</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適用範圍</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§8；COMPSAC V-A</w:t>
            </w:r>
          </w:p>
        </w:tc>
        <w:tc>
          <w:tcPr>
            <w:tcW w:type="dxa" w:w="5559"/>
          </w:tcPr>
          <w:p>
            <w:pPr>
              <w:pStyle w:val="Compact"/>
              <w:spacing w:after="0"/>
              <w:jc w:val="left"/>
            </w:pPr>
            <w:r>
              <w:rPr>
                <w:sz w:val="19"/>
              </w:rPr>
              <w:t xml:space="preserve">系統由多個獨立部署的元件組成、相依圖要從多個來源拼出、有人會拿圖做決策。</w:t>
            </w:r>
          </w:p>
        </w:tc>
        <w:tc>
          <w:tcPr>
            <w:tcW w:type="dxa" w:w="4207"/>
          </w:tcPr>
          <w:p>
            <w:pPr>
              <w:pStyle w:val="Compact"/>
              <w:spacing w:after="0"/>
              <w:jc w:val="left"/>
            </w:pPr>
            <w:r>
              <w:rPr>
                <w:sz w:val="19"/>
              </w:rPr>
              <w:t xml:space="preserve">【AsianPLoP】界定 language 的適用條件；單一來源的工具不需要 ②③。　【COMPSAC】只有單一來源（例如純追蹤）時，分級沒有作用。</w:t>
            </w:r>
          </w:p>
        </w:tc>
      </w:tr>
      <w:tr>
        <w:tc>
          <w:tcPr>
            <w:tcW w:type="dxa" w:w="2554"/>
          </w:tcPr>
          <w:p>
            <w:pPr>
              <w:pStyle w:val="Compact"/>
              <w:spacing w:after="0"/>
              <w:jc w:val="left"/>
            </w:pPr>
            <w:r>
              <w:rPr>
                <w:sz w:val="19"/>
              </w:rPr>
              <w:t xml:space="preserve">效度威脅（threats to validity）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AsianPLoP §8；COMPSAC V-D</w:t>
            </w:r>
          </w:p>
        </w:tc>
        <w:tc>
          <w:tcPr>
            <w:tcW w:type="dxa" w:w="5559"/>
          </w:tcPr>
          <w:p>
            <w:pPr>
              <w:pStyle w:val="Compact"/>
              <w:spacing w:after="0"/>
              <w:jc w:val="left"/>
            </w:pPr>
            <w:r>
              <w:rPr>
                <w:sz w:val="19"/>
              </w:rPr>
              <w:t xml:space="preserve">研究結論可能不成立的原因，是實證軟體工程論文的標準段落。</w:t>
            </w:r>
          </w:p>
        </w:tc>
        <w:tc>
          <w:tcPr>
            <w:tcW w:type="dxa" w:w="4207"/>
          </w:tcPr>
          <w:p>
            <w:pPr>
              <w:pStyle w:val="Compact"/>
              <w:spacing w:after="0"/>
              <w:jc w:val="left"/>
            </w:pPr>
            <w:r>
              <w:rPr>
                <w:sz w:val="19"/>
              </w:rPr>
              <w:t xml:space="preserve">【AsianPLoP】本文列了三點：順序只在 DepWeaver 走過一遍、官方文件不等於產品實際行為（⑥ 的 Dynatrace 證據只來自官方部落格）、LLM 的行為會改變。　【COMPSAC】分成以下四類。</w:t>
            </w:r>
          </w:p>
        </w:tc>
      </w:tr>
    </w:tbl>
    <w:bookmarkEnd w:id="37"/>
    <w:bookmarkStart w:id="38" w:name="結論致謝"/>
    <w:p>
      <w:pPr>
        <w:pStyle w:val="Heading2"/>
      </w:pPr>
      <w:r>
        <w:t xml:space="preserve">9 結論／致謝</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Shepherd／shepherding</w:t>
            </w:r>
          </w:p>
        </w:tc>
        <w:tc>
          <w:tcPr>
            <w:tcW w:type="dxa" w:w="1202"/>
          </w:tcPr>
          <w:p>
            <w:pPr>
              <w:pStyle w:val="Compact"/>
              <w:spacing w:after="0"/>
              <w:jc w:val="left"/>
            </w:pPr>
            <w:r>
              <w:rPr>
                <w:sz w:val="19"/>
              </w:rPr>
              <w:t xml:space="preserve">術語（PLoP 慣例）</w:t>
            </w:r>
          </w:p>
        </w:tc>
        <w:tc>
          <w:tcPr>
            <w:tcW w:type="dxa" w:w="1502"/>
          </w:tcPr>
          <w:p>
            <w:pPr>
              <w:pStyle w:val="Compact"/>
              <w:spacing w:after="0"/>
              <w:jc w:val="left"/>
            </w:pPr>
            <w:r>
              <w:rPr>
                <w:sz w:val="19"/>
              </w:rPr>
              <w:t xml:space="preserve">AsianPLoP 致謝</w:t>
            </w:r>
          </w:p>
        </w:tc>
        <w:tc>
          <w:tcPr>
            <w:tcW w:type="dxa" w:w="5559"/>
          </w:tcPr>
          <w:p>
            <w:pPr>
              <w:pStyle w:val="Compact"/>
              <w:spacing w:after="0"/>
              <w:jc w:val="left"/>
            </w:pPr>
            <w:r>
              <w:rPr>
                <w:sz w:val="19"/>
              </w:rPr>
              <w:t xml:space="preserve">會前由一位資深 pattern 作者（shepherd）和作者來回修改幾輪，這個過程叫 shepherding。</w:t>
            </w:r>
          </w:p>
        </w:tc>
        <w:tc>
          <w:tcPr>
            <w:tcW w:type="dxa" w:w="4207"/>
          </w:tcPr>
          <w:p>
            <w:pPr>
              <w:pStyle w:val="Compact"/>
              <w:spacing w:after="0"/>
              <w:jc w:val="left"/>
            </w:pPr>
            <w:r>
              <w:rPr>
                <w:sz w:val="19"/>
              </w:rPr>
              <w:t xml:space="preserve">致謝中的〔姓名〕要在 shepherding 結束後填入。</w:t>
            </w:r>
          </w:p>
        </w:tc>
      </w:tr>
      <w:tr>
        <w:tc>
          <w:tcPr>
            <w:tcW w:type="dxa" w:w="2554"/>
          </w:tcPr>
          <w:p>
            <w:pPr>
              <w:pStyle w:val="Compact"/>
              <w:spacing w:after="0"/>
              <w:jc w:val="left"/>
            </w:pPr>
            <w:r>
              <w:rPr>
                <w:sz w:val="19"/>
              </w:rPr>
              <w:t xml:space="preserve">Writers’ Workshop</w:t>
            </w:r>
          </w:p>
        </w:tc>
        <w:tc>
          <w:tcPr>
            <w:tcW w:type="dxa" w:w="1202"/>
          </w:tcPr>
          <w:p>
            <w:pPr>
              <w:pStyle w:val="Compact"/>
              <w:spacing w:after="0"/>
              <w:jc w:val="left"/>
            </w:pPr>
            <w:r>
              <w:rPr>
                <w:sz w:val="19"/>
              </w:rPr>
              <w:t xml:space="preserve">術語（PLoP 慣例）</w:t>
            </w:r>
          </w:p>
        </w:tc>
        <w:tc>
          <w:tcPr>
            <w:tcW w:type="dxa" w:w="1502"/>
          </w:tcPr>
          <w:p>
            <w:pPr>
              <w:pStyle w:val="Compact"/>
              <w:spacing w:after="0"/>
              <w:jc w:val="left"/>
            </w:pPr>
            <w:r>
              <w:rPr>
                <w:sz w:val="19"/>
              </w:rPr>
              <w:t xml:space="preserve">AsianPLoP 致謝</w:t>
            </w:r>
          </w:p>
        </w:tc>
        <w:tc>
          <w:tcPr>
            <w:tcW w:type="dxa" w:w="5559"/>
          </w:tcPr>
          <w:p>
            <w:pPr>
              <w:pStyle w:val="Compact"/>
              <w:spacing w:after="0"/>
              <w:jc w:val="left"/>
            </w:pPr>
            <w:r>
              <w:rPr>
                <w:sz w:val="19"/>
              </w:rPr>
              <w:t xml:space="preserve">PLoP 會議的論文討論形式：作者在旁靜聽，小組成員依序摘要、說優點、提建議。</w:t>
            </w:r>
          </w:p>
        </w:tc>
        <w:tc>
          <w:tcPr>
            <w:tcW w:type="dxa" w:w="4207"/>
          </w:tcPr>
          <w:p>
            <w:pPr>
              <w:pStyle w:val="Compact"/>
              <w:spacing w:after="0"/>
              <w:jc w:val="left"/>
            </w:pPr>
            <w:r>
              <w:rPr>
                <w:sz w:val="19"/>
              </w:rPr>
              <w:t xml:space="preserve">致謝中的〔組別〕〔姓名〕會後再填。</w:t>
            </w:r>
          </w:p>
        </w:tc>
      </w:tr>
    </w:tbl>
    <w:p>
      <w:r>
        <w:pict>
          <v:rect style="width:0;height:1.5pt" o:hralign="center" o:hrstd="t" o:hr="t"/>
        </w:pict>
      </w:r>
    </w:p>
    <w:bookmarkEnd w:id="38"/>
    <w:bookmarkEnd w:id="39"/>
    <w:bookmarkStart w:id="63" w:name="第二部分compsac-才有的名詞"/>
    <w:p>
      <w:pPr>
        <w:pStyle w:val="Heading1"/>
      </w:pPr>
      <w:r>
        <w:t xml:space="preserve">第二部分：COMPSAC 才有的名詞</w:t>
      </w:r>
    </w:p>
    <w:bookmarkStart w:id="40" w:name="摘要含關鍵字"/>
    <w:p>
      <w:pPr>
        <w:pStyle w:val="Heading2"/>
      </w:pPr>
      <w:r>
        <w:t xml:space="preserve">摘要（含關鍵字）</w:t>
      </w:r>
    </w:p>
    <w:p>
      <w:pPr>
        <w:pStyle w:val="FirstParagraph"/>
      </w:pPr>
      <w:r>
        <w:t xml:space="preserve">本節也用到（見第一部分）：微服務、相依圖、部署排序、變更影響分析、測試規劃、執行期觀測、靜態分析、動態分派、專案文件、覆蓋率、LLM、DepWeaver、ChatOps、服務網格、融合、出處、「未量測」、MicroDepGraph、架構重建、human-in-the-loop</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文法（grammar，指 tree-sitter 的語言文法）</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剖析器理解某種語言語法所需的定義。</w:t>
            </w:r>
          </w:p>
        </w:tc>
        <w:tc>
          <w:tcPr>
            <w:tcW w:type="dxa" w:w="4207"/>
          </w:tcPr>
          <w:p>
            <w:pPr>
              <w:pStyle w:val="Compact"/>
              <w:spacing w:after="0"/>
              <w:jc w:val="left"/>
            </w:pPr>
            <w:r>
              <w:rPr>
                <w:sz w:val="19"/>
              </w:rPr>
              <w:t xml:space="preserve">沒有對應文法的語言（例如本文中的 Node、PHP）無法做程式碼層的抽取。</w:t>
            </w:r>
          </w:p>
        </w:tc>
      </w:tr>
      <w:tr>
        <w:tc>
          <w:tcPr>
            <w:tcW w:type="dxa" w:w="2554"/>
          </w:tcPr>
          <w:p>
            <w:pPr>
              <w:pStyle w:val="Compact"/>
              <w:spacing w:after="0"/>
              <w:jc w:val="left"/>
            </w:pPr>
            <w:r>
              <w:rPr>
                <w:sz w:val="19"/>
              </w:rPr>
              <w:t xml:space="preserve">tree-sitter</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開源的增量式剖析器產生器，能把多種語言的原始碼解析成語法樹。</w:t>
            </w:r>
          </w:p>
        </w:tc>
        <w:tc>
          <w:tcPr>
            <w:tcW w:type="dxa" w:w="4207"/>
          </w:tcPr>
          <w:p>
            <w:pPr>
              <w:pStyle w:val="Compact"/>
              <w:spacing w:after="0"/>
              <w:jc w:val="left"/>
            </w:pPr>
            <w:r>
              <w:rPr>
                <w:sz w:val="19"/>
              </w:rPr>
              <w:t xml:space="preserve">靜態分析的核心（細節見 III-B）。</w:t>
            </w:r>
          </w:p>
        </w:tc>
      </w:tr>
      <w:tr>
        <w:tc>
          <w:tcPr>
            <w:tcW w:type="dxa" w:w="2554"/>
          </w:tcPr>
          <w:p>
            <w:pPr>
              <w:pStyle w:val="Compact"/>
              <w:spacing w:after="0"/>
              <w:jc w:val="left"/>
            </w:pPr>
            <w:r>
              <w:rPr>
                <w:sz w:val="19"/>
              </w:rPr>
              <w:t xml:space="preserve">三級信心等級（僅推測 &lt; 有使用證據 &lt; 量測到）</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依證據強度把邊分成三級（定義見表 I）。</w:t>
            </w:r>
          </w:p>
        </w:tc>
        <w:tc>
          <w:tcPr>
            <w:tcW w:type="dxa" w:w="4207"/>
          </w:tcPr>
          <w:p>
            <w:pPr>
              <w:pStyle w:val="Compact"/>
              <w:spacing w:after="0"/>
              <w:jc w:val="left"/>
            </w:pPr>
            <w:r>
              <w:rPr>
                <w:sz w:val="19"/>
              </w:rPr>
              <w:t xml:space="preserve">貢獻 1。決定線型（Graphviz 用點線、虛線、實線；Mermaid 沒有點線，僅推測改用虛線加「?」）以及這條邊是否計入覆蓋率。</w:t>
            </w:r>
          </w:p>
        </w:tc>
      </w:tr>
      <w:tr>
        <w:tc>
          <w:tcPr>
            <w:tcW w:type="dxa" w:w="2554"/>
          </w:tcPr>
          <w:p>
            <w:pPr>
              <w:pStyle w:val="Compact"/>
              <w:spacing w:after="0"/>
              <w:jc w:val="left"/>
            </w:pPr>
            <w:r>
              <w:rPr>
                <w:sz w:val="19"/>
              </w:rPr>
              <w:t xml:space="preserve">事實段落（相依關係清單）</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報告中列出相依關係的兩節（服務間同步相依、基礎設施與資料層相依）由程式產生；其餘章節（收集狀態、元件、非同步通訊、未解項目、信心摘要）才由 LLM 撰寫。</w:t>
            </w:r>
          </w:p>
        </w:tc>
        <w:tc>
          <w:tcPr>
            <w:tcW w:type="dxa" w:w="4207"/>
          </w:tcPr>
          <w:p>
            <w:pPr>
              <w:pStyle w:val="Compact"/>
              <w:spacing w:after="0"/>
              <w:jc w:val="left"/>
            </w:pPr>
            <w:r>
              <w:rPr>
                <w:sz w:val="19"/>
              </w:rPr>
              <w:t xml:space="preserve">貢獻 2（III-E）。注意：不是「LLM 只寫詮釋」，LLM 寫的章節不少，只是相依關係清單不讓它寫。</w:t>
            </w:r>
          </w:p>
        </w:tc>
      </w:tr>
      <w:tr>
        <w:tc>
          <w:tcPr>
            <w:tcW w:type="dxa" w:w="2554"/>
          </w:tcPr>
          <w:p>
            <w:pPr>
              <w:pStyle w:val="Compact"/>
              <w:spacing w:after="0"/>
              <w:jc w:val="left"/>
            </w:pPr>
            <w:r>
              <w:rPr>
                <w:sz w:val="19"/>
              </w:rPr>
              <w:t xml:space="preserve">操作者（operator）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在 Discord 上使用工具的人。</w:t>
            </w:r>
          </w:p>
        </w:tc>
        <w:tc>
          <w:tcPr>
            <w:tcW w:type="dxa" w:w="4207"/>
          </w:tcPr>
          <w:p>
            <w:pPr>
              <w:pStyle w:val="Compact"/>
              <w:spacing w:after="0"/>
              <w:jc w:val="left"/>
            </w:pPr>
            <w:r>
              <w:rPr>
                <w:sz w:val="19"/>
              </w:rPr>
              <w:t xml:space="preserve">自動手段用盡後，由操作者回答缺少的值與名稱。</w:t>
            </w:r>
          </w:p>
        </w:tc>
      </w:tr>
      <w:tr>
        <w:tc>
          <w:tcPr>
            <w:tcW w:type="dxa" w:w="2554"/>
          </w:tcPr>
          <w:p>
            <w:pPr>
              <w:pStyle w:val="Compact"/>
              <w:spacing w:after="0"/>
              <w:jc w:val="left"/>
            </w:pPr>
            <w:r>
              <w:rPr>
                <w:sz w:val="19"/>
              </w:rPr>
              <w:t xml:space="preserve">對話式缺口補齊（conversational gap-filling）</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在對話中向人要缺少的資訊。</w:t>
            </w:r>
          </w:p>
        </w:tc>
        <w:tc>
          <w:tcPr>
            <w:tcW w:type="dxa" w:w="4207"/>
          </w:tcPr>
          <w:p>
            <w:pPr>
              <w:pStyle w:val="Compact"/>
              <w:spacing w:after="0"/>
              <w:jc w:val="left"/>
            </w:pPr>
            <w:r>
              <w:rPr>
                <w:sz w:val="19"/>
              </w:rPr>
              <w:t xml:space="preserve">貢獻 3（III-F）。</w:t>
            </w:r>
          </w:p>
        </w:tc>
      </w:tr>
      <w:tr>
        <w:tc>
          <w:tcPr>
            <w:tcW w:type="dxa" w:w="2554"/>
          </w:tcPr>
          <w:p>
            <w:pPr>
              <w:pStyle w:val="Compact"/>
              <w:spacing w:after="0"/>
              <w:jc w:val="left"/>
            </w:pPr>
            <w:r>
              <w:rPr>
                <w:sz w:val="19"/>
              </w:rPr>
              <w:t xml:space="preserve">14 個開源系統</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表 IV 的受測系統合計（7 個 RQ1 系統、MicroDepGraph 中的其他系統、train-ticket 等）。</w:t>
            </w:r>
          </w:p>
        </w:tc>
        <w:tc>
          <w:tcPr>
            <w:tcW w:type="dxa" w:w="4207"/>
          </w:tcPr>
          <w:p>
            <w:pPr>
              <w:pStyle w:val="Compact"/>
              <w:spacing w:after="0"/>
              <w:jc w:val="left"/>
            </w:pPr>
            <w:r>
              <w:rPr>
                <w:sz w:val="19"/>
              </w:rPr>
              <w:t xml:space="preserve">評估範圍。</w:t>
            </w:r>
          </w:p>
        </w:tc>
      </w:tr>
      <w:tr>
        <w:tc>
          <w:tcPr>
            <w:tcW w:type="dxa" w:w="2554"/>
          </w:tcPr>
          <w:p>
            <w:pPr>
              <w:pStyle w:val="Compact"/>
              <w:spacing w:after="0"/>
              <w:jc w:val="left"/>
            </w:pPr>
            <w:r>
              <w:rPr>
                <w:sz w:val="19"/>
              </w:rPr>
              <w:t xml:space="preserve">參考邊集合（reference edge set）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被當成「正確答案」的邊清單。</w:t>
            </w:r>
          </w:p>
        </w:tc>
        <w:tc>
          <w:tcPr>
            <w:tcW w:type="dxa" w:w="4207"/>
          </w:tcPr>
          <w:p>
            <w:pPr>
              <w:pStyle w:val="Compact"/>
              <w:spacing w:after="0"/>
              <w:jc w:val="left"/>
            </w:pPr>
            <w:r>
              <w:rPr>
                <w:sz w:val="19"/>
              </w:rPr>
              <w:t xml:space="preserve">本文用兩份：第三方的 MicroDepGraph，以及作者整理、逐條可複驗的一份。</w:t>
            </w:r>
          </w:p>
        </w:tc>
      </w:tr>
      <w:tr>
        <w:tc>
          <w:tcPr>
            <w:tcW w:type="dxa" w:w="2554"/>
          </w:tcPr>
          <w:p>
            <w:pPr>
              <w:pStyle w:val="Compact"/>
              <w:spacing w:after="0"/>
              <w:jc w:val="left"/>
            </w:pPr>
            <w:r>
              <w:rPr>
                <w:sz w:val="19"/>
              </w:rPr>
              <w:t xml:space="preserve">吻合率（agreement）</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參考邊集合裡有多少條被工具畫出（形式上類似 recall）。</w:t>
            </w:r>
          </w:p>
        </w:tc>
        <w:tc>
          <w:tcPr>
            <w:tcW w:type="dxa" w:w="4207"/>
          </w:tcPr>
          <w:p>
            <w:pPr>
              <w:pStyle w:val="Compact"/>
              <w:spacing w:after="0"/>
              <w:jc w:val="left"/>
            </w:pPr>
            <w:r>
              <w:rPr>
                <w:sz w:val="19"/>
              </w:rPr>
              <w:t xml:space="preserve">對 MicroDepGraph 使用。因為兩邊對「相依」的定義不同，所以不算 precision。結果 0.96（91/95）。</w:t>
            </w:r>
          </w:p>
        </w:tc>
      </w:tr>
      <w:tr>
        <w:tc>
          <w:tcPr>
            <w:tcW w:type="dxa" w:w="2554"/>
          </w:tcPr>
          <w:p>
            <w:pPr>
              <w:pStyle w:val="Compact"/>
              <w:spacing w:after="0"/>
              <w:jc w:val="left"/>
            </w:pPr>
            <w:r>
              <w:rPr>
                <w:sz w:val="19"/>
              </w:rPr>
              <w:t xml:space="preserve">precision（精確率）</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工具畫出的邊中，正確的比例。</w:t>
            </w:r>
          </w:p>
        </w:tc>
        <w:tc>
          <w:tcPr>
            <w:tcW w:type="dxa" w:w="4207"/>
          </w:tcPr>
          <w:p>
            <w:pPr>
              <w:pStyle w:val="Compact"/>
              <w:spacing w:after="0"/>
              <w:jc w:val="left"/>
            </w:pPr>
            <w:r>
              <w:rPr>
                <w:sz w:val="19"/>
              </w:rPr>
              <w:t xml:space="preserve">用作者參考邊集合評估，7 個系統中 6 個為 1.00。</w:t>
            </w:r>
          </w:p>
        </w:tc>
      </w:tr>
      <w:tr>
        <w:tc>
          <w:tcPr>
            <w:tcW w:type="dxa" w:w="2554"/>
          </w:tcPr>
          <w:p>
            <w:pPr>
              <w:pStyle w:val="Compact"/>
              <w:spacing w:after="0"/>
              <w:jc w:val="left"/>
            </w:pPr>
            <w:r>
              <w:rPr>
                <w:sz w:val="19"/>
              </w:rPr>
              <w:t xml:space="preserve">Bank of Anthos</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Google 的銀行範例應用，以 Java 與 Python 撰寫，使用 PostgreSQL（accounts-db、ledger-db）。</w:t>
            </w:r>
          </w:p>
        </w:tc>
        <w:tc>
          <w:tcPr>
            <w:tcW w:type="dxa" w:w="4207"/>
          </w:tcPr>
          <w:p>
            <w:pPr>
              <w:pStyle w:val="Compact"/>
              <w:spacing w:after="0"/>
              <w:jc w:val="left"/>
            </w:pPr>
            <w:r>
              <w:rPr>
                <w:sz w:val="19"/>
              </w:rPr>
              <w:t xml:space="preserve">唯一做完整真實部署與執行期驗證的系統，也是 RQ1 到 RQ4 的主案例。</w:t>
            </w:r>
          </w:p>
        </w:tc>
      </w:tr>
      <w:tr>
        <w:tc>
          <w:tcPr>
            <w:tcW w:type="dxa" w:w="2554"/>
          </w:tcPr>
          <w:p>
            <w:pPr>
              <w:pStyle w:val="Compact"/>
              <w:spacing w:after="0"/>
              <w:jc w:val="left"/>
            </w:pPr>
            <w:r>
              <w:rPr>
                <w:sz w:val="19"/>
              </w:rPr>
              <w:t xml:space="preserve">業務呼叫覆蓋率／資料層覆蓋率</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摘要</w:t>
            </w:r>
          </w:p>
        </w:tc>
        <w:tc>
          <w:tcPr>
            <w:tcW w:type="dxa" w:w="5559"/>
          </w:tcPr>
          <w:p>
            <w:pPr>
              <w:pStyle w:val="Compact"/>
              <w:spacing w:after="0"/>
              <w:jc w:val="left"/>
            </w:pPr>
            <w:r>
              <w:rPr>
                <w:sz w:val="19"/>
              </w:rPr>
              <w:t xml:space="preserve">前者計算服務對服務的 HTTP／gRPC 呼叫，後者計算服務對資料庫的連線，兩者分開算。</w:t>
            </w:r>
          </w:p>
        </w:tc>
        <w:tc>
          <w:tcPr>
            <w:tcW w:type="dxa" w:w="4207"/>
          </w:tcPr>
          <w:p>
            <w:pPr>
              <w:pStyle w:val="Compact"/>
              <w:spacing w:after="0"/>
              <w:jc w:val="left"/>
            </w:pPr>
            <w:r>
              <w:rPr>
                <w:sz w:val="19"/>
              </w:rPr>
              <w:t xml:space="preserve">Bank of Anthos 的結果是 7/7 與 5/5。</w:t>
            </w:r>
          </w:p>
        </w:tc>
      </w:tr>
    </w:tbl>
    <w:bookmarkEnd w:id="40"/>
    <w:bookmarkStart w:id="41" w:name="i-a-動機"/>
    <w:p>
      <w:pPr>
        <w:pStyle w:val="Heading2"/>
      </w:pPr>
      <w:r>
        <w:t xml:space="preserve">I-A 動機</w:t>
      </w:r>
    </w:p>
    <w:p>
      <w:pPr>
        <w:pStyle w:val="FirstParagraph"/>
      </w:pPr>
      <w:r>
        <w:t xml:space="preserve">本節也用到（見第一部分）：訊息佇列、repo、分散式追蹤、部署描述檔、「宣告了卻沒用到」的設定、LLM agent、F1、almaruf2022、bushong2022、code2dfd2023、rahman2019、liljas2026、schneider2025</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HTTP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最常見的網頁與 API 通訊協定。</w:t>
            </w:r>
          </w:p>
        </w:tc>
        <w:tc>
          <w:tcPr>
            <w:tcW w:type="dxa" w:w="4207"/>
          </w:tcPr>
          <w:p>
            <w:pPr>
              <w:pStyle w:val="Compact"/>
              <w:spacing w:after="0"/>
              <w:jc w:val="left"/>
            </w:pPr>
            <w:r>
              <w:rPr>
                <w:sz w:val="19"/>
              </w:rPr>
              <w:t xml:space="preserve">業務呼叫的主要形式，Istio 會產生它的請求指標。</w:t>
            </w:r>
          </w:p>
        </w:tc>
      </w:tr>
      <w:tr>
        <w:tc>
          <w:tcPr>
            <w:tcW w:type="dxa" w:w="2554"/>
          </w:tcPr>
          <w:p>
            <w:pPr>
              <w:pStyle w:val="Compact"/>
              <w:spacing w:after="0"/>
              <w:jc w:val="left"/>
            </w:pPr>
            <w:r>
              <w:rPr>
                <w:sz w:val="19"/>
              </w:rPr>
              <w:t xml:space="preserve">gRPC</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Google 開源的 RPC 框架，建在 HTTP/2 上。</w:t>
            </w:r>
          </w:p>
        </w:tc>
        <w:tc>
          <w:tcPr>
            <w:tcW w:type="dxa" w:w="4207"/>
          </w:tcPr>
          <w:p>
            <w:pPr>
              <w:pStyle w:val="Compact"/>
              <w:spacing w:after="0"/>
              <w:jc w:val="left"/>
            </w:pPr>
            <w:r>
              <w:rPr>
                <w:sz w:val="19"/>
              </w:rPr>
              <w:t xml:space="preserve">和 HTTP 一起算在業務呼叫裡（Online Boutique 大量使用）。</w:t>
            </w:r>
          </w:p>
        </w:tc>
      </w:tr>
      <w:tr>
        <w:tc>
          <w:tcPr>
            <w:tcW w:type="dxa" w:w="2554"/>
          </w:tcPr>
          <w:p>
            <w:pPr>
              <w:pStyle w:val="Compact"/>
              <w:spacing w:after="0"/>
              <w:jc w:val="left"/>
            </w:pPr>
            <w:r>
              <w:rPr>
                <w:sz w:val="19"/>
              </w:rPr>
              <w:t xml:space="preserve">共用資料庫</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多個服務連到同一個資料庫。</w:t>
            </w:r>
          </w:p>
        </w:tc>
        <w:tc>
          <w:tcPr>
            <w:tcW w:type="dxa" w:w="4207"/>
          </w:tcPr>
          <w:p>
            <w:pPr>
              <w:pStyle w:val="Compact"/>
              <w:spacing w:after="0"/>
              <w:jc w:val="left"/>
            </w:pPr>
            <w:r>
              <w:rPr>
                <w:sz w:val="19"/>
              </w:rPr>
              <w:t xml:space="preserve">資料層的邊。</w:t>
            </w:r>
          </w:p>
        </w:tc>
      </w:tr>
      <w:tr>
        <w:tc>
          <w:tcPr>
            <w:tcW w:type="dxa" w:w="2554"/>
          </w:tcPr>
          <w:p>
            <w:pPr>
              <w:pStyle w:val="Compact"/>
              <w:spacing w:after="0"/>
              <w:jc w:val="left"/>
            </w:pPr>
            <w:r>
              <w:rPr>
                <w:sz w:val="19"/>
              </w:rPr>
              <w:t xml:space="preserve">GPT-4o</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OpenAI 在 2024 年推出的多模態模型。</w:t>
            </w:r>
          </w:p>
        </w:tc>
        <w:tc>
          <w:tcPr>
            <w:tcW w:type="dxa" w:w="4207"/>
          </w:tcPr>
          <w:p>
            <w:pPr>
              <w:pStyle w:val="Compact"/>
              <w:spacing w:after="0"/>
              <w:jc w:val="left"/>
            </w:pPr>
            <w:r>
              <w:rPr>
                <w:sz w:val="19"/>
              </w:rPr>
              <w:t xml:space="preserve">liljas2026 受測的兩個模型中較好的一個，平均 F1 約 0.6（0.604）。</w:t>
            </w:r>
          </w:p>
        </w:tc>
      </w:tr>
      <w:tr>
        <w:tc>
          <w:tcPr>
            <w:tcW w:type="dxa" w:w="2554"/>
          </w:tcPr>
          <w:p>
            <w:pPr>
              <w:pStyle w:val="Compact"/>
              <w:spacing w:after="0"/>
              <w:jc w:val="left"/>
            </w:pPr>
            <w:r>
              <w:rPr>
                <w:sz w:val="19"/>
              </w:rPr>
              <w:t xml:space="preserve">recall（召回率）</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正確答案中有多少被找到。</w:t>
            </w:r>
          </w:p>
        </w:tc>
        <w:tc>
          <w:tcPr>
            <w:tcW w:type="dxa" w:w="4207"/>
          </w:tcPr>
          <w:p>
            <w:pPr>
              <w:pStyle w:val="Compact"/>
              <w:spacing w:after="0"/>
              <w:jc w:val="left"/>
            </w:pPr>
            <w:r>
              <w:rPr>
                <w:sz w:val="19"/>
              </w:rPr>
              <w:t xml:space="preserve">引用 sui2020，也用在表 VI。</w:t>
            </w:r>
          </w:p>
        </w:tc>
      </w:tr>
      <w:tr>
        <w:tc>
          <w:tcPr>
            <w:tcW w:type="dxa" w:w="2554"/>
          </w:tcPr>
          <w:p>
            <w:pPr>
              <w:pStyle w:val="Compact"/>
              <w:spacing w:after="0"/>
              <w:jc w:val="left"/>
            </w:pPr>
            <w:r>
              <w:rPr>
                <w:sz w:val="19"/>
              </w:rPr>
              <w:t xml:space="preserve">靜態呼叫圖（static call graph）</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由靜態分析得出的「函式呼叫哪個函式」圖。</w:t>
            </w:r>
          </w:p>
        </w:tc>
        <w:tc>
          <w:tcPr>
            <w:tcW w:type="dxa" w:w="4207"/>
          </w:tcPr>
          <w:p>
            <w:pPr>
              <w:pStyle w:val="Compact"/>
              <w:spacing w:after="0"/>
              <w:jc w:val="left"/>
            </w:pPr>
            <w:r>
              <w:rPr>
                <w:sz w:val="19"/>
              </w:rPr>
              <w:t xml:space="preserve">sui2020 的研究對象。</w:t>
            </w:r>
          </w:p>
        </w:tc>
      </w:tr>
      <w:tr>
        <w:tc>
          <w:tcPr>
            <w:tcW w:type="dxa" w:w="2554"/>
          </w:tcPr>
          <w:p>
            <w:pPr>
              <w:pStyle w:val="Compact"/>
              <w:spacing w:after="0"/>
              <w:jc w:val="left"/>
            </w:pPr>
            <w:r>
              <w:rPr>
                <w:sz w:val="19"/>
              </w:rPr>
              <w:t xml:space="preserve">tsubouchi2020（Tsubouchi 等，2020，COMPSAC）／Transtracer</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Transtracer 從 socket 層追蹤行程之間的網路相依關係。</w:t>
            </w:r>
          </w:p>
        </w:tc>
        <w:tc>
          <w:tcPr>
            <w:tcW w:type="dxa" w:w="4207"/>
          </w:tcPr>
          <w:p>
            <w:pPr>
              <w:pStyle w:val="Compact"/>
              <w:spacing w:after="0"/>
              <w:jc w:val="left"/>
            </w:pPr>
            <w:r>
              <w:rPr>
                <w:sz w:val="19"/>
              </w:rPr>
              <w:t xml:space="preserve">動態方法的代表，II-A 會再提到。</w:t>
            </w:r>
          </w:p>
        </w:tc>
      </w:tr>
      <w:tr>
        <w:tc>
          <w:tcPr>
            <w:tcW w:type="dxa" w:w="2554"/>
          </w:tcPr>
          <w:p>
            <w:pPr>
              <w:pStyle w:val="Compact"/>
              <w:spacing w:after="0"/>
              <w:jc w:val="left"/>
            </w:pPr>
            <w:r>
              <w:rPr>
                <w:sz w:val="19"/>
              </w:rPr>
              <w:t xml:space="preserve">sui2020（Sui 等，2020，ICSE）</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實證研究靜態呼叫圖相對於實際執行的 recall，中位數約 0.88。</w:t>
            </w:r>
          </w:p>
        </w:tc>
        <w:tc>
          <w:tcPr>
            <w:tcW w:type="dxa" w:w="4207"/>
          </w:tcPr>
          <w:p>
            <w:pPr>
              <w:pStyle w:val="Compact"/>
              <w:spacing w:after="0"/>
              <w:jc w:val="left"/>
            </w:pPr>
            <w:r>
              <w:rPr>
                <w:sz w:val="19"/>
              </w:rPr>
              <w:t xml:space="preserve">量化靜態來源的不足。</w:t>
            </w:r>
          </w:p>
        </w:tc>
      </w:tr>
      <w:tr>
        <w:tc>
          <w:tcPr>
            <w:tcW w:type="dxa" w:w="2554"/>
          </w:tcPr>
          <w:p>
            <w:pPr>
              <w:pStyle w:val="Compact"/>
              <w:spacing w:after="0"/>
              <w:jc w:val="left"/>
            </w:pPr>
            <w:r>
              <w:rPr>
                <w:sz w:val="19"/>
              </w:rPr>
              <w:t xml:space="preserve">三個新問題：等級被抹平、產出物互相矛盾、只有人知道答案</w:t>
            </w:r>
          </w:p>
        </w:tc>
        <w:tc>
          <w:tcPr>
            <w:tcW w:type="dxa" w:w="1202"/>
          </w:tcPr>
          <w:p>
            <w:pPr>
              <w:pStyle w:val="Compact"/>
              <w:spacing w:after="0"/>
              <w:jc w:val="left"/>
            </w:pPr>
            <w:r>
              <w:rPr>
                <w:sz w:val="19"/>
              </w:rPr>
              <w:t xml:space="preserve">方法（問題陳述）</w:t>
            </w:r>
          </w:p>
        </w:tc>
        <w:tc>
          <w:tcPr>
            <w:tcW w:type="dxa" w:w="1502"/>
          </w:tcPr>
          <w:p>
            <w:pPr>
              <w:pStyle w:val="Compact"/>
              <w:spacing w:after="0"/>
              <w:jc w:val="left"/>
            </w:pPr>
            <w:r>
              <w:rPr>
                <w:sz w:val="19"/>
              </w:rPr>
              <w:t xml:space="preserve">COMPSAC I-A</w:t>
            </w:r>
          </w:p>
        </w:tc>
        <w:tc>
          <w:tcPr>
            <w:tcW w:type="dxa" w:w="5559"/>
          </w:tcPr>
          <w:p>
            <w:pPr>
              <w:pStyle w:val="Compact"/>
              <w:spacing w:after="0"/>
              <w:jc w:val="left"/>
            </w:pPr>
            <w:r>
              <w:rPr>
                <w:sz w:val="19"/>
              </w:rPr>
              <w:t xml:space="preserve">融合多個來源後才會出現的三個問題。</w:t>
            </w:r>
          </w:p>
        </w:tc>
        <w:tc>
          <w:tcPr>
            <w:tcW w:type="dxa" w:w="4207"/>
          </w:tcPr>
          <w:p>
            <w:pPr>
              <w:pStyle w:val="Compact"/>
              <w:spacing w:after="0"/>
              <w:jc w:val="left"/>
            </w:pPr>
            <w:r>
              <w:rPr>
                <w:sz w:val="19"/>
              </w:rPr>
              <w:t xml:space="preserve">依序對應貢獻 1、2、3。</w:t>
            </w:r>
          </w:p>
        </w:tc>
      </w:tr>
    </w:tbl>
    <w:bookmarkEnd w:id="41"/>
    <w:bookmarkStart w:id="42" w:name="i-b-方法概要與貢獻"/>
    <w:p>
      <w:pPr>
        <w:pStyle w:val="Heading2"/>
      </w:pPr>
      <w:r>
        <w:t xml:space="preserve">I-B 方法概要與貢獻</w:t>
      </w:r>
    </w:p>
    <w:p>
      <w:pPr>
        <w:pStyle w:val="FirstParagraph"/>
      </w:pPr>
      <w:r>
        <w:t xml:space="preserve">本節也用到（見第一部分）：以、三值、模糊比對、候選</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收集、融合、產出、補齊（四階段）</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DepWeaver 流程的四個階段。</w:t>
            </w:r>
          </w:p>
        </w:tc>
        <w:tc>
          <w:tcPr>
            <w:tcW w:type="dxa" w:w="4207"/>
          </w:tcPr>
          <w:p>
            <w:pPr>
              <w:pStyle w:val="Compact"/>
              <w:spacing w:after="0"/>
              <w:jc w:val="left"/>
            </w:pPr>
            <w:r>
              <w:rPr>
                <w:sz w:val="19"/>
              </w:rPr>
              <w:t xml:space="preserve">全文的結構。</w:t>
            </w:r>
          </w:p>
        </w:tc>
      </w:tr>
      <w:tr>
        <w:tc>
          <w:tcPr>
            <w:tcW w:type="dxa" w:w="2554"/>
          </w:tcPr>
          <w:p>
            <w:pPr>
              <w:pStyle w:val="Compact"/>
              <w:spacing w:after="0"/>
              <w:jc w:val="left"/>
            </w:pPr>
            <w:r>
              <w:rPr>
                <w:sz w:val="19"/>
              </w:rPr>
              <w:t xml:space="preserve">「能由程式從證據算出來的，就不交給 LLM」</w:t>
            </w:r>
          </w:p>
        </w:tc>
        <w:tc>
          <w:tcPr>
            <w:tcW w:type="dxa" w:w="1202"/>
          </w:tcPr>
          <w:p>
            <w:pPr>
              <w:pStyle w:val="Compact"/>
              <w:spacing w:after="0"/>
              <w:jc w:val="left"/>
            </w:pPr>
            <w:r>
              <w:rPr>
                <w:sz w:val="19"/>
              </w:rPr>
              <w:t xml:space="preserve">方法（原則）</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設計原則：確定性計算優先，LLM 只做程式做不到的事。</w:t>
            </w:r>
          </w:p>
        </w:tc>
        <w:tc>
          <w:tcPr>
            <w:tcW w:type="dxa" w:w="4207"/>
          </w:tcPr>
          <w:p>
            <w:pPr>
              <w:pStyle w:val="Compact"/>
              <w:spacing w:after="0"/>
              <w:jc w:val="left"/>
            </w:pPr>
            <w:r>
              <w:rPr>
                <w:sz w:val="19"/>
              </w:rPr>
              <w:t xml:space="preserve">貫穿 III-D、III-E、III-F。</w:t>
            </w:r>
          </w:p>
        </w:tc>
      </w:tr>
      <w:tr>
        <w:tc>
          <w:tcPr>
            <w:tcW w:type="dxa" w:w="2554"/>
          </w:tcPr>
          <w:p>
            <w:pPr>
              <w:pStyle w:val="Compact"/>
              <w:spacing w:after="0"/>
              <w:jc w:val="left"/>
            </w:pPr>
            <w:r>
              <w:rPr>
                <w:sz w:val="19"/>
              </w:rPr>
              <w:t xml:space="preserve">Discord</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聊天平台。</w:t>
            </w:r>
          </w:p>
        </w:tc>
        <w:tc>
          <w:tcPr>
            <w:tcW w:type="dxa" w:w="4207"/>
          </w:tcPr>
          <w:p>
            <w:pPr>
              <w:pStyle w:val="Compact"/>
              <w:spacing w:after="0"/>
              <w:jc w:val="left"/>
            </w:pPr>
            <w:r>
              <w:rPr>
                <w:sz w:val="19"/>
              </w:rPr>
              <w:t xml:space="preserve">DepWeaver 的介面。</w:t>
            </w:r>
          </w:p>
        </w:tc>
      </w:tr>
      <w:tr>
        <w:tc>
          <w:tcPr>
            <w:tcW w:type="dxa" w:w="2554"/>
          </w:tcPr>
          <w:p>
            <w:pPr>
              <w:pStyle w:val="Compact"/>
              <w:spacing w:after="0"/>
              <w:jc w:val="left"/>
            </w:pPr>
            <w:r>
              <w:rPr>
                <w:sz w:val="19"/>
              </w:rPr>
              <w:t xml:space="preserve">斜線指令（slash command）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Discord 輸入「/」開頭的指令，可帶參數。實作上是</w:t>
            </w:r>
            <w:r>
              <w:rPr>
                <w:sz w:val="19"/>
              </w:rPr>
              <w:t xml:space="preserve"> </w:t>
            </w:r>
            <w:r>
              <w:rPr>
                <w:rStyle w:val="VerbatimChar"/>
                <w:sz w:val="19"/>
              </w:rPr>
              <w:t xml:space="preserve">/get dependency analysis</w:t>
            </w:r>
            <w:r>
              <w:rPr>
                <w:sz w:val="19"/>
              </w:rPr>
              <w:t xml:space="preserve">。</w:t>
            </w:r>
          </w:p>
        </w:tc>
        <w:tc>
          <w:tcPr>
            <w:tcW w:type="dxa" w:w="4207"/>
          </w:tcPr>
          <w:p>
            <w:pPr>
              <w:pStyle w:val="Compact"/>
              <w:spacing w:after="0"/>
              <w:jc w:val="left"/>
            </w:pPr>
            <w:r>
              <w:rPr>
                <w:sz w:val="19"/>
              </w:rPr>
              <w:t xml:space="preserve">觸發分析，參數包括 repo、namespace、入口 URL 等（namespace 填 none 就走無叢集模式）。</w:t>
            </w:r>
          </w:p>
        </w:tc>
      </w:tr>
      <w:tr>
        <w:tc>
          <w:tcPr>
            <w:tcW w:type="dxa" w:w="2554"/>
          </w:tcPr>
          <w:p>
            <w:pPr>
              <w:pStyle w:val="Compact"/>
              <w:spacing w:after="0"/>
              <w:jc w:val="left"/>
            </w:pPr>
            <w:r>
              <w:rPr>
                <w:sz w:val="19"/>
              </w:rPr>
              <w:t xml:space="preserve">產生流量（traffic generation）</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工具自己送請求去觸發呼叫，讓執行期觀測看得到。</w:t>
            </w:r>
          </w:p>
        </w:tc>
        <w:tc>
          <w:tcPr>
            <w:tcW w:type="dxa" w:w="4207"/>
          </w:tcPr>
          <w:p>
            <w:pPr>
              <w:pStyle w:val="Compact"/>
              <w:spacing w:after="0"/>
              <w:jc w:val="left"/>
            </w:pPr>
            <w:r>
              <w:rPr>
                <w:sz w:val="19"/>
              </w:rPr>
              <w:t xml:space="preserve">提高覆蓋率的手段（III-F）。</w:t>
            </w:r>
          </w:p>
        </w:tc>
      </w:tr>
      <w:tr>
        <w:tc>
          <w:tcPr>
            <w:tcW w:type="dxa" w:w="2554"/>
          </w:tcPr>
          <w:p>
            <w:pPr>
              <w:pStyle w:val="Compact"/>
              <w:spacing w:after="0"/>
              <w:jc w:val="left"/>
            </w:pPr>
            <w:r>
              <w:rPr>
                <w:sz w:val="19"/>
              </w:rPr>
              <w:t xml:space="preserve">量測指標（metrics）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Prometheus 裡的計數，例如請求數、連線數。</w:t>
            </w:r>
          </w:p>
        </w:tc>
        <w:tc>
          <w:tcPr>
            <w:tcW w:type="dxa" w:w="4207"/>
          </w:tcPr>
          <w:p>
            <w:pPr>
              <w:pStyle w:val="Compact"/>
              <w:spacing w:after="0"/>
              <w:jc w:val="left"/>
            </w:pPr>
            <w:r>
              <w:rPr>
                <w:sz w:val="19"/>
              </w:rPr>
              <w:t xml:space="preserve">執行期證據。</w:t>
            </w:r>
          </w:p>
        </w:tc>
      </w:tr>
      <w:tr>
        <w:tc>
          <w:tcPr>
            <w:tcW w:type="dxa" w:w="2554"/>
          </w:tcPr>
          <w:p>
            <w:pPr>
              <w:pStyle w:val="Compact"/>
              <w:spacing w:after="0"/>
              <w:jc w:val="left"/>
            </w:pPr>
            <w:r>
              <w:rPr>
                <w:sz w:val="19"/>
              </w:rPr>
              <w:t xml:space="preserve">分層相依圖</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依層次由上往下排列的相依圖（III-D）。</w:t>
            </w:r>
          </w:p>
        </w:tc>
        <w:tc>
          <w:tcPr>
            <w:tcW w:type="dxa" w:w="4207"/>
          </w:tcPr>
          <w:p>
            <w:pPr>
              <w:pStyle w:val="Compact"/>
              <w:spacing w:after="0"/>
              <w:jc w:val="left"/>
            </w:pPr>
            <w:r>
              <w:rPr>
                <w:sz w:val="19"/>
              </w:rPr>
              <w:t xml:space="preserve">最後貼回 Discord 的圖。</w:t>
            </w:r>
          </w:p>
        </w:tc>
      </w:tr>
      <w:tr>
        <w:tc>
          <w:tcPr>
            <w:tcW w:type="dxa" w:w="2554"/>
          </w:tcPr>
          <w:p>
            <w:pPr>
              <w:pStyle w:val="Compact"/>
              <w:spacing w:after="0"/>
              <w:jc w:val="left"/>
            </w:pPr>
            <w:r>
              <w:rPr>
                <w:sz w:val="19"/>
              </w:rPr>
              <w:t xml:space="preserve">分母（denominator）</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覆蓋率的分母，也就是「應該被量測的邊」有哪些。</w:t>
            </w:r>
          </w:p>
        </w:tc>
        <w:tc>
          <w:tcPr>
            <w:tcW w:type="dxa" w:w="4207"/>
          </w:tcPr>
          <w:p>
            <w:pPr>
              <w:pStyle w:val="Compact"/>
              <w:spacing w:after="0"/>
              <w:jc w:val="left"/>
            </w:pPr>
            <w:r>
              <w:rPr>
                <w:sz w:val="19"/>
              </w:rPr>
              <w:t xml:space="preserve">只計可量測、且等級高於「僅推測」的邊（演算法 2）。</w:t>
            </w:r>
          </w:p>
        </w:tc>
      </w:tr>
      <w:tr>
        <w:tc>
          <w:tcPr>
            <w:tcW w:type="dxa" w:w="2554"/>
          </w:tcPr>
          <w:p>
            <w:pPr>
              <w:pStyle w:val="Compact"/>
              <w:spacing w:after="0"/>
              <w:jc w:val="left"/>
            </w:pPr>
            <w:r>
              <w:rPr>
                <w:sz w:val="19"/>
              </w:rPr>
              <w:t xml:space="preserve">流量參數</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送請求時需要的欄位值，例如帳號、密碼、金額。</w:t>
            </w:r>
          </w:p>
        </w:tc>
        <w:tc>
          <w:tcPr>
            <w:tcW w:type="dxa" w:w="4207"/>
          </w:tcPr>
          <w:p>
            <w:pPr>
              <w:pStyle w:val="Compact"/>
              <w:spacing w:after="0"/>
              <w:jc w:val="left"/>
            </w:pPr>
            <w:r>
              <w:rPr>
                <w:sz w:val="19"/>
              </w:rPr>
              <w:t xml:space="preserve">依四層取得（表 III）。</w:t>
            </w:r>
          </w:p>
        </w:tc>
      </w:tr>
      <w:tr>
        <w:tc>
          <w:tcPr>
            <w:tcW w:type="dxa" w:w="2554"/>
          </w:tcPr>
          <w:p>
            <w:pPr>
              <w:pStyle w:val="Compact"/>
              <w:spacing w:after="0"/>
              <w:jc w:val="left"/>
            </w:pPr>
            <w:r>
              <w:rPr>
                <w:sz w:val="19"/>
              </w:rPr>
              <w:t xml:space="preserve">非作者標註的第三方參考邊集合</w:t>
            </w:r>
          </w:p>
        </w:tc>
        <w:tc>
          <w:tcPr>
            <w:tcW w:type="dxa" w:w="1202"/>
          </w:tcPr>
          <w:p>
            <w:pPr>
              <w:pStyle w:val="Compact"/>
              <w:spacing w:after="0"/>
              <w:jc w:val="left"/>
            </w:pPr>
            <w:r>
              <w:rPr>
                <w:sz w:val="19"/>
              </w:rPr>
              <w:t xml:space="preserve">方法（評估設計）</w:t>
            </w:r>
          </w:p>
        </w:tc>
        <w:tc>
          <w:tcPr>
            <w:tcW w:type="dxa" w:w="1502"/>
          </w:tcPr>
          <w:p>
            <w:pPr>
              <w:pStyle w:val="Compact"/>
              <w:spacing w:after="0"/>
              <w:jc w:val="left"/>
            </w:pPr>
            <w:r>
              <w:rPr>
                <w:sz w:val="19"/>
              </w:rPr>
              <w:t xml:space="preserve">COMPSAC I-B</w:t>
            </w:r>
          </w:p>
        </w:tc>
        <w:tc>
          <w:tcPr>
            <w:tcW w:type="dxa" w:w="5559"/>
          </w:tcPr>
          <w:p>
            <w:pPr>
              <w:pStyle w:val="Compact"/>
              <w:spacing w:after="0"/>
              <w:jc w:val="left"/>
            </w:pPr>
            <w:r>
              <w:rPr>
                <w:sz w:val="19"/>
              </w:rPr>
              <w:t xml:space="preserve">參考答案不是作者自己標的。</w:t>
            </w:r>
          </w:p>
        </w:tc>
        <w:tc>
          <w:tcPr>
            <w:tcW w:type="dxa" w:w="4207"/>
          </w:tcPr>
          <w:p>
            <w:pPr>
              <w:pStyle w:val="Compact"/>
              <w:spacing w:after="0"/>
              <w:jc w:val="left"/>
            </w:pPr>
            <w:r>
              <w:rPr>
                <w:sz w:val="19"/>
              </w:rPr>
              <w:t xml:space="preserve">回應「標準答案是作者自己給的」這類質疑。</w:t>
            </w:r>
          </w:p>
        </w:tc>
      </w:tr>
    </w:tbl>
    <w:bookmarkEnd w:id="42"/>
    <w:bookmarkStart w:id="43" w:name="i-c-研究問題"/>
    <w:p>
      <w:pPr>
        <w:pStyle w:val="Heading2"/>
      </w:pPr>
      <w:r>
        <w:t xml:space="preserve">I-C 研究問題</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RQ1（靜態層的泛化）</w:t>
            </w:r>
          </w:p>
        </w:tc>
        <w:tc>
          <w:tcPr>
            <w:tcW w:type="dxa" w:w="1202"/>
          </w:tcPr>
          <w:p>
            <w:pPr>
              <w:pStyle w:val="Compact"/>
              <w:spacing w:after="0"/>
              <w:jc w:val="left"/>
            </w:pPr>
            <w:r>
              <w:rPr>
                <w:sz w:val="19"/>
              </w:rPr>
              <w:t xml:space="preserve">方法（研究問題）</w:t>
            </w:r>
          </w:p>
        </w:tc>
        <w:tc>
          <w:tcPr>
            <w:tcW w:type="dxa" w:w="1502"/>
          </w:tcPr>
          <w:p>
            <w:pPr>
              <w:pStyle w:val="Compact"/>
              <w:spacing w:after="0"/>
              <w:jc w:val="left"/>
            </w:pPr>
            <w:r>
              <w:rPr>
                <w:sz w:val="19"/>
              </w:rPr>
              <w:t xml:space="preserve">COMPSAC I-C</w:t>
            </w:r>
          </w:p>
        </w:tc>
        <w:tc>
          <w:tcPr>
            <w:tcW w:type="dxa" w:w="5559"/>
          </w:tcPr>
          <w:p>
            <w:pPr>
              <w:pStyle w:val="Compact"/>
              <w:spacing w:after="0"/>
              <w:jc w:val="left"/>
            </w:pPr>
            <w:r>
              <w:rPr>
                <w:sz w:val="19"/>
              </w:rPr>
              <w:t xml:space="preserve">只用靜態來源，在沒調校過的系統上能重建多少？錯在哪？</w:t>
            </w:r>
          </w:p>
        </w:tc>
        <w:tc>
          <w:tcPr>
            <w:tcW w:type="dxa" w:w="4207"/>
          </w:tcPr>
          <w:p>
            <w:pPr>
              <w:pStyle w:val="Compact"/>
              <w:spacing w:after="0"/>
              <w:jc w:val="left"/>
            </w:pPr>
            <w:r>
              <w:rPr>
                <w:sz w:val="19"/>
              </w:rPr>
              <w:t xml:space="preserve">IV-B。</w:t>
            </w:r>
          </w:p>
        </w:tc>
      </w:tr>
      <w:tr>
        <w:tc>
          <w:tcPr>
            <w:tcW w:type="dxa" w:w="2554"/>
          </w:tcPr>
          <w:p>
            <w:pPr>
              <w:pStyle w:val="Compact"/>
              <w:spacing w:after="0"/>
              <w:jc w:val="left"/>
            </w:pPr>
            <w:r>
              <w:rPr>
                <w:sz w:val="19"/>
              </w:rPr>
              <w:t xml:space="preserve">RQ2（融合執行期觀測）</w:t>
            </w:r>
          </w:p>
        </w:tc>
        <w:tc>
          <w:tcPr>
            <w:tcW w:type="dxa" w:w="1202"/>
          </w:tcPr>
          <w:p>
            <w:pPr>
              <w:pStyle w:val="Compact"/>
              <w:spacing w:after="0"/>
              <w:jc w:val="left"/>
            </w:pPr>
            <w:r>
              <w:rPr>
                <w:sz w:val="19"/>
              </w:rPr>
              <w:t xml:space="preserve">方法（研究問題）</w:t>
            </w:r>
          </w:p>
        </w:tc>
        <w:tc>
          <w:tcPr>
            <w:tcW w:type="dxa" w:w="1502"/>
          </w:tcPr>
          <w:p>
            <w:pPr>
              <w:pStyle w:val="Compact"/>
              <w:spacing w:after="0"/>
              <w:jc w:val="left"/>
            </w:pPr>
            <w:r>
              <w:rPr>
                <w:sz w:val="19"/>
              </w:rPr>
              <w:t xml:space="preserve">COMPSAC I-C</w:t>
            </w:r>
          </w:p>
        </w:tc>
        <w:tc>
          <w:tcPr>
            <w:tcW w:type="dxa" w:w="5559"/>
          </w:tcPr>
          <w:p>
            <w:pPr>
              <w:pStyle w:val="Compact"/>
              <w:spacing w:after="0"/>
              <w:jc w:val="left"/>
            </w:pPr>
            <w:r>
              <w:rPr>
                <w:sz w:val="19"/>
              </w:rPr>
              <w:t xml:space="preserve">加入執行期觀測後，等級與覆蓋率怎麼變？</w:t>
            </w:r>
          </w:p>
        </w:tc>
        <w:tc>
          <w:tcPr>
            <w:tcW w:type="dxa" w:w="4207"/>
          </w:tcPr>
          <w:p>
            <w:pPr>
              <w:pStyle w:val="Compact"/>
              <w:spacing w:after="0"/>
              <w:jc w:val="left"/>
            </w:pPr>
            <w:r>
              <w:rPr>
                <w:sz w:val="19"/>
              </w:rPr>
              <w:t xml:space="preserve">IV-C。</w:t>
            </w:r>
          </w:p>
        </w:tc>
      </w:tr>
      <w:tr>
        <w:tc>
          <w:tcPr>
            <w:tcW w:type="dxa" w:w="2554"/>
          </w:tcPr>
          <w:p>
            <w:pPr>
              <w:pStyle w:val="Compact"/>
              <w:spacing w:after="0"/>
              <w:jc w:val="left"/>
            </w:pPr>
            <w:r>
              <w:rPr>
                <w:sz w:val="19"/>
              </w:rPr>
              <w:t xml:space="preserve">RQ3（對話式缺口補齊）</w:t>
            </w:r>
          </w:p>
        </w:tc>
        <w:tc>
          <w:tcPr>
            <w:tcW w:type="dxa" w:w="1202"/>
          </w:tcPr>
          <w:p>
            <w:pPr>
              <w:pStyle w:val="Compact"/>
              <w:spacing w:after="0"/>
              <w:jc w:val="left"/>
            </w:pPr>
            <w:r>
              <w:rPr>
                <w:sz w:val="19"/>
              </w:rPr>
              <w:t xml:space="preserve">方法（研究問題）</w:t>
            </w:r>
          </w:p>
        </w:tc>
        <w:tc>
          <w:tcPr>
            <w:tcW w:type="dxa" w:w="1502"/>
          </w:tcPr>
          <w:p>
            <w:pPr>
              <w:pStyle w:val="Compact"/>
              <w:spacing w:after="0"/>
              <w:jc w:val="left"/>
            </w:pPr>
            <w:r>
              <w:rPr>
                <w:sz w:val="19"/>
              </w:rPr>
              <w:t xml:space="preserve">COMPSAC I-C</w:t>
            </w:r>
          </w:p>
        </w:tc>
        <w:tc>
          <w:tcPr>
            <w:tcW w:type="dxa" w:w="5559"/>
          </w:tcPr>
          <w:p>
            <w:pPr>
              <w:pStyle w:val="Compact"/>
              <w:spacing w:after="0"/>
              <w:jc w:val="left"/>
            </w:pPr>
            <w:r>
              <w:rPr>
                <w:sz w:val="19"/>
              </w:rPr>
              <w:t xml:space="preserve">問人之後能補回多少？要問幾題？</w:t>
            </w:r>
          </w:p>
        </w:tc>
        <w:tc>
          <w:tcPr>
            <w:tcW w:type="dxa" w:w="4207"/>
          </w:tcPr>
          <w:p>
            <w:pPr>
              <w:pStyle w:val="Compact"/>
              <w:spacing w:after="0"/>
              <w:jc w:val="left"/>
            </w:pPr>
            <w:r>
              <w:rPr>
                <w:sz w:val="19"/>
              </w:rPr>
              <w:t xml:space="preserve">IV-D。</w:t>
            </w:r>
          </w:p>
        </w:tc>
      </w:tr>
      <w:tr>
        <w:tc>
          <w:tcPr>
            <w:tcW w:type="dxa" w:w="2554"/>
          </w:tcPr>
          <w:p>
            <w:pPr>
              <w:pStyle w:val="Compact"/>
              <w:spacing w:after="0"/>
              <w:jc w:val="left"/>
            </w:pPr>
            <w:r>
              <w:rPr>
                <w:sz w:val="19"/>
              </w:rPr>
              <w:t xml:space="preserve">RQ4（產出物的一致性）</w:t>
            </w:r>
          </w:p>
        </w:tc>
        <w:tc>
          <w:tcPr>
            <w:tcW w:type="dxa" w:w="1202"/>
          </w:tcPr>
          <w:p>
            <w:pPr>
              <w:pStyle w:val="Compact"/>
              <w:spacing w:after="0"/>
              <w:jc w:val="left"/>
            </w:pPr>
            <w:r>
              <w:rPr>
                <w:sz w:val="19"/>
              </w:rPr>
              <w:t xml:space="preserve">方法（研究問題）</w:t>
            </w:r>
          </w:p>
        </w:tc>
        <w:tc>
          <w:tcPr>
            <w:tcW w:type="dxa" w:w="1502"/>
          </w:tcPr>
          <w:p>
            <w:pPr>
              <w:pStyle w:val="Compact"/>
              <w:spacing w:after="0"/>
              <w:jc w:val="left"/>
            </w:pPr>
            <w:r>
              <w:rPr>
                <w:sz w:val="19"/>
              </w:rPr>
              <w:t xml:space="preserve">COMPSAC I-C</w:t>
            </w:r>
          </w:p>
        </w:tc>
        <w:tc>
          <w:tcPr>
            <w:tcW w:type="dxa" w:w="5559"/>
          </w:tcPr>
          <w:p>
            <w:pPr>
              <w:pStyle w:val="Compact"/>
              <w:spacing w:after="0"/>
              <w:jc w:val="left"/>
            </w:pPr>
            <w:r>
              <w:rPr>
                <w:sz w:val="19"/>
              </w:rPr>
              <w:t xml:space="preserve">III-E 的設計規則防止了哪些真的發生過的錯誤？</w:t>
            </w:r>
          </w:p>
        </w:tc>
        <w:tc>
          <w:tcPr>
            <w:tcW w:type="dxa" w:w="4207"/>
          </w:tcPr>
          <w:p>
            <w:pPr>
              <w:pStyle w:val="Compact"/>
              <w:spacing w:after="0"/>
              <w:jc w:val="left"/>
            </w:pPr>
            <w:r>
              <w:rPr>
                <w:sz w:val="19"/>
              </w:rPr>
              <w:t xml:space="preserve">IV-E。</w:t>
            </w:r>
          </w:p>
        </w:tc>
      </w:tr>
      <w:tr>
        <w:tc>
          <w:tcPr>
            <w:tcW w:type="dxa" w:w="2554"/>
          </w:tcPr>
          <w:p>
            <w:pPr>
              <w:pStyle w:val="Compact"/>
              <w:spacing w:after="0"/>
              <w:jc w:val="left"/>
            </w:pPr>
            <w:r>
              <w:rPr>
                <w:sz w:val="19"/>
              </w:rPr>
              <w:t xml:space="preserve">調校（tuning）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I-C</w:t>
            </w:r>
          </w:p>
        </w:tc>
        <w:tc>
          <w:tcPr>
            <w:tcW w:type="dxa" w:w="5559"/>
          </w:tcPr>
          <w:p>
            <w:pPr>
              <w:pStyle w:val="Compact"/>
              <w:spacing w:after="0"/>
              <w:jc w:val="left"/>
            </w:pPr>
            <w:r>
              <w:rPr>
                <w:sz w:val="19"/>
              </w:rPr>
              <w:t xml:space="preserve">針對特定系統修改規則或參數。</w:t>
            </w:r>
          </w:p>
        </w:tc>
        <w:tc>
          <w:tcPr>
            <w:tcW w:type="dxa" w:w="4207"/>
          </w:tcPr>
          <w:p>
            <w:pPr>
              <w:pStyle w:val="Compact"/>
              <w:spacing w:after="0"/>
              <w:jc w:val="left"/>
            </w:pPr>
            <w:r>
              <w:rPr>
                <w:sz w:val="19"/>
              </w:rPr>
              <w:t xml:space="preserve">RQ1 強調「沒有調校過」。不過 V-D 承認規則是在受測系統上歸納出來的。</w:t>
            </w:r>
          </w:p>
        </w:tc>
      </w:tr>
    </w:tbl>
    <w:bookmarkEnd w:id="43"/>
    <w:bookmarkStart w:id="44" w:name="ii-a-微服務架構重建"/>
    <w:p>
      <w:pPr>
        <w:pStyle w:val="Heading2"/>
      </w:pPr>
      <w:r>
        <w:t xml:space="preserve">II-A 微服務架構重建</w:t>
      </w:r>
    </w:p>
    <w:p>
      <w:pPr>
        <w:pStyle w:val="FirstParagraph"/>
      </w:pPr>
      <w:r>
        <w:t xml:space="preserve">本節也用到（見第一部分）：docker-compose／Docker Compose、日誌、追蹤、指標、mayer2018、soldani2022、Kubernetes manifest、Kiali、bakhtin2023、grinenko2026</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資料流圖（DFD）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描述資料在元件之間怎麼流動的圖。</w:t>
            </w:r>
          </w:p>
        </w:tc>
        <w:tc>
          <w:tcPr>
            <w:tcW w:type="dxa" w:w="4207"/>
          </w:tcPr>
          <w:p>
            <w:pPr>
              <w:pStyle w:val="Compact"/>
              <w:spacing w:after="0"/>
              <w:jc w:val="left"/>
            </w:pPr>
            <w:r>
              <w:rPr>
                <w:sz w:val="19"/>
              </w:rPr>
              <w:t xml:space="preserve">Code2DFD 的輸出。</w:t>
            </w:r>
          </w:p>
        </w:tc>
      </w:tr>
      <w:tr>
        <w:tc>
          <w:tcPr>
            <w:tcW w:type="dxa" w:w="2554"/>
          </w:tcPr>
          <w:p>
            <w:pPr>
              <w:pStyle w:val="Compact"/>
              <w:spacing w:after="0"/>
              <w:jc w:val="left"/>
            </w:pPr>
            <w:r>
              <w:rPr>
                <w:sz w:val="19"/>
              </w:rPr>
              <w:t xml:space="preserve">gortney2022（Gortney 等，2022，IEEE Access）</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微服務架構動態視角視覺化的系統性對照研究（systematic mapping study）。</w:t>
            </w:r>
          </w:p>
        </w:tc>
        <w:tc>
          <w:tcPr>
            <w:tcW w:type="dxa" w:w="4207"/>
          </w:tcPr>
          <w:p>
            <w:pPr>
              <w:pStyle w:val="Compact"/>
              <w:spacing w:after="0"/>
              <w:jc w:val="left"/>
            </w:pPr>
            <w:r>
              <w:rPr>
                <w:sz w:val="19"/>
              </w:rPr>
              <w:t xml:space="preserve">動態視覺化相關研究的參考。</w:t>
            </w:r>
          </w:p>
        </w:tc>
      </w:tr>
      <w:tr>
        <w:tc>
          <w:tcPr>
            <w:tcW w:type="dxa" w:w="2554"/>
          </w:tcPr>
          <w:p>
            <w:pPr>
              <w:pStyle w:val="Compact"/>
              <w:spacing w:after="0"/>
              <w:jc w:val="left"/>
            </w:pPr>
            <w:r>
              <w:rPr>
                <w:sz w:val="19"/>
              </w:rPr>
              <w:t xml:space="preserve">socket／行程（process）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作業系統層的網路端點，以及正在執行的程式。</w:t>
            </w:r>
          </w:p>
        </w:tc>
        <w:tc>
          <w:tcPr>
            <w:tcW w:type="dxa" w:w="4207"/>
          </w:tcPr>
          <w:p>
            <w:pPr>
              <w:pStyle w:val="Compact"/>
              <w:spacing w:after="0"/>
              <w:jc w:val="left"/>
            </w:pPr>
            <w:r>
              <w:rPr>
                <w:sz w:val="19"/>
              </w:rPr>
              <w:t xml:space="preserve">Transtracer 在這一層觀察。</w:t>
            </w:r>
          </w:p>
        </w:tc>
      </w:tr>
      <w:tr>
        <w:tc>
          <w:tcPr>
            <w:tcW w:type="dxa" w:w="2554"/>
          </w:tcPr>
          <w:p>
            <w:pPr>
              <w:pStyle w:val="Compact"/>
              <w:spacing w:after="0"/>
              <w:jc w:val="left"/>
            </w:pPr>
            <w:r>
              <w:rPr>
                <w:sz w:val="19"/>
              </w:rPr>
              <w:t xml:space="preserve">混合方法（hybrid）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結合靜態與執行期資訊。</w:t>
            </w:r>
          </w:p>
        </w:tc>
        <w:tc>
          <w:tcPr>
            <w:tcW w:type="dxa" w:w="4207"/>
          </w:tcPr>
          <w:p>
            <w:pPr>
              <w:pStyle w:val="Compact"/>
              <w:spacing w:after="0"/>
              <w:jc w:val="left"/>
            </w:pPr>
            <w:r>
              <w:rPr>
                <w:sz w:val="19"/>
              </w:rPr>
              <w:t xml:space="preserve">DepWeaver 屬於這類，但多了等級與出處。</w:t>
            </w:r>
          </w:p>
        </w:tc>
      </w:tr>
      <w:tr>
        <w:tc>
          <w:tcPr>
            <w:tcW w:type="dxa" w:w="2554"/>
          </w:tcPr>
          <w:p>
            <w:pPr>
              <w:pStyle w:val="Compact"/>
              <w:spacing w:after="0"/>
              <w:jc w:val="left"/>
            </w:pPr>
            <w:r>
              <w:rPr>
                <w:sz w:val="19"/>
              </w:rPr>
              <w:t xml:space="preserve">granchelli2017（Granchelli 等，2017，ICSAW）／MicroART</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提出 MicroART，結合靜態與執行期資訊重建微服務架構。本文正文只寫引用，沒有點名 MicroART。</w:t>
            </w:r>
          </w:p>
        </w:tc>
        <w:tc>
          <w:tcPr>
            <w:tcW w:type="dxa" w:w="4207"/>
          </w:tcPr>
          <w:p>
            <w:pPr>
              <w:pStyle w:val="Compact"/>
              <w:spacing w:after="0"/>
              <w:jc w:val="left"/>
            </w:pPr>
            <w:r>
              <w:rPr>
                <w:sz w:val="19"/>
              </w:rPr>
              <w:t xml:space="preserve">混合方法的先例。</w:t>
            </w:r>
          </w:p>
        </w:tc>
      </w:tr>
      <w:tr>
        <w:tc>
          <w:tcPr>
            <w:tcW w:type="dxa" w:w="2554"/>
          </w:tcPr>
          <w:p>
            <w:pPr>
              <w:pStyle w:val="Compact"/>
              <w:spacing w:after="0"/>
              <w:jc w:val="left"/>
            </w:pPr>
            <w:r>
              <w:rPr>
                <w:sz w:val="19"/>
              </w:rPr>
              <w:t xml:space="preserve">SARIF（sarif2023，Zhang 等，2023，ESEC/FSE）</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依各來源的相關性與品質，融合相依關係、程式碼文字與目錄結構，用來做架構重建。和 SARIF 靜態分析結果格式只是同名，是不同的東西。</w:t>
            </w:r>
          </w:p>
        </w:tc>
        <w:tc>
          <w:tcPr>
            <w:tcW w:type="dxa" w:w="4207"/>
          </w:tcPr>
          <w:p>
            <w:pPr>
              <w:pStyle w:val="Compact"/>
              <w:spacing w:after="0"/>
              <w:jc w:val="left"/>
            </w:pPr>
            <w:r>
              <w:rPr>
                <w:sz w:val="19"/>
              </w:rPr>
              <w:t xml:space="preserve">微服務以外的融合先例。本文指出它只輸出分群結果，不保留來源等級。</w:t>
            </w:r>
          </w:p>
        </w:tc>
      </w:tr>
      <w:tr>
        <w:tc>
          <w:tcPr>
            <w:tcW w:type="dxa" w:w="2554"/>
          </w:tcPr>
          <w:p>
            <w:pPr>
              <w:pStyle w:val="Compact"/>
              <w:spacing w:after="0"/>
              <w:jc w:val="left"/>
            </w:pPr>
            <w:r>
              <w:rPr>
                <w:sz w:val="19"/>
              </w:rPr>
              <w:t xml:space="preserve">分群（clustering）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II-A</w:t>
            </w:r>
          </w:p>
        </w:tc>
        <w:tc>
          <w:tcPr>
            <w:tcW w:type="dxa" w:w="5559"/>
          </w:tcPr>
          <w:p>
            <w:pPr>
              <w:pStyle w:val="Compact"/>
              <w:spacing w:after="0"/>
              <w:jc w:val="left"/>
            </w:pPr>
            <w:r>
              <w:rPr>
                <w:sz w:val="19"/>
              </w:rPr>
              <w:t xml:space="preserve">把程式模組分成幾群當作元件。</w:t>
            </w:r>
          </w:p>
        </w:tc>
        <w:tc>
          <w:tcPr>
            <w:tcW w:type="dxa" w:w="4207"/>
          </w:tcPr>
          <w:p>
            <w:pPr>
              <w:pStyle w:val="Compact"/>
              <w:spacing w:after="0"/>
              <w:jc w:val="left"/>
            </w:pPr>
            <w:r>
              <w:rPr>
                <w:sz w:val="19"/>
              </w:rPr>
              <w:t xml:space="preserve">對比 DepWeaver 保留逐條邊的等級。</w:t>
            </w:r>
          </w:p>
        </w:tc>
      </w:tr>
    </w:tbl>
    <w:bookmarkEnd w:id="44"/>
    <w:bookmarkStart w:id="45" w:name="ii-b-服務相依圖的分析與測試"/>
    <w:p>
      <w:pPr>
        <w:pStyle w:val="Heading2"/>
      </w:pPr>
      <w:r>
        <w:t xml:space="preserve">II-B 服務相依圖的分析與測試</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GMAT（ma2018，Ma 等，2018，COMPSAC）</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II-B</w:t>
            </w:r>
          </w:p>
        </w:tc>
        <w:tc>
          <w:tcPr>
            <w:tcW w:type="dxa" w:w="5559"/>
          </w:tcPr>
          <w:p>
            <w:pPr>
              <w:pStyle w:val="Compact"/>
              <w:spacing w:after="0"/>
              <w:jc w:val="left"/>
            </w:pPr>
            <w:r>
              <w:rPr>
                <w:sz w:val="19"/>
              </w:rPr>
              <w:t xml:space="preserve">以服務相依圖分析並測試微服務（Graph-based Microservice Analysis and Testing）。</w:t>
            </w:r>
          </w:p>
        </w:tc>
        <w:tc>
          <w:tcPr>
            <w:tcW w:type="dxa" w:w="4207"/>
          </w:tcPr>
          <w:p>
            <w:pPr>
              <w:pStyle w:val="Compact"/>
              <w:spacing w:after="0"/>
              <w:jc w:val="left"/>
            </w:pPr>
            <w:r>
              <w:rPr>
                <w:sz w:val="19"/>
              </w:rPr>
              <w:t xml:space="preserve">以相依圖為輸入的前作。作者 S.-P. Ma 是指導老師（海洋大學 SOSELab；repo 的套件名</w:t>
            </w:r>
            <w:r>
              <w:rPr>
                <w:sz w:val="19"/>
              </w:rPr>
              <w:t xml:space="preserve"> </w:t>
            </w:r>
            <w:r>
              <w:rPr>
                <w:rStyle w:val="VerbatimChar"/>
                <w:sz w:val="19"/>
              </w:rPr>
              <w:t xml:space="preserve">ntou.soselab</w:t>
            </w:r>
            <w:r>
              <w:rPr>
                <w:sz w:val="19"/>
              </w:rPr>
              <w:t xml:space="preserve"> </w:t>
            </w:r>
            <w:r>
              <w:rPr>
                <w:sz w:val="19"/>
              </w:rPr>
              <w:t xml:space="preserve">就是這個實驗室）。</w:t>
            </w:r>
          </w:p>
        </w:tc>
      </w:tr>
      <w:tr>
        <w:tc>
          <w:tcPr>
            <w:tcW w:type="dxa" w:w="2554"/>
          </w:tcPr>
          <w:p>
            <w:pPr>
              <w:pStyle w:val="Compact"/>
              <w:spacing w:after="0"/>
              <w:jc w:val="left"/>
            </w:pPr>
            <w:r>
              <w:rPr>
                <w:sz w:val="19"/>
              </w:rPr>
              <w:t xml:space="preserve">GSMART（ma2019，Ma 等，2019，FGCS）</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II-B</w:t>
            </w:r>
          </w:p>
        </w:tc>
        <w:tc>
          <w:tcPr>
            <w:tcW w:type="dxa" w:w="5559"/>
          </w:tcPr>
          <w:p>
            <w:pPr>
              <w:pStyle w:val="Compact"/>
              <w:spacing w:after="0"/>
              <w:jc w:val="left"/>
            </w:pPr>
            <w:r>
              <w:rPr>
                <w:sz w:val="19"/>
              </w:rPr>
              <w:t xml:space="preserve">在相依圖中加入服務與情境之間的邊，支援回歸測試的案例檢索。</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VMAMV（ma2019b，Ma 等，2019，APSEC）</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II-B</w:t>
            </w:r>
          </w:p>
        </w:tc>
        <w:tc>
          <w:tcPr>
            <w:tcW w:type="dxa" w:w="5559"/>
          </w:tcPr>
          <w:p>
            <w:pPr>
              <w:pStyle w:val="Compact"/>
              <w:spacing w:after="0"/>
              <w:jc w:val="left"/>
            </w:pPr>
            <w:r>
              <w:rPr>
                <w:sz w:val="19"/>
              </w:rPr>
              <w:t xml:space="preserve">以版本為單位建構相依圖，在設計期標出設計問題、在執行期偵測異常，並提供監控與視覺化。</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回歸測試（regression testing）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II-B</w:t>
            </w:r>
          </w:p>
        </w:tc>
        <w:tc>
          <w:tcPr>
            <w:tcW w:type="dxa" w:w="5559"/>
          </w:tcPr>
          <w:p>
            <w:pPr>
              <w:pStyle w:val="Compact"/>
              <w:spacing w:after="0"/>
              <w:jc w:val="left"/>
            </w:pPr>
            <w:r>
              <w:rPr>
                <w:sz w:val="19"/>
              </w:rPr>
              <w:t xml:space="preserve">修改後重跑測試，確認原本正常的部分沒有壞掉。</w:t>
            </w:r>
          </w:p>
        </w:tc>
        <w:tc>
          <w:tcPr>
            <w:tcW w:type="dxa" w:w="4207"/>
          </w:tcPr>
          <w:p>
            <w:pPr>
              <w:pStyle w:val="Compact"/>
              <w:spacing w:after="0"/>
              <w:jc w:val="left"/>
            </w:pPr>
            <w:r>
              <w:rPr>
                <w:sz w:val="19"/>
              </w:rPr>
              <w:t xml:space="preserve">GSMART 的用途。本文也用 train-ticket 做回歸檢查。</w:t>
            </w:r>
          </w:p>
        </w:tc>
      </w:tr>
      <w:tr>
        <w:tc>
          <w:tcPr>
            <w:tcW w:type="dxa" w:w="2554"/>
          </w:tcPr>
          <w:p>
            <w:pPr>
              <w:pStyle w:val="Compact"/>
              <w:spacing w:after="0"/>
              <w:jc w:val="left"/>
            </w:pPr>
            <w:r>
              <w:rPr>
                <w:sz w:val="19"/>
              </w:rPr>
              <w:t xml:space="preserve">MicroViSim（lin2025，Lin 等，2025，ASEW）</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II-B</w:t>
            </w:r>
          </w:p>
        </w:tc>
        <w:tc>
          <w:tcPr>
            <w:tcW w:type="dxa" w:w="5559"/>
          </w:tcPr>
          <w:p>
            <w:pPr>
              <w:pStyle w:val="Compact"/>
              <w:spacing w:after="0"/>
              <w:jc w:val="left"/>
            </w:pPr>
            <w:r>
              <w:rPr>
                <w:sz w:val="19"/>
              </w:rPr>
              <w:t xml:space="preserve">針對 Kubernetes 上的微服務，從使用者定義的 YAML 產生相依圖並模擬負載。</w:t>
            </w:r>
          </w:p>
        </w:tc>
        <w:tc>
          <w:tcPr>
            <w:tcW w:type="dxa" w:w="4207"/>
          </w:tcPr>
          <w:p>
            <w:pPr>
              <w:pStyle w:val="Compact"/>
              <w:spacing w:after="0"/>
              <w:jc w:val="left"/>
            </w:pPr>
            <w:r>
              <w:rPr>
                <w:sz w:val="19"/>
              </w:rPr>
              <w:t xml:space="preserve">本文的區隔是：這些工作拿相依圖當輸入，本文處理的是怎麼建出相依圖。</w:t>
            </w:r>
          </w:p>
        </w:tc>
      </w:tr>
    </w:tbl>
    <w:bookmarkEnd w:id="45"/>
    <w:bookmarkStart w:id="46" w:name="ii-c-llm-與架構重建"/>
    <w:p>
      <w:pPr>
        <w:pStyle w:val="Heading2"/>
      </w:pPr>
      <w:r>
        <w:t xml:space="preserve">II-C LLM 與架構重建</w:t>
      </w:r>
    </w:p>
    <w:p>
      <w:pPr>
        <w:pStyle w:val="FirstParagraph"/>
      </w:pPr>
      <w:r>
        <w:t xml:space="preserve">本節也用到（見第一部分）：Satyrn、GPT-4 Code Interpreter、PAL、直譯器</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quadri2026（Quadri 等，2026，COMPSAC）</w:t>
            </w:r>
          </w:p>
        </w:tc>
        <w:tc>
          <w:tcPr>
            <w:tcW w:type="dxa" w:w="1202"/>
          </w:tcPr>
          <w:p>
            <w:pPr>
              <w:pStyle w:val="Compact"/>
              <w:spacing w:after="0"/>
              <w:jc w:val="left"/>
            </w:pPr>
            <w:r>
              <w:rPr>
                <w:sz w:val="19"/>
              </w:rPr>
              <w:t xml:space="preserve">論文</w:t>
            </w:r>
          </w:p>
        </w:tc>
        <w:tc>
          <w:tcPr>
            <w:tcW w:type="dxa" w:w="1502"/>
          </w:tcPr>
          <w:p>
            <w:pPr>
              <w:pStyle w:val="Compact"/>
              <w:spacing w:after="0"/>
              <w:jc w:val="left"/>
            </w:pPr>
            <w:r>
              <w:rPr>
                <w:sz w:val="19"/>
              </w:rPr>
              <w:t xml:space="preserve">COMPSAC II-C</w:t>
            </w:r>
          </w:p>
        </w:tc>
        <w:tc>
          <w:tcPr>
            <w:tcW w:type="dxa" w:w="5559"/>
          </w:tcPr>
          <w:p>
            <w:pPr>
              <w:pStyle w:val="Compact"/>
              <w:spacing w:after="0"/>
              <w:jc w:val="left"/>
            </w:pPr>
            <w:r>
              <w:rPr>
                <w:sz w:val="19"/>
              </w:rPr>
              <w:t xml:space="preserve">結合從程式碼建構的知識圖譜與 LLM 推理做架構重建。</w:t>
            </w:r>
          </w:p>
        </w:tc>
        <w:tc>
          <w:tcPr>
            <w:tcW w:type="dxa" w:w="4207"/>
          </w:tcPr>
          <w:p>
            <w:pPr>
              <w:pStyle w:val="Compact"/>
              <w:spacing w:after="0"/>
              <w:jc w:val="left"/>
            </w:pPr>
            <w:r>
              <w:rPr>
                <w:sz w:val="19"/>
              </w:rPr>
              <w:t xml:space="preserve">LLM 用於架構重建的相關研究。</w:t>
            </w:r>
          </w:p>
        </w:tc>
      </w:tr>
      <w:tr>
        <w:tc>
          <w:tcPr>
            <w:tcW w:type="dxa" w:w="2554"/>
          </w:tcPr>
          <w:p>
            <w:pPr>
              <w:pStyle w:val="Compact"/>
              <w:spacing w:after="0"/>
              <w:jc w:val="left"/>
            </w:pPr>
            <w:r>
              <w:rPr>
                <w:sz w:val="19"/>
              </w:rPr>
              <w:t xml:space="preserve">知識圖譜（knowledge graph）</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II-C</w:t>
            </w:r>
          </w:p>
        </w:tc>
        <w:tc>
          <w:tcPr>
            <w:tcW w:type="dxa" w:w="5559"/>
          </w:tcPr>
          <w:p>
            <w:pPr>
              <w:pStyle w:val="Compact"/>
              <w:spacing w:after="0"/>
              <w:jc w:val="left"/>
            </w:pPr>
            <w:r>
              <w:rPr>
                <w:sz w:val="19"/>
              </w:rPr>
              <w:t xml:space="preserve">以實體與關係構成的圖狀知識表示。</w:t>
            </w:r>
          </w:p>
        </w:tc>
        <w:tc>
          <w:tcPr>
            <w:tcW w:type="dxa" w:w="4207"/>
          </w:tcPr>
          <w:p>
            <w:pPr>
              <w:pStyle w:val="Compact"/>
              <w:spacing w:after="0"/>
              <w:jc w:val="left"/>
            </w:pPr>
            <w:r>
              <w:rPr>
                <w:sz w:val="19"/>
              </w:rPr>
              <w:t xml:space="preserve">quadri2026 的方法。</w:t>
            </w:r>
          </w:p>
        </w:tc>
      </w:tr>
    </w:tbl>
    <w:bookmarkEnd w:id="46"/>
    <w:bookmarkStart w:id="47" w:name="ii-d-human-in-the-loop-與-chatops"/>
    <w:p>
      <w:pPr>
        <w:pStyle w:val="Heading2"/>
      </w:pPr>
      <w:r>
        <w:t xml:space="preserve">II-D Human-in-the-Loop 與 ChatOps</w:t>
      </w:r>
    </w:p>
    <w:p>
      <w:pPr>
        <w:pStyle w:val="FirstParagraph"/>
      </w:pPr>
      <w:r>
        <w:t xml:space="preserve">本節也用到（見第一部分）：Reflexion model、Datadog service remapping</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MSABot（msabot2020，Lin 等，2020，ICSE Workshops）</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II-D</w:t>
            </w:r>
          </w:p>
        </w:tc>
        <w:tc>
          <w:tcPr>
            <w:tcW w:type="dxa" w:w="5559"/>
          </w:tcPr>
          <w:p>
            <w:pPr>
              <w:pStyle w:val="Compact"/>
              <w:spacing w:after="0"/>
              <w:jc w:val="left"/>
            </w:pPr>
            <w:r>
              <w:rPr>
                <w:sz w:val="19"/>
              </w:rPr>
              <w:t xml:space="preserve">協助微服務開發與維運的聊天機器人框架。</w:t>
            </w:r>
          </w:p>
        </w:tc>
        <w:tc>
          <w:tcPr>
            <w:tcW w:type="dxa" w:w="4207"/>
          </w:tcPr>
          <w:p>
            <w:pPr>
              <w:pStyle w:val="Compact"/>
              <w:spacing w:after="0"/>
              <w:jc w:val="left"/>
            </w:pPr>
            <w:r>
              <w:rPr>
                <w:sz w:val="19"/>
              </w:rPr>
              <w:t xml:space="preserve">ChatOps 的前作。</w:t>
            </w:r>
          </w:p>
        </w:tc>
      </w:tr>
      <w:tr>
        <w:tc>
          <w:tcPr>
            <w:tcW w:type="dxa" w:w="2554"/>
          </w:tcPr>
          <w:p>
            <w:pPr>
              <w:pStyle w:val="Compact"/>
              <w:spacing w:after="0"/>
              <w:jc w:val="left"/>
            </w:pPr>
            <w:r>
              <w:rPr>
                <w:sz w:val="19"/>
              </w:rPr>
              <w:t xml:space="preserve">MsdoBot（msdobot2022，Huang 等，2022，ICEBE）</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II-D</w:t>
            </w:r>
          </w:p>
        </w:tc>
        <w:tc>
          <w:tcPr>
            <w:tcW w:type="dxa" w:w="5559"/>
          </w:tcPr>
          <w:p>
            <w:pPr>
              <w:pStyle w:val="Compact"/>
              <w:spacing w:after="0"/>
              <w:jc w:val="left"/>
            </w:pPr>
            <w:r>
              <w:rPr>
                <w:sz w:val="19"/>
              </w:rPr>
              <w:t xml:space="preserve">可擴充的微服務開發維運聊天機器人平台。</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ChatOps4Msa（wang2023，ICEBE；wang2024，FGCS）</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II-D</w:t>
            </w:r>
          </w:p>
        </w:tc>
        <w:tc>
          <w:tcPr>
            <w:tcW w:type="dxa" w:w="5559"/>
          </w:tcPr>
          <w:p>
            <w:pPr>
              <w:pStyle w:val="Compact"/>
              <w:spacing w:after="0"/>
              <w:jc w:val="left"/>
            </w:pPr>
            <w:r>
              <w:rPr>
                <w:sz w:val="19"/>
              </w:rPr>
              <w:t xml:space="preserve">以低程式碼的服務組合（後續版本加入 LLM）建構微服務 ChatOps。</w:t>
            </w:r>
          </w:p>
        </w:tc>
        <w:tc>
          <w:tcPr>
            <w:tcW w:type="dxa" w:w="4207"/>
          </w:tcPr>
          <w:p>
            <w:pPr>
              <w:pStyle w:val="Compact"/>
              <w:spacing w:after="0"/>
              <w:jc w:val="left"/>
            </w:pPr>
            <w:r>
              <w:rPr>
                <w:sz w:val="19"/>
              </w:rPr>
              <w:t xml:space="preserve">DepWeaver 建在它上面，是它的一個 capability（III-G）。</w:t>
            </w:r>
          </w:p>
        </w:tc>
      </w:tr>
      <w:tr>
        <w:tc>
          <w:tcPr>
            <w:tcW w:type="dxa" w:w="2554"/>
          </w:tcPr>
          <w:p>
            <w:pPr>
              <w:pStyle w:val="Compact"/>
              <w:spacing w:after="0"/>
              <w:jc w:val="left"/>
            </w:pPr>
            <w:r>
              <w:rPr>
                <w:sz w:val="19"/>
              </w:rPr>
              <w:t xml:space="preserve">低程式碼（low-code）／服務組合（service composition）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II-D</w:t>
            </w:r>
          </w:p>
        </w:tc>
        <w:tc>
          <w:tcPr>
            <w:tcW w:type="dxa" w:w="5559"/>
          </w:tcPr>
          <w:p>
            <w:pPr>
              <w:pStyle w:val="Compact"/>
              <w:spacing w:after="0"/>
              <w:jc w:val="left"/>
            </w:pPr>
            <w:r>
              <w:rPr>
                <w:sz w:val="19"/>
              </w:rPr>
              <w:t xml:space="preserve">用宣告式設定（YAML）把現有功能組合起來，不必寫大量程式。</w:t>
            </w:r>
          </w:p>
        </w:tc>
        <w:tc>
          <w:tcPr>
            <w:tcW w:type="dxa" w:w="4207"/>
          </w:tcPr>
          <w:p>
            <w:pPr>
              <w:pStyle w:val="Compact"/>
              <w:spacing w:after="0"/>
              <w:jc w:val="left"/>
            </w:pPr>
            <w:r>
              <w:rPr>
                <w:sz w:val="19"/>
              </w:rPr>
              <w:t xml:space="preserve">ChatOps4Msa 的核心概念。</w:t>
            </w:r>
          </w:p>
        </w:tc>
      </w:tr>
      <w:tr>
        <w:tc>
          <w:tcPr>
            <w:tcW w:type="dxa" w:w="2554"/>
          </w:tcPr>
          <w:p>
            <w:pPr>
              <w:pStyle w:val="Compact"/>
              <w:spacing w:after="0"/>
              <w:jc w:val="left"/>
            </w:pPr>
            <w:r>
              <w:rPr>
                <w:sz w:val="19"/>
              </w:rPr>
              <w:t xml:space="preserve">PipelineBot（lai2025，Lai 等，2025，ICEBE）</w:t>
            </w:r>
          </w:p>
        </w:tc>
        <w:tc>
          <w:tcPr>
            <w:tcW w:type="dxa" w:w="1202"/>
          </w:tcPr>
          <w:p>
            <w:pPr>
              <w:pStyle w:val="Compact"/>
              <w:spacing w:after="0"/>
              <w:jc w:val="left"/>
            </w:pPr>
            <w:r>
              <w:rPr>
                <w:sz w:val="19"/>
              </w:rPr>
              <w:t xml:space="preserve">論文／工具</w:t>
            </w:r>
          </w:p>
        </w:tc>
        <w:tc>
          <w:tcPr>
            <w:tcW w:type="dxa" w:w="1502"/>
          </w:tcPr>
          <w:p>
            <w:pPr>
              <w:pStyle w:val="Compact"/>
              <w:spacing w:after="0"/>
              <w:jc w:val="left"/>
            </w:pPr>
            <w:r>
              <w:rPr>
                <w:sz w:val="19"/>
              </w:rPr>
              <w:t xml:space="preserve">COMPSAC II-D</w:t>
            </w:r>
          </w:p>
        </w:tc>
        <w:tc>
          <w:tcPr>
            <w:tcW w:type="dxa" w:w="5559"/>
          </w:tcPr>
          <w:p>
            <w:pPr>
              <w:pStyle w:val="Compact"/>
              <w:spacing w:after="0"/>
              <w:jc w:val="left"/>
            </w:pPr>
            <w:r>
              <w:rPr>
                <w:sz w:val="19"/>
              </w:rPr>
              <w:t xml:space="preserve">由 LLM 驅動的 ChatOps，自動化部署管線與監控。論文標題沒有出現 PipelineBot 這個名字，正文才這樣稱呼。</w:t>
            </w:r>
          </w:p>
        </w:tc>
        <w:tc>
          <w:tcPr>
            <w:tcW w:type="dxa" w:w="4207"/>
          </w:tcPr>
          <w:p>
            <w:pPr>
              <w:pStyle w:val="Compact"/>
              <w:spacing w:after="0"/>
              <w:jc w:val="left"/>
            </w:pPr>
            <w:r>
              <w:rPr>
                <w:sz w:val="19"/>
              </w:rPr>
              <w:t xml:space="preserve">同一系列的相關工作。</w:t>
            </w:r>
          </w:p>
        </w:tc>
      </w:tr>
      <w:tr>
        <w:tc>
          <w:tcPr>
            <w:tcW w:type="dxa" w:w="2554"/>
          </w:tcPr>
          <w:p>
            <w:pPr>
              <w:pStyle w:val="Compact"/>
              <w:spacing w:after="0"/>
              <w:jc w:val="left"/>
            </w:pPr>
            <w:r>
              <w:rPr>
                <w:sz w:val="19"/>
              </w:rPr>
              <w:t xml:space="preserve">部署管線（deployment pipeline）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II-D</w:t>
            </w:r>
          </w:p>
        </w:tc>
        <w:tc>
          <w:tcPr>
            <w:tcW w:type="dxa" w:w="5559"/>
          </w:tcPr>
          <w:p>
            <w:pPr>
              <w:pStyle w:val="Compact"/>
              <w:spacing w:after="0"/>
              <w:jc w:val="left"/>
            </w:pPr>
            <w:r>
              <w:rPr>
                <w:sz w:val="19"/>
              </w:rPr>
              <w:t xml:space="preserve">CI/CD 中從建置到部署的自動化步驟。</w:t>
            </w:r>
          </w:p>
        </w:tc>
        <w:tc>
          <w:tcPr>
            <w:tcW w:type="dxa" w:w="4207"/>
          </w:tcPr>
          <w:p>
            <w:pPr>
              <w:pStyle w:val="Compact"/>
              <w:spacing w:after="0"/>
              <w:jc w:val="left"/>
            </w:pPr>
            <w:r>
              <w:rPr>
                <w:sz w:val="19"/>
              </w:rPr>
              <w:t xml:space="preserve">PipelineBot 處理的問題，和本文不同。</w:t>
            </w:r>
          </w:p>
        </w:tc>
      </w:tr>
    </w:tbl>
    <w:bookmarkEnd w:id="47"/>
    <w:bookmarkStart w:id="48" w:name="ii-e-呈現不確定性"/>
    <w:p>
      <w:pPr>
        <w:pStyle w:val="Heading2"/>
      </w:pPr>
      <w:r>
        <w:t xml:space="preserve">II-E 呈現不確定性</w:t>
      </w:r>
    </w:p>
    <w:p>
      <w:pPr>
        <w:pStyle w:val="FirstParagraph"/>
      </w:pPr>
      <w:r>
        <w:t xml:space="preserve">本節也用到（見第一部分）：guo2015、視覺變數、partial models、AWS X-Ray inferred segment</w:t>
      </w:r>
    </w:p>
    <w:bookmarkEnd w:id="48"/>
    <w:bookmarkStart w:id="49" w:name="iii-a-整體流程"/>
    <w:p>
      <w:pPr>
        <w:pStyle w:val="Heading2"/>
      </w:pPr>
      <w:r>
        <w:t xml:space="preserve">III-A 整體流程</w:t>
      </w:r>
    </w:p>
    <w:p>
      <w:pPr>
        <w:pStyle w:val="FirstParagraph"/>
      </w:pPr>
      <w:r>
        <w:t xml:space="preserve">本節也用到（見第一部分）：統一模型</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namespace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Kubernetes 的命名空間，用來分隔資源。</w:t>
            </w:r>
          </w:p>
        </w:tc>
        <w:tc>
          <w:tcPr>
            <w:tcW w:type="dxa" w:w="4207"/>
          </w:tcPr>
          <w:p>
            <w:pPr>
              <w:pStyle w:val="Compact"/>
              <w:spacing w:after="0"/>
              <w:jc w:val="left"/>
            </w:pPr>
            <w:r>
              <w:rPr>
                <w:sz w:val="19"/>
              </w:rPr>
              <w:t xml:space="preserve">指令參數，指定要觀測哪一組部署。填 none 表示沒有叢集。</w:t>
            </w:r>
          </w:p>
        </w:tc>
      </w:tr>
      <w:tr>
        <w:tc>
          <w:tcPr>
            <w:tcW w:type="dxa" w:w="2554"/>
          </w:tcPr>
          <w:p>
            <w:pPr>
              <w:pStyle w:val="Compact"/>
              <w:spacing w:after="0"/>
              <w:jc w:val="left"/>
            </w:pPr>
            <w:r>
              <w:rPr>
                <w:sz w:val="19"/>
              </w:rPr>
              <w:t xml:space="preserve">入口 URL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系統對外的網址，例如 frontend 或 gateway。</w:t>
            </w:r>
          </w:p>
        </w:tc>
        <w:tc>
          <w:tcPr>
            <w:tcW w:type="dxa" w:w="4207"/>
          </w:tcPr>
          <w:p>
            <w:pPr>
              <w:pStyle w:val="Compact"/>
              <w:spacing w:after="0"/>
              <w:jc w:val="left"/>
            </w:pPr>
            <w:r>
              <w:rPr>
                <w:sz w:val="19"/>
              </w:rPr>
              <w:t xml:space="preserve">流量從這裡送進去。</w:t>
            </w:r>
          </w:p>
        </w:tc>
      </w:tr>
      <w:tr>
        <w:tc>
          <w:tcPr>
            <w:tcW w:type="dxa" w:w="2554"/>
          </w:tcPr>
          <w:p>
            <w:pPr>
              <w:pStyle w:val="Compact"/>
              <w:spacing w:after="0"/>
              <w:jc w:val="left"/>
            </w:pPr>
            <w:r>
              <w:rPr>
                <w:sz w:val="19"/>
              </w:rPr>
              <w:t xml:space="preserve">收集管線</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依序執行各收集步驟的流程。</w:t>
            </w:r>
          </w:p>
        </w:tc>
        <w:tc>
          <w:tcPr>
            <w:tcW w:type="dxa" w:w="4207"/>
          </w:tcPr>
          <w:p>
            <w:pPr>
              <w:pStyle w:val="Compact"/>
              <w:spacing w:after="0"/>
              <w:jc w:val="left"/>
            </w:pPr>
            <w:r>
              <w:rPr>
                <w:sz w:val="19"/>
              </w:rPr>
              <w:t xml:space="preserve">背景執行。</w:t>
            </w:r>
          </w:p>
        </w:tc>
      </w:tr>
      <w:tr>
        <w:tc>
          <w:tcPr>
            <w:tcW w:type="dxa" w:w="2554"/>
          </w:tcPr>
          <w:p>
            <w:pPr>
              <w:pStyle w:val="Compact"/>
              <w:spacing w:after="0"/>
              <w:jc w:val="left"/>
            </w:pPr>
            <w:r>
              <w:rPr>
                <w:sz w:val="19"/>
              </w:rPr>
              <w:t xml:space="preserve">檢查點（checkpoint，JSON）</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每個階段把結果寫成 JSON 檔。</w:t>
            </w:r>
          </w:p>
        </w:tc>
        <w:tc>
          <w:tcPr>
            <w:tcW w:type="dxa" w:w="4207"/>
          </w:tcPr>
          <w:p>
            <w:pPr>
              <w:pStyle w:val="Compact"/>
              <w:spacing w:after="0"/>
              <w:jc w:val="left"/>
            </w:pPr>
            <w:r>
              <w:rPr>
                <w:sz w:val="19"/>
              </w:rPr>
              <w:t xml:space="preserve">讓收集、問人、產出可以分開，跨越數小時與多次對話（III-F）。</w:t>
            </w:r>
          </w:p>
        </w:tc>
      </w:tr>
      <w:tr>
        <w:tc>
          <w:tcPr>
            <w:tcW w:type="dxa" w:w="2554"/>
          </w:tcPr>
          <w:p>
            <w:pPr>
              <w:pStyle w:val="Compact"/>
              <w:spacing w:after="0"/>
              <w:jc w:val="left"/>
            </w:pPr>
            <w:r>
              <w:rPr>
                <w:sz w:val="19"/>
              </w:rPr>
              <w:t xml:space="preserve">確定性計算（deterministic）</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同樣的輸入一定得到同樣的結果，不經過 LLM。</w:t>
            </w:r>
          </w:p>
        </w:tc>
        <w:tc>
          <w:tcPr>
            <w:tcW w:type="dxa" w:w="4207"/>
          </w:tcPr>
          <w:p>
            <w:pPr>
              <w:pStyle w:val="Compact"/>
              <w:spacing w:after="0"/>
              <w:jc w:val="left"/>
            </w:pPr>
            <w:r>
              <w:rPr>
                <w:sz w:val="19"/>
              </w:rPr>
              <w:t xml:space="preserve">覆蓋率由確定性計算決定要不要補送流量。</w:t>
            </w:r>
          </w:p>
        </w:tc>
      </w:tr>
      <w:tr>
        <w:tc>
          <w:tcPr>
            <w:tcW w:type="dxa" w:w="2554"/>
          </w:tcPr>
          <w:p>
            <w:pPr>
              <w:pStyle w:val="Compact"/>
              <w:spacing w:after="0"/>
              <w:jc w:val="left"/>
            </w:pPr>
            <w:r>
              <w:rPr>
                <w:sz w:val="19"/>
              </w:rPr>
              <w:t xml:space="preserve">補送流量</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針對還沒覆蓋的邊再送一輪請求。</w:t>
            </w:r>
          </w:p>
        </w:tc>
        <w:tc>
          <w:tcPr>
            <w:tcW w:type="dxa" w:w="4207"/>
          </w:tcPr>
          <w:p>
            <w:pPr>
              <w:pStyle w:val="Compact"/>
              <w:spacing w:after="0"/>
              <w:jc w:val="left"/>
            </w:pPr>
            <w:r>
              <w:rPr>
                <w:sz w:val="19"/>
              </w:rPr>
              <w:t xml:space="preserve">缺口補齊的一部分。</w:t>
            </w:r>
          </w:p>
        </w:tc>
      </w:tr>
      <w:tr>
        <w:tc>
          <w:tcPr>
            <w:tcW w:type="dxa" w:w="2554"/>
          </w:tcPr>
          <w:p>
            <w:pPr>
              <w:pStyle w:val="Compact"/>
              <w:spacing w:after="0"/>
              <w:jc w:val="left"/>
            </w:pPr>
            <w:r>
              <w:rPr>
                <w:sz w:val="19"/>
              </w:rPr>
              <w:t xml:space="preserve">Generate report（按鈕）</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Discord 上的按鈕。</w:t>
            </w:r>
          </w:p>
        </w:tc>
        <w:tc>
          <w:tcPr>
            <w:tcW w:type="dxa" w:w="4207"/>
          </w:tcPr>
          <w:p>
            <w:pPr>
              <w:pStyle w:val="Compact"/>
              <w:spacing w:after="0"/>
              <w:jc w:val="left"/>
            </w:pPr>
            <w:r>
              <w:rPr>
                <w:sz w:val="19"/>
              </w:rPr>
              <w:t xml:space="preserve">按下後才從檢查點融合出模型並產生所有產出物。</w:t>
            </w:r>
          </w:p>
        </w:tc>
      </w:tr>
      <w:tr>
        <w:tc>
          <w:tcPr>
            <w:tcW w:type="dxa" w:w="2554"/>
          </w:tcPr>
          <w:p>
            <w:pPr>
              <w:pStyle w:val="Compact"/>
              <w:spacing w:after="0"/>
              <w:jc w:val="left"/>
            </w:pPr>
            <w:r>
              <w:rPr>
                <w:sz w:val="19"/>
              </w:rPr>
              <w:t xml:space="preserve">產出物（artifact）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圖、覆蓋率、報告、問答存檔等輸出。</w:t>
            </w:r>
          </w:p>
        </w:tc>
        <w:tc>
          <w:tcPr>
            <w:tcW w:type="dxa" w:w="4207"/>
          </w:tcPr>
          <w:p>
            <w:pPr>
              <w:pStyle w:val="Compact"/>
              <w:spacing w:after="0"/>
              <w:jc w:val="left"/>
            </w:pPr>
            <w:r>
              <w:rPr>
                <w:sz w:val="19"/>
              </w:rPr>
              <w:t xml:space="preserve">這裡的 artifact 不是 III-G 的「匿名 artifact」。</w:t>
            </w:r>
          </w:p>
        </w:tc>
      </w:tr>
      <w:tr>
        <w:tc>
          <w:tcPr>
            <w:tcW w:type="dxa" w:w="2554"/>
          </w:tcPr>
          <w:p>
            <w:pPr>
              <w:pStyle w:val="Compact"/>
              <w:spacing w:after="0"/>
              <w:jc w:val="left"/>
            </w:pPr>
            <w:r>
              <w:rPr>
                <w:sz w:val="19"/>
              </w:rPr>
              <w:t xml:space="preserve">圖 1（c_arch.png）</w:t>
            </w:r>
          </w:p>
        </w:tc>
        <w:tc>
          <w:tcPr>
            <w:tcW w:type="dxa" w:w="1202"/>
          </w:tcPr>
          <w:p>
            <w:pPr>
              <w:pStyle w:val="Compact"/>
              <w:spacing w:after="0"/>
              <w:jc w:val="left"/>
            </w:pPr>
            <w:r>
              <w:rPr>
                <w:sz w:val="19"/>
              </w:rPr>
              <w:t xml:space="preserve">圖</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DepWeaver 的流程圖。</w:t>
            </w:r>
          </w:p>
        </w:tc>
        <w:tc>
          <w:tcPr>
            <w:tcW w:type="dxa" w:w="4207"/>
          </w:tcPr>
          <w:p>
            <w:pPr>
              <w:pStyle w:val="Compact"/>
              <w:spacing w:after="0"/>
              <w:jc w:val="left"/>
            </w:pPr>
            <w:r>
              <w:rPr>
                <w:sz w:val="19"/>
              </w:rPr>
              <w:t xml:space="preserve">一眼看懂收集、檢查點、補齊、產出的關係。</w:t>
            </w:r>
          </w:p>
        </w:tc>
      </w:tr>
      <w:tr>
        <w:tc>
          <w:tcPr>
            <w:tcW w:type="dxa" w:w="2554"/>
          </w:tcPr>
          <w:p>
            <w:pPr>
              <w:pStyle w:val="Compact"/>
              <w:spacing w:after="0"/>
              <w:jc w:val="left"/>
            </w:pPr>
            <w:r>
              <w:rPr>
                <w:sz w:val="19"/>
              </w:rPr>
              <w:t xml:space="preserve">有叢集模式（程式裡叫 runtime）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系統已經部署好、可以觀測的情境。</w:t>
            </w:r>
          </w:p>
        </w:tc>
        <w:tc>
          <w:tcPr>
            <w:tcW w:type="dxa" w:w="4207"/>
          </w:tcPr>
          <w:p>
            <w:pPr>
              <w:pStyle w:val="Compact"/>
              <w:spacing w:after="0"/>
              <w:jc w:val="left"/>
            </w:pPr>
            <w:r>
              <w:rPr>
                <w:sz w:val="19"/>
              </w:rPr>
              <w:t xml:space="preserve">收集三個來源加上部署狀態。論文不再用 brownfield 這個詞。</w:t>
            </w:r>
          </w:p>
        </w:tc>
      </w:tr>
      <w:tr>
        <w:tc>
          <w:tcPr>
            <w:tcW w:type="dxa" w:w="2554"/>
          </w:tcPr>
          <w:p>
            <w:pPr>
              <w:pStyle w:val="Compact"/>
              <w:spacing w:after="0"/>
              <w:jc w:val="left"/>
            </w:pPr>
            <w:r>
              <w:rPr>
                <w:sz w:val="19"/>
              </w:rPr>
              <w:t xml:space="preserve">greenfield（無叢集模式）</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系統還沒部署、只有原始碼的情境。</w:t>
            </w:r>
          </w:p>
        </w:tc>
        <w:tc>
          <w:tcPr>
            <w:tcW w:type="dxa" w:w="4207"/>
          </w:tcPr>
          <w:p>
            <w:pPr>
              <w:pStyle w:val="Compact"/>
              <w:spacing w:after="0"/>
              <w:jc w:val="left"/>
            </w:pPr>
            <w:r>
              <w:rPr>
                <w:sz w:val="19"/>
              </w:rPr>
              <w:t xml:space="preserve">只產出靜態來源加文件的草圖，並在每個受影響的產出物上註明「未量測」。</w:t>
            </w:r>
          </w:p>
        </w:tc>
      </w:tr>
      <w:tr>
        <w:tc>
          <w:tcPr>
            <w:tcW w:type="dxa" w:w="2554"/>
          </w:tcPr>
          <w:p>
            <w:pPr>
              <w:pStyle w:val="Compact"/>
              <w:spacing w:after="0"/>
              <w:jc w:val="left"/>
            </w:pPr>
            <w:r>
              <w:rPr>
                <w:sz w:val="19"/>
              </w:rPr>
              <w:t xml:space="preserve">草圖</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III-A</w:t>
            </w:r>
          </w:p>
        </w:tc>
        <w:tc>
          <w:tcPr>
            <w:tcW w:type="dxa" w:w="5559"/>
          </w:tcPr>
          <w:p>
            <w:pPr>
              <w:pStyle w:val="Compact"/>
              <w:spacing w:after="0"/>
              <w:jc w:val="left"/>
            </w:pPr>
            <w:r>
              <w:rPr>
                <w:sz w:val="19"/>
              </w:rPr>
              <w:t xml:space="preserve">greenfield 模式下的相依圖。</w:t>
            </w:r>
          </w:p>
        </w:tc>
        <w:tc>
          <w:tcPr>
            <w:tcW w:type="dxa" w:w="4207"/>
          </w:tcPr>
          <w:p>
            <w:pPr>
              <w:pStyle w:val="Compact"/>
              <w:spacing w:after="0"/>
              <w:jc w:val="left"/>
            </w:pPr>
            <w:r>
              <w:rPr>
                <w:sz w:val="19"/>
              </w:rPr>
              <w:t xml:space="preserve">沒有任何「量測到」的邊。</w:t>
            </w:r>
          </w:p>
        </w:tc>
      </w:tr>
    </w:tbl>
    <w:bookmarkEnd w:id="49"/>
    <w:bookmarkStart w:id="50" w:name="iii-b-三個來源"/>
    <w:p>
      <w:pPr>
        <w:pStyle w:val="Heading2"/>
      </w:pPr>
      <w:r>
        <w:t xml:space="preserve">III-B 三個來源</w:t>
      </w:r>
    </w:p>
    <w:p>
      <w:pPr>
        <w:pStyle w:val="FirstParagraph"/>
      </w:pPr>
      <w:r>
        <w:t xml:space="preserve">本節也用到（見第一部分）：Istio、proxy／sidecar、Prometheus、HTTP client、Feign、annotation、JPA</w:t>
      </w:r>
      <w:r>
        <w:t xml:space="preserve"> </w:t>
      </w:r>
      <w:r>
        <w:t xml:space="preserve">@Entity</w:t>
      </w:r>
      <w:r>
        <w:t xml:space="preserve">／Repository</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istio_requests_total</w:t>
            </w:r>
          </w:p>
        </w:tc>
        <w:tc>
          <w:tcPr>
            <w:tcW w:type="dxa" w:w="1202"/>
          </w:tcPr>
          <w:p>
            <w:pPr>
              <w:pStyle w:val="Compact"/>
              <w:spacing w:after="0"/>
              <w:jc w:val="left"/>
            </w:pPr>
            <w:r>
              <w:rPr>
                <w:sz w:val="19"/>
              </w:rPr>
              <w:t xml:space="preserve">術語（指標）</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Istio 的 HTTP／gRPC 請求計數器，帶 source_workload、destination_workload 等標籤。</w:t>
            </w:r>
          </w:p>
        </w:tc>
        <w:tc>
          <w:tcPr>
            <w:tcW w:type="dxa" w:w="4207"/>
          </w:tcPr>
          <w:p>
            <w:pPr>
              <w:pStyle w:val="Compact"/>
              <w:spacing w:after="0"/>
              <w:jc w:val="left"/>
            </w:pPr>
            <w:r>
              <w:rPr>
                <w:sz w:val="19"/>
              </w:rPr>
              <w:t xml:space="preserve">業務呼叫的執行期證據，以接收端回報（reporter=</w:t>
            </w:r>
            <w:r>
              <w:rPr>
                <w:sz w:val="19"/>
              </w:rPr>
              <w:t xml:space="preserve">“</w:t>
            </w:r>
            <w:r>
              <w:rPr>
                <w:sz w:val="19"/>
              </w:rPr>
              <w:t xml:space="preserve">destination</w:t>
            </w:r>
            <w:r>
              <w:rPr>
                <w:sz w:val="19"/>
              </w:rPr>
              <w:t xml:space="preserve">”</w:t>
            </w:r>
            <w:r>
              <w:rPr>
                <w:sz w:val="19"/>
              </w:rPr>
              <w:t xml:space="preserve">）為準。</w:t>
            </w:r>
          </w:p>
        </w:tc>
      </w:tr>
      <w:tr>
        <w:tc>
          <w:tcPr>
            <w:tcW w:type="dxa" w:w="2554"/>
          </w:tcPr>
          <w:p>
            <w:pPr>
              <w:pStyle w:val="Compact"/>
              <w:spacing w:after="0"/>
              <w:jc w:val="left"/>
            </w:pPr>
            <w:r>
              <w:rPr>
                <w:sz w:val="19"/>
              </w:rPr>
              <w:t xml:space="preserve">reporter（接收端回報）</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Istio 指標的標籤，表示是呼叫端（source）還是接收端（destination）的 proxy 回報。</w:t>
            </w:r>
          </w:p>
        </w:tc>
        <w:tc>
          <w:tcPr>
            <w:tcW w:type="dxa" w:w="4207"/>
          </w:tcPr>
          <w:p>
            <w:pPr>
              <w:pStyle w:val="Compact"/>
              <w:spacing w:after="0"/>
              <w:jc w:val="left"/>
            </w:pPr>
            <w:r>
              <w:rPr>
                <w:sz w:val="19"/>
              </w:rPr>
              <w:t xml:space="preserve">網格內的 HTTP 用 destination；TCP 與網格外流量在實作中用 source，因為外部主機沒有 sidecar 可以回報（</w:t>
            </w:r>
            <w:r>
              <w:rPr>
                <w:rStyle w:val="VerbatimChar"/>
                <w:sz w:val="19"/>
              </w:rPr>
              <w:t xml:space="preserve">dependency.yml</w:t>
            </w:r>
            <w:r>
              <w:rPr>
                <w:sz w:val="19"/>
              </w:rPr>
              <w:t xml:space="preserve">）。</w:t>
            </w:r>
          </w:p>
        </w:tc>
      </w:tr>
      <w:tr>
        <w:tc>
          <w:tcPr>
            <w:tcW w:type="dxa" w:w="2554"/>
          </w:tcPr>
          <w:p>
            <w:pPr>
              <w:pStyle w:val="Compact"/>
              <w:spacing w:after="0"/>
              <w:jc w:val="left"/>
            </w:pPr>
            <w:r>
              <w:rPr>
                <w:sz w:val="19"/>
              </w:rPr>
              <w:t xml:space="preserve">istio_tcp_connections_opened_total</w:t>
            </w:r>
          </w:p>
        </w:tc>
        <w:tc>
          <w:tcPr>
            <w:tcW w:type="dxa" w:w="1202"/>
          </w:tcPr>
          <w:p>
            <w:pPr>
              <w:pStyle w:val="Compact"/>
              <w:spacing w:after="0"/>
              <w:jc w:val="left"/>
            </w:pPr>
            <w:r>
              <w:rPr>
                <w:sz w:val="19"/>
              </w:rPr>
              <w:t xml:space="preserve">術語（指標）</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Istio 的 TCP 連線開啟次數計數器。</w:t>
            </w:r>
          </w:p>
        </w:tc>
        <w:tc>
          <w:tcPr>
            <w:tcW w:type="dxa" w:w="4207"/>
          </w:tcPr>
          <w:p>
            <w:pPr>
              <w:pStyle w:val="Compact"/>
              <w:spacing w:after="0"/>
              <w:jc w:val="left"/>
            </w:pPr>
            <w:r>
              <w:rPr>
                <w:sz w:val="19"/>
              </w:rPr>
              <w:t xml:space="preserve">資料庫這類非 HTTP 連線只在 TCP 層看得到，資料庫邊靠它升級成「量測到」。</w:t>
            </w:r>
          </w:p>
        </w:tc>
      </w:tr>
      <w:tr>
        <w:tc>
          <w:tcPr>
            <w:tcW w:type="dxa" w:w="2554"/>
          </w:tcPr>
          <w:p>
            <w:pPr>
              <w:pStyle w:val="Compact"/>
              <w:spacing w:after="0"/>
              <w:jc w:val="left"/>
            </w:pPr>
            <w:r>
              <w:rPr>
                <w:sz w:val="19"/>
              </w:rPr>
              <w:t xml:space="preserve">外部相依關係（egress，網格外流量）</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目的地在服務網格外的流量，例如 github.com。</w:t>
            </w:r>
          </w:p>
        </w:tc>
        <w:tc>
          <w:tcPr>
            <w:tcW w:type="dxa" w:w="4207"/>
          </w:tcPr>
          <w:p>
            <w:pPr>
              <w:pStyle w:val="Compact"/>
              <w:spacing w:after="0"/>
              <w:jc w:val="left"/>
            </w:pPr>
            <w:r>
              <w:rPr>
                <w:sz w:val="19"/>
              </w:rPr>
              <w:t xml:space="preserve">第三組查詢。實作上以 destination_app=</w:t>
            </w:r>
            <w:r>
              <w:rPr>
                <w:sz w:val="19"/>
              </w:rPr>
              <w:t xml:space="preserve">“</w:t>
            </w:r>
            <w:r>
              <w:rPr>
                <w:sz w:val="19"/>
              </w:rPr>
              <w:t xml:space="preserve">unknown</w:t>
            </w:r>
            <w:r>
              <w:rPr>
                <w:sz w:val="19"/>
              </w:rPr>
              <w:t xml:space="preserve">”</w:t>
            </w:r>
            <w:r>
              <w:rPr>
                <w:sz w:val="19"/>
              </w:rPr>
              <w:t xml:space="preserve"> </w:t>
            </w:r>
            <w:r>
              <w:rPr>
                <w:sz w:val="19"/>
              </w:rPr>
              <w:t xml:space="preserve">篩選。</w:t>
            </w:r>
          </w:p>
        </w:tc>
      </w:tr>
      <w:tr>
        <w:tc>
          <w:tcPr>
            <w:tcW w:type="dxa" w:w="2554"/>
          </w:tcPr>
          <w:p>
            <w:pPr>
              <w:pStyle w:val="Compact"/>
              <w:spacing w:after="0"/>
              <w:jc w:val="left"/>
            </w:pPr>
            <w:r>
              <w:rPr>
                <w:sz w:val="19"/>
              </w:rPr>
              <w:t xml:space="preserve">查詢檔（.scm）</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tree-sitter 的 query 檔，用 S 運算式寫語法樹比對樣式。</w:t>
            </w:r>
          </w:p>
        </w:tc>
        <w:tc>
          <w:tcPr>
            <w:tcW w:type="dxa" w:w="4207"/>
          </w:tcPr>
          <w:p>
            <w:pPr>
              <w:pStyle w:val="Compact"/>
              <w:spacing w:after="0"/>
              <w:jc w:val="left"/>
            </w:pPr>
            <w:r>
              <w:rPr>
                <w:sz w:val="19"/>
              </w:rPr>
              <w:t xml:space="preserve">用來比對 HTTP client、Feign、持久化 annotation 等。加入新語言時，只要有文法就新增 .scm。</w:t>
            </w:r>
          </w:p>
        </w:tc>
      </w:tr>
      <w:tr>
        <w:tc>
          <w:tcPr>
            <w:tcW w:type="dxa" w:w="2554"/>
          </w:tcPr>
          <w:p>
            <w:pPr>
              <w:pStyle w:val="Compact"/>
              <w:spacing w:after="0"/>
              <w:jc w:val="left"/>
            </w:pPr>
            <w:r>
              <w:rPr>
                <w:sz w:val="19"/>
              </w:rPr>
              <w:t xml:space="preserve">RestTemplate</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Spring 的同步 HTTP client 類別。</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SQLAlchemy</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Python 的 ORM／SQL 工具包。</w:t>
            </w:r>
          </w:p>
        </w:tc>
        <w:tc>
          <w:tcPr>
            <w:tcW w:type="dxa" w:w="4207"/>
          </w:tcPr>
          <w:p>
            <w:pPr>
              <w:pStyle w:val="Compact"/>
              <w:spacing w:after="0"/>
              <w:jc w:val="left"/>
            </w:pPr>
            <w:r>
              <w:rPr>
                <w:sz w:val="19"/>
              </w:rPr>
              <w:t xml:space="preserve">Python 端的持久化證據。</w:t>
            </w:r>
          </w:p>
        </w:tc>
      </w:tr>
      <w:tr>
        <w:tc>
          <w:tcPr>
            <w:tcW w:type="dxa" w:w="2554"/>
          </w:tcPr>
          <w:p>
            <w:pPr>
              <w:pStyle w:val="Compact"/>
              <w:spacing w:after="0"/>
              <w:jc w:val="left"/>
            </w:pPr>
            <w:r>
              <w:rPr>
                <w:sz w:val="19"/>
              </w:rPr>
              <w:t xml:space="preserve">Django ORM</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Django 框架內建的 ORM（models.Model）。</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ORM／持久化（persistence）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把物件對應到資料表、存進資料庫。</w:t>
            </w:r>
          </w:p>
        </w:tc>
        <w:tc>
          <w:tcPr>
            <w:tcW w:type="dxa" w:w="4207"/>
          </w:tcPr>
          <w:p>
            <w:pPr>
              <w:pStyle w:val="Compact"/>
              <w:spacing w:after="0"/>
              <w:jc w:val="left"/>
            </w:pPr>
            <w:r>
              <w:rPr>
                <w:sz w:val="19"/>
              </w:rPr>
              <w:t xml:space="preserve">資料庫邊從「僅推測」升級到「有使用證據」的條件。</w:t>
            </w:r>
          </w:p>
        </w:tc>
      </w:tr>
      <w:tr>
        <w:tc>
          <w:tcPr>
            <w:tcW w:type="dxa" w:w="2554"/>
          </w:tcPr>
          <w:p>
            <w:pPr>
              <w:pStyle w:val="Compact"/>
              <w:spacing w:after="0"/>
              <w:jc w:val="left"/>
            </w:pPr>
            <w:r>
              <w:rPr>
                <w:sz w:val="19"/>
              </w:rPr>
              <w:t xml:space="preserve">LLM 閱讀程式片段</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沒有文法的語言，改由 LLM 讀程式片段。</w:t>
            </w:r>
          </w:p>
        </w:tc>
        <w:tc>
          <w:tcPr>
            <w:tcW w:type="dxa" w:w="4207"/>
          </w:tcPr>
          <w:p>
            <w:pPr>
              <w:pStyle w:val="Compact"/>
              <w:spacing w:after="0"/>
              <w:jc w:val="left"/>
            </w:pPr>
            <w:r>
              <w:rPr>
                <w:sz w:val="19"/>
              </w:rPr>
              <w:t xml:space="preserve">備援手段。</w:t>
            </w:r>
          </w:p>
        </w:tc>
      </w:tr>
      <w:tr>
        <w:tc>
          <w:tcPr>
            <w:tcW w:type="dxa" w:w="2554"/>
          </w:tcPr>
          <w:p>
            <w:pPr>
              <w:pStyle w:val="Compact"/>
              <w:spacing w:after="0"/>
              <w:jc w:val="left"/>
            </w:pPr>
            <w:r>
              <w:rPr>
                <w:sz w:val="19"/>
              </w:rPr>
              <w:t xml:space="preserve">Spring 的 application.yml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Spring Boot 的設定檔（資料庫 URL、服務位址等）。</w:t>
            </w:r>
          </w:p>
        </w:tc>
        <w:tc>
          <w:tcPr>
            <w:tcW w:type="dxa" w:w="4207"/>
          </w:tcPr>
          <w:p>
            <w:pPr>
              <w:pStyle w:val="Compact"/>
              <w:spacing w:after="0"/>
              <w:jc w:val="left"/>
            </w:pPr>
            <w:r>
              <w:rPr>
                <w:sz w:val="19"/>
              </w:rPr>
              <w:t xml:space="preserve">確定性解析器讀取的來源。piggymetrics 的共用 application.yml 造成誤報。</w:t>
            </w:r>
          </w:p>
        </w:tc>
      </w:tr>
      <w:tr>
        <w:tc>
          <w:tcPr>
            <w:tcW w:type="dxa" w:w="2554"/>
          </w:tcPr>
          <w:p>
            <w:pPr>
              <w:pStyle w:val="Compact"/>
              <w:spacing w:after="0"/>
              <w:jc w:val="left"/>
            </w:pPr>
            <w:r>
              <w:rPr>
                <w:sz w:val="19"/>
              </w:rPr>
              <w:t xml:space="preserve">Spring Cloud Config（設定 repo）</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集中式設定伺服器，設定放在獨立的 git repo，服務啟動時去取。</w:t>
            </w:r>
          </w:p>
        </w:tc>
        <w:tc>
          <w:tcPr>
            <w:tcW w:type="dxa" w:w="4207"/>
          </w:tcPr>
          <w:p>
            <w:pPr>
              <w:pStyle w:val="Compact"/>
              <w:spacing w:after="0"/>
              <w:jc w:val="left"/>
            </w:pPr>
            <w:r>
              <w:rPr>
                <w:sz w:val="19"/>
              </w:rPr>
              <w:t xml:space="preserve">需要另外讀設定 repo，piggymetrics 的資料層藏在這裡。</w:t>
            </w:r>
          </w:p>
        </w:tc>
      </w:tr>
      <w:tr>
        <w:tc>
          <w:tcPr>
            <w:tcW w:type="dxa" w:w="2554"/>
          </w:tcPr>
          <w:p>
            <w:pPr>
              <w:pStyle w:val="Compact"/>
              <w:spacing w:after="0"/>
              <w:jc w:val="left"/>
            </w:pPr>
            <w:r>
              <w:rPr>
                <w:sz w:val="19"/>
              </w:rPr>
              <w:t xml:space="preserve">反向代理（reverse proxy：nginx proxy_pass、Apache ProxyPass）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位在前端、把請求轉送給後端服務的伺服器，設定檔中的 proxy_pass／ProxyPass 指令寫明轉送目標。</w:t>
            </w:r>
          </w:p>
        </w:tc>
        <w:tc>
          <w:tcPr>
            <w:tcW w:type="dxa" w:w="4207"/>
          </w:tcPr>
          <w:p>
            <w:pPr>
              <w:pStyle w:val="Compact"/>
              <w:spacing w:after="0"/>
              <w:jc w:val="left"/>
            </w:pPr>
            <w:r>
              <w:rPr>
                <w:sz w:val="19"/>
              </w:rPr>
              <w:t xml:space="preserve">當成入口的邊清單（表 II，來自 ewolff 與 robot-shop）。</w:t>
            </w:r>
          </w:p>
        </w:tc>
      </w:tr>
      <w:tr>
        <w:tc>
          <w:tcPr>
            <w:tcW w:type="dxa" w:w="2554"/>
          </w:tcPr>
          <w:p>
            <w:pPr>
              <w:pStyle w:val="Compact"/>
              <w:spacing w:after="0"/>
              <w:jc w:val="left"/>
            </w:pPr>
            <w:r>
              <w:rPr>
                <w:sz w:val="19"/>
              </w:rPr>
              <w:t xml:space="preserve">確定性解析器</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用固定規則讀 YAML、設定檔與代理設定，不經過 LLM。</w:t>
            </w:r>
          </w:p>
        </w:tc>
        <w:tc>
          <w:tcPr>
            <w:tcW w:type="dxa" w:w="4207"/>
          </w:tcPr>
          <w:p>
            <w:pPr>
              <w:pStyle w:val="Compact"/>
              <w:spacing w:after="0"/>
              <w:jc w:val="left"/>
            </w:pPr>
            <w:r>
              <w:rPr>
                <w:sz w:val="19"/>
              </w:rPr>
              <w:t xml:space="preserve">讀取位址與連線設定。</w:t>
            </w:r>
          </w:p>
        </w:tc>
      </w:tr>
      <w:tr>
        <w:tc>
          <w:tcPr>
            <w:tcW w:type="dxa" w:w="2554"/>
          </w:tcPr>
          <w:p>
            <w:pPr>
              <w:pStyle w:val="Compact"/>
              <w:spacing w:after="0"/>
              <w:jc w:val="left"/>
            </w:pPr>
            <w:r>
              <w:rPr>
                <w:sz w:val="19"/>
              </w:rPr>
              <w:t xml:space="preserve">「檔案：行號」</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程式碼出處的格式（設定檔的出處有時是「檔案＋設定鍵」）。</w:t>
            </w:r>
          </w:p>
        </w:tc>
        <w:tc>
          <w:tcPr>
            <w:tcW w:type="dxa" w:w="4207"/>
          </w:tcPr>
          <w:p>
            <w:pPr>
              <w:pStyle w:val="Compact"/>
              <w:spacing w:after="0"/>
              <w:jc w:val="left"/>
            </w:pPr>
            <w:r>
              <w:rPr>
                <w:sz w:val="19"/>
              </w:rPr>
              <w:t xml:space="preserve">每條抽取到的關係都附上，第三方可以複驗。</w:t>
            </w:r>
          </w:p>
        </w:tc>
      </w:tr>
      <w:tr>
        <w:tc>
          <w:tcPr>
            <w:tcW w:type="dxa" w:w="2554"/>
          </w:tcPr>
          <w:p>
            <w:pPr>
              <w:pStyle w:val="Compact"/>
              <w:spacing w:after="0"/>
              <w:jc w:val="left"/>
            </w:pPr>
            <w:r>
              <w:rPr>
                <w:sz w:val="19"/>
              </w:rPr>
              <w:t xml:space="preserve">DeepWiki</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Cognition 提供的服務，會為 GitHub repo 自動產生 wiki 並可以問答。DepWeaver 透過它的 MCP 端點（mcp.deepwiki.com）呼叫。</w:t>
            </w:r>
          </w:p>
        </w:tc>
        <w:tc>
          <w:tcPr>
            <w:tcW w:type="dxa" w:w="4207"/>
          </w:tcPr>
          <w:p>
            <w:pPr>
              <w:pStyle w:val="Compact"/>
              <w:spacing w:after="0"/>
              <w:jc w:val="left"/>
            </w:pPr>
            <w:r>
              <w:rPr>
                <w:sz w:val="19"/>
              </w:rPr>
              <w:t xml:space="preserve">文件來源。</w:t>
            </w:r>
          </w:p>
        </w:tc>
      </w:tr>
      <w:tr>
        <w:tc>
          <w:tcPr>
            <w:tcW w:type="dxa" w:w="2554"/>
          </w:tcPr>
          <w:p>
            <w:pPr>
              <w:pStyle w:val="Compact"/>
              <w:spacing w:after="0"/>
              <w:jc w:val="left"/>
            </w:pPr>
            <w:r>
              <w:rPr>
                <w:sz w:val="19"/>
              </w:rPr>
              <w:t xml:space="preserve">五個固定問題</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III-B</w:t>
            </w:r>
          </w:p>
        </w:tc>
        <w:tc>
          <w:tcPr>
            <w:tcW w:type="dxa" w:w="5559"/>
          </w:tcPr>
          <w:p>
            <w:pPr>
              <w:pStyle w:val="Compact"/>
              <w:spacing w:after="0"/>
              <w:jc w:val="left"/>
            </w:pPr>
            <w:r>
              <w:rPr>
                <w:sz w:val="19"/>
              </w:rPr>
              <w:t xml:space="preserve">服務職責、同步呼叫、非同步呼叫、外部相依關係、入口。</w:t>
            </w:r>
          </w:p>
        </w:tc>
        <w:tc>
          <w:tcPr>
            <w:tcW w:type="dxa" w:w="4207"/>
          </w:tcPr>
          <w:p>
            <w:pPr>
              <w:pStyle w:val="Compact"/>
              <w:spacing w:after="0"/>
              <w:jc w:val="left"/>
            </w:pPr>
            <w:r>
              <w:rPr>
                <w:sz w:val="19"/>
              </w:rPr>
              <w:t xml:space="preserve">向 DeepWiki 提問，再由 LLM 整理成結構化清單。DeepWiki 每次用詞不同，會造成變異（IV-D、V-D）。</w:t>
            </w:r>
          </w:p>
        </w:tc>
      </w:tr>
    </w:tbl>
    <w:bookmarkEnd w:id="50"/>
    <w:bookmarkStart w:id="51" w:name="iii-c-信心等級出處與合併"/>
    <w:p>
      <w:pPr>
        <w:pStyle w:val="Heading2"/>
      </w:pPr>
      <w:r>
        <w:t xml:space="preserve">III-C 信心等級、出處與合併</w:t>
      </w:r>
    </w:p>
    <w:p>
      <w:pPr>
        <w:pStyle w:val="FirstParagraph"/>
      </w:pPr>
      <w:r>
        <w:t xml:space="preserve">本節也用到（見第一部分）：有使用證據、點線、虛線、實線</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表 I：三級信心等級</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三級的條件與範例。</w:t>
            </w:r>
          </w:p>
        </w:tc>
        <w:tc>
          <w:tcPr>
            <w:tcW w:type="dxa" w:w="4207"/>
          </w:tcPr>
          <w:p>
            <w:pPr>
              <w:pStyle w:val="Compact"/>
              <w:spacing w:after="0"/>
              <w:jc w:val="left"/>
            </w:pPr>
            <w:r>
              <w:rPr>
                <w:sz w:val="19"/>
              </w:rPr>
              <w:t xml:space="preserve">本文核心定義。</w:t>
            </w:r>
          </w:p>
        </w:tc>
      </w:tr>
      <w:tr>
        <w:tc>
          <w:tcPr>
            <w:tcW w:type="dxa" w:w="2554"/>
          </w:tcPr>
          <w:p>
            <w:pPr>
              <w:pStyle w:val="Compact"/>
              <w:spacing w:after="0"/>
              <w:jc w:val="left"/>
            </w:pPr>
            <w:r>
              <w:rPr>
                <w:sz w:val="19"/>
              </w:rPr>
              <w:t xml:space="preserve">僅推測（inferred）</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III-C／表 I</w:t>
            </w:r>
          </w:p>
        </w:tc>
        <w:tc>
          <w:tcPr>
            <w:tcW w:type="dxa" w:w="5559"/>
          </w:tcPr>
          <w:p>
            <w:pPr>
              <w:pStyle w:val="Compact"/>
              <w:spacing w:after="0"/>
              <w:jc w:val="left"/>
            </w:pPr>
            <w:r>
              <w:rPr>
                <w:sz w:val="19"/>
              </w:rPr>
              <w:t xml:space="preserve">只有文件敘述而無設定佐證、只有資料庫連線設定而無持久化程式碼、workload 自己環境變數中的位址，或由變數名猜出來的關係。</w:t>
            </w:r>
          </w:p>
        </w:tc>
        <w:tc>
          <w:tcPr>
            <w:tcW w:type="dxa" w:w="4207"/>
          </w:tcPr>
          <w:p>
            <w:pPr>
              <w:pStyle w:val="Compact"/>
              <w:spacing w:after="0"/>
              <w:jc w:val="left"/>
            </w:pPr>
            <w:r>
              <w:rPr>
                <w:sz w:val="19"/>
              </w:rPr>
              <w:t xml:space="preserve">畫成點線，不計入覆蓋率分母。</w:t>
            </w:r>
          </w:p>
        </w:tc>
      </w:tr>
      <w:tr>
        <w:tc>
          <w:tcPr>
            <w:tcW w:type="dxa" w:w="2554"/>
          </w:tcPr>
          <w:p>
            <w:pPr>
              <w:pStyle w:val="Compact"/>
              <w:spacing w:after="0"/>
              <w:jc w:val="left"/>
            </w:pPr>
            <w:r>
              <w:rPr>
                <w:sz w:val="19"/>
              </w:rPr>
              <w:t xml:space="preserve">量測到（observed）</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III-C／表 I</w:t>
            </w:r>
          </w:p>
        </w:tc>
        <w:tc>
          <w:tcPr>
            <w:tcW w:type="dxa" w:w="5559"/>
          </w:tcPr>
          <w:p>
            <w:pPr>
              <w:pStyle w:val="Compact"/>
              <w:spacing w:after="0"/>
              <w:jc w:val="left"/>
            </w:pPr>
            <w:r>
              <w:rPr>
                <w:sz w:val="19"/>
              </w:rPr>
              <w:t xml:space="preserve">執行期觀測記錄到這條關係發生過。</w:t>
            </w:r>
          </w:p>
        </w:tc>
        <w:tc>
          <w:tcPr>
            <w:tcW w:type="dxa" w:w="4207"/>
          </w:tcPr>
          <w:p>
            <w:pPr>
              <w:pStyle w:val="Compact"/>
              <w:spacing w:after="0"/>
              <w:jc w:val="left"/>
            </w:pPr>
            <w:r>
              <w:rPr>
                <w:sz w:val="19"/>
              </w:rPr>
              <w:t xml:space="preserve">畫成實線。</w:t>
            </w:r>
          </w:p>
        </w:tc>
      </w:tr>
      <w:tr>
        <w:tc>
          <w:tcPr>
            <w:tcW w:type="dxa" w:w="2554"/>
          </w:tcPr>
          <w:p>
            <w:pPr>
              <w:pStyle w:val="Compact"/>
              <w:spacing w:after="0"/>
              <w:jc w:val="left"/>
            </w:pPr>
            <w:r>
              <w:rPr>
                <w:sz w:val="19"/>
              </w:rPr>
              <w:t xml:space="preserve">等級與出處分開儲存</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一條邊可以有多筆出處，但只有一個等級。</w:t>
            </w:r>
          </w:p>
        </w:tc>
        <w:tc>
          <w:tcPr>
            <w:tcW w:type="dxa" w:w="4207"/>
          </w:tcPr>
          <w:p>
            <w:pPr>
              <w:pStyle w:val="Compact"/>
              <w:spacing w:after="0"/>
              <w:jc w:val="left"/>
            </w:pPr>
            <w:r>
              <w:rPr>
                <w:sz w:val="19"/>
              </w:rPr>
              <w:t xml:space="preserve">讓等級好比較，出處又完整保留。</w:t>
            </w:r>
          </w:p>
        </w:tc>
      </w:tr>
      <w:tr>
        <w:tc>
          <w:tcPr>
            <w:tcW w:type="dxa" w:w="2554"/>
          </w:tcPr>
          <w:p>
            <w:pPr>
              <w:pStyle w:val="Compact"/>
              <w:spacing w:after="0"/>
              <w:jc w:val="left"/>
            </w:pPr>
            <w:r>
              <w:rPr>
                <w:sz w:val="19"/>
              </w:rPr>
              <w:t xml:space="preserve">workload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III-C／表 I</w:t>
            </w:r>
          </w:p>
        </w:tc>
        <w:tc>
          <w:tcPr>
            <w:tcW w:type="dxa" w:w="5559"/>
          </w:tcPr>
          <w:p>
            <w:pPr>
              <w:pStyle w:val="Compact"/>
              <w:spacing w:after="0"/>
              <w:jc w:val="left"/>
            </w:pPr>
            <w:r>
              <w:rPr>
                <w:sz w:val="19"/>
              </w:rPr>
              <w:t xml:space="preserve">Kubernetes 中實際執行的工作單位，例如 Deployment、StatefulSet。</w:t>
            </w:r>
          </w:p>
        </w:tc>
        <w:tc>
          <w:tcPr>
            <w:tcW w:type="dxa" w:w="4207"/>
          </w:tcPr>
          <w:p>
            <w:pPr>
              <w:pStyle w:val="Compact"/>
              <w:spacing w:after="0"/>
              <w:jc w:val="left"/>
            </w:pPr>
            <w:r>
              <w:rPr>
                <w:sz w:val="19"/>
              </w:rPr>
              <w:t xml:space="preserve">無叢集時拿它的名稱當服務名稱清單（表 II）。</w:t>
            </w:r>
          </w:p>
        </w:tc>
      </w:tr>
      <w:tr>
        <w:tc>
          <w:tcPr>
            <w:tcW w:type="dxa" w:w="2554"/>
          </w:tcPr>
          <w:p>
            <w:pPr>
              <w:pStyle w:val="Compact"/>
              <w:spacing w:after="0"/>
              <w:jc w:val="left"/>
            </w:pPr>
            <w:r>
              <w:rPr>
                <w:sz w:val="19"/>
              </w:rPr>
              <w:t xml:space="preserve">datasource URL</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I</w:t>
            </w:r>
          </w:p>
        </w:tc>
        <w:tc>
          <w:tcPr>
            <w:tcW w:type="dxa" w:w="5559"/>
          </w:tcPr>
          <w:p>
            <w:pPr>
              <w:pStyle w:val="Compact"/>
              <w:spacing w:after="0"/>
              <w:jc w:val="left"/>
            </w:pPr>
            <w:r>
              <w:rPr>
                <w:sz w:val="19"/>
              </w:rPr>
              <w:t xml:space="preserve">資料庫連線字串，例如 jdbc:postgresql://…。</w:t>
            </w:r>
          </w:p>
        </w:tc>
        <w:tc>
          <w:tcPr>
            <w:tcW w:type="dxa" w:w="4207"/>
          </w:tcPr>
          <w:p>
            <w:pPr>
              <w:pStyle w:val="Compact"/>
              <w:spacing w:after="0"/>
              <w:jc w:val="left"/>
            </w:pPr>
            <w:r>
              <w:rPr>
                <w:sz w:val="19"/>
              </w:rPr>
              <w:t xml:space="preserve">只有它、沒有持久化程式碼時算「僅推測」。</w:t>
            </w:r>
          </w:p>
        </w:tc>
      </w:tr>
      <w:tr>
        <w:tc>
          <w:tcPr>
            <w:tcW w:type="dxa" w:w="2554"/>
          </w:tcPr>
          <w:p>
            <w:pPr>
              <w:pStyle w:val="Compact"/>
              <w:spacing w:after="0"/>
              <w:jc w:val="left"/>
            </w:pPr>
            <w:r>
              <w:rPr>
                <w:sz w:val="19"/>
              </w:rPr>
              <w:t xml:space="preserve">ingress／api-gateway（petclinic）</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I</w:t>
            </w:r>
          </w:p>
        </w:tc>
        <w:tc>
          <w:tcPr>
            <w:tcW w:type="dxa" w:w="5559"/>
          </w:tcPr>
          <w:p>
            <w:pPr>
              <w:pStyle w:val="Compact"/>
              <w:spacing w:after="0"/>
              <w:jc w:val="left"/>
            </w:pPr>
            <w:r>
              <w:rPr>
                <w:sz w:val="19"/>
              </w:rPr>
              <w:t xml:space="preserve">外部流量的入口，以及 petclinic 的閘道服務。</w:t>
            </w:r>
          </w:p>
        </w:tc>
        <w:tc>
          <w:tcPr>
            <w:tcW w:type="dxa" w:w="4207"/>
          </w:tcPr>
          <w:p>
            <w:pPr>
              <w:pStyle w:val="Compact"/>
              <w:spacing w:after="0"/>
              <w:jc w:val="left"/>
            </w:pPr>
            <w:r>
              <w:rPr>
                <w:sz w:val="19"/>
              </w:rPr>
              <w:t xml:space="preserve">範例：istio_requests_total 記錄到 95 次。</w:t>
            </w:r>
          </w:p>
        </w:tc>
      </w:tr>
      <w:tr>
        <w:tc>
          <w:tcPr>
            <w:tcW w:type="dxa" w:w="2554"/>
          </w:tcPr>
          <w:p>
            <w:pPr>
              <w:pStyle w:val="Compact"/>
              <w:spacing w:after="0"/>
              <w:jc w:val="left"/>
            </w:pPr>
            <w:r>
              <w:rPr>
                <w:sz w:val="19"/>
              </w:rPr>
              <w:t xml:space="preserve">spring-petclinic（microservices 版）</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表 I</w:t>
            </w:r>
          </w:p>
        </w:tc>
        <w:tc>
          <w:tcPr>
            <w:tcW w:type="dxa" w:w="5559"/>
          </w:tcPr>
          <w:p>
            <w:pPr>
              <w:pStyle w:val="Compact"/>
              <w:spacing w:after="0"/>
              <w:jc w:val="left"/>
            </w:pPr>
            <w:r>
              <w:rPr>
                <w:sz w:val="19"/>
              </w:rPr>
              <w:t xml:space="preserve">Spring 官方寵物診所範例的微服務版（api-gateway、customers、vets、visits、config、discovery 等）。</w:t>
            </w:r>
          </w:p>
        </w:tc>
        <w:tc>
          <w:tcPr>
            <w:tcW w:type="dxa" w:w="4207"/>
          </w:tcPr>
          <w:p>
            <w:pPr>
              <w:pStyle w:val="Compact"/>
              <w:spacing w:after="0"/>
              <w:jc w:val="left"/>
            </w:pPr>
            <w:r>
              <w:rPr>
                <w:sz w:val="19"/>
              </w:rPr>
              <w:t xml:space="preserve">範例系統。RQ1 對齊 MicroDepGraph 用原專案；表 I 與 RQ4 的執行期數據來自作者去除 Eureka 的 k8s 版 fork。</w:t>
            </w:r>
          </w:p>
        </w:tc>
      </w:tr>
      <w:tr>
        <w:tc>
          <w:tcPr>
            <w:tcW w:type="dxa" w:w="2554"/>
          </w:tcPr>
          <w:p>
            <w:pPr>
              <w:pStyle w:val="Compact"/>
              <w:spacing w:after="0"/>
              <w:jc w:val="left"/>
            </w:pPr>
            <w:r>
              <w:rPr>
                <w:sz w:val="19"/>
              </w:rPr>
              <w:t xml:space="preserve">合併規則（演算法 1，addEdge）</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以（s, t）為鍵：新邊直接加入；已存在時等級取 max，layers、refs 取聯集，observed 取 OR，count 取 max。</w:t>
            </w:r>
          </w:p>
        </w:tc>
        <w:tc>
          <w:tcPr>
            <w:tcW w:type="dxa" w:w="4207"/>
          </w:tcPr>
          <w:p>
            <w:pPr>
              <w:pStyle w:val="Compact"/>
              <w:spacing w:after="0"/>
              <w:jc w:val="left"/>
            </w:pPr>
            <w:r>
              <w:rPr>
                <w:sz w:val="19"/>
              </w:rPr>
              <w:t xml:space="preserve">貢獻 1 的具體形式。</w:t>
            </w:r>
          </w:p>
        </w:tc>
      </w:tr>
      <w:tr>
        <w:tc>
          <w:tcPr>
            <w:tcW w:type="dxa" w:w="2554"/>
          </w:tcPr>
          <w:p>
            <w:pPr>
              <w:pStyle w:val="Compact"/>
              <w:spacing w:after="0"/>
              <w:jc w:val="left"/>
            </w:pPr>
            <w:r>
              <w:rPr>
                <w:sz w:val="19"/>
              </w:rPr>
              <w:t xml:space="preserve">layers（runtime／code／doc）</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演算法 1</w:t>
            </w:r>
          </w:p>
        </w:tc>
        <w:tc>
          <w:tcPr>
            <w:tcW w:type="dxa" w:w="5559"/>
          </w:tcPr>
          <w:p>
            <w:pPr>
              <w:pStyle w:val="Compact"/>
              <w:spacing w:after="0"/>
              <w:jc w:val="left"/>
            </w:pPr>
            <w:r>
              <w:rPr>
                <w:sz w:val="19"/>
              </w:rPr>
              <w:t xml:space="preserve">這條邊被哪幾個來源層支撐。</w:t>
            </w:r>
          </w:p>
        </w:tc>
        <w:tc>
          <w:tcPr>
            <w:tcW w:type="dxa" w:w="4207"/>
          </w:tcPr>
          <w:p>
            <w:pPr>
              <w:pStyle w:val="Compact"/>
              <w:spacing w:after="0"/>
              <w:jc w:val="left"/>
            </w:pPr>
            <w:r>
              <w:rPr>
                <w:sz w:val="19"/>
              </w:rPr>
              <w:t xml:space="preserve">出處的分類。</w:t>
            </w:r>
          </w:p>
        </w:tc>
      </w:tr>
      <w:tr>
        <w:tc>
          <w:tcPr>
            <w:tcW w:type="dxa" w:w="2554"/>
          </w:tcPr>
          <w:p>
            <w:pPr>
              <w:pStyle w:val="Compact"/>
              <w:spacing w:after="0"/>
              <w:jc w:val="left"/>
            </w:pPr>
            <w:r>
              <w:rPr>
                <w:sz w:val="19"/>
              </w:rPr>
              <w:t xml:space="preserve">refs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演算法 1</w:t>
            </w:r>
          </w:p>
        </w:tc>
        <w:tc>
          <w:tcPr>
            <w:tcW w:type="dxa" w:w="5559"/>
          </w:tcPr>
          <w:p>
            <w:pPr>
              <w:pStyle w:val="Compact"/>
              <w:spacing w:after="0"/>
              <w:jc w:val="left"/>
            </w:pPr>
            <w:r>
              <w:rPr>
                <w:sz w:val="19"/>
              </w:rPr>
              <w:t xml:space="preserve">出處清單。</w:t>
            </w:r>
          </w:p>
        </w:tc>
        <w:tc>
          <w:tcPr>
            <w:tcW w:type="dxa" w:w="4207"/>
          </w:tcPr>
          <w:p>
            <w:pPr>
              <w:pStyle w:val="Compact"/>
              <w:spacing w:after="0"/>
              <w:jc w:val="left"/>
            </w:pPr>
            <w:r>
              <w:rPr>
                <w:sz w:val="19"/>
              </w:rPr>
              <w:t xml:space="preserve">取聯集。</w:t>
            </w:r>
          </w:p>
        </w:tc>
      </w:tr>
      <w:tr>
        <w:tc>
          <w:tcPr>
            <w:tcW w:type="dxa" w:w="2554"/>
          </w:tcPr>
          <w:p>
            <w:pPr>
              <w:pStyle w:val="Compact"/>
              <w:spacing w:after="0"/>
              <w:jc w:val="left"/>
            </w:pPr>
            <w:r>
              <w:rPr>
                <w:sz w:val="19"/>
              </w:rPr>
              <w:t xml:space="preserve">count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演算法 1</w:t>
            </w:r>
          </w:p>
        </w:tc>
        <w:tc>
          <w:tcPr>
            <w:tcW w:type="dxa" w:w="5559"/>
          </w:tcPr>
          <w:p>
            <w:pPr>
              <w:pStyle w:val="Compact"/>
              <w:spacing w:after="0"/>
              <w:jc w:val="left"/>
            </w:pPr>
            <w:r>
              <w:rPr>
                <w:sz w:val="19"/>
              </w:rPr>
              <w:t xml:space="preserve">量測次數，只有執行期來源帶這個值。</w:t>
            </w:r>
          </w:p>
        </w:tc>
        <w:tc>
          <w:tcPr>
            <w:tcW w:type="dxa" w:w="4207"/>
          </w:tcPr>
          <w:p>
            <w:pPr>
              <w:pStyle w:val="Compact"/>
              <w:spacing w:after="0"/>
              <w:jc w:val="left"/>
            </w:pPr>
            <w:r>
              <w:rPr>
                <w:sz w:val="19"/>
              </w:rPr>
              <w:t xml:space="preserve">圖上標示呼叫或連線次數。</w:t>
            </w:r>
          </w:p>
        </w:tc>
      </w:tr>
      <w:tr>
        <w:tc>
          <w:tcPr>
            <w:tcW w:type="dxa" w:w="2554"/>
          </w:tcPr>
          <w:p>
            <w:pPr>
              <w:pStyle w:val="Compact"/>
              <w:spacing w:after="0"/>
              <w:jc w:val="left"/>
            </w:pPr>
            <w:r>
              <w:rPr>
                <w:sz w:val="19"/>
              </w:rPr>
              <w:t xml:space="preserve">合併器（merger）</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各來源的合併元件，例如程式碼合併器、文件合併器。</w:t>
            </w:r>
          </w:p>
        </w:tc>
        <w:tc>
          <w:tcPr>
            <w:tcW w:type="dxa" w:w="4207"/>
          </w:tcPr>
          <w:p>
            <w:pPr>
              <w:pStyle w:val="Compact"/>
              <w:spacing w:after="0"/>
              <w:jc w:val="left"/>
            </w:pPr>
            <w:r>
              <w:rPr>
                <w:sz w:val="19"/>
              </w:rPr>
              <w:t xml:space="preserve">在呼叫 addEdge 前先完成名稱對齊。</w:t>
            </w:r>
          </w:p>
        </w:tc>
      </w:tr>
      <w:tr>
        <w:tc>
          <w:tcPr>
            <w:tcW w:type="dxa" w:w="2554"/>
          </w:tcPr>
          <w:p>
            <w:pPr>
              <w:pStyle w:val="Compact"/>
              <w:spacing w:after="0"/>
              <w:jc w:val="left"/>
            </w:pPr>
            <w:r>
              <w:rPr>
                <w:sz w:val="19"/>
              </w:rPr>
              <w:t xml:space="preserve">「下游只能沿用或降低等級」</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產出物不能把等級拉高。</w:t>
            </w:r>
          </w:p>
        </w:tc>
        <w:tc>
          <w:tcPr>
            <w:tcW w:type="dxa" w:w="4207"/>
          </w:tcPr>
          <w:p>
            <w:pPr>
              <w:pStyle w:val="Compact"/>
              <w:spacing w:after="0"/>
              <w:jc w:val="left"/>
            </w:pPr>
            <w:r>
              <w:rPr>
                <w:sz w:val="19"/>
              </w:rPr>
              <w:t xml:space="preserve">避免報告誇大證據。</w:t>
            </w:r>
          </w:p>
        </w:tc>
      </w:tr>
      <w:tr>
        <w:tc>
          <w:tcPr>
            <w:tcW w:type="dxa" w:w="2554"/>
          </w:tcPr>
          <w:p>
            <w:pPr>
              <w:pStyle w:val="Compact"/>
              <w:spacing w:after="0"/>
              <w:jc w:val="left"/>
            </w:pPr>
            <w:r>
              <w:rPr>
                <w:sz w:val="19"/>
              </w:rPr>
              <w:t xml:space="preserve">離散三級 vs. 0 到 1 連續值</w:t>
            </w:r>
          </w:p>
        </w:tc>
        <w:tc>
          <w:tcPr>
            <w:tcW w:type="dxa" w:w="1202"/>
          </w:tcPr>
          <w:p>
            <w:pPr>
              <w:pStyle w:val="Compact"/>
              <w:spacing w:after="0"/>
              <w:jc w:val="left"/>
            </w:pPr>
            <w:r>
              <w:rPr>
                <w:sz w:val="19"/>
              </w:rPr>
              <w:t xml:space="preserve">方法（設計取捨）</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選離散三級，不必校準參數或加權，又能直接對應線型。</w:t>
            </w:r>
          </w:p>
        </w:tc>
        <w:tc>
          <w:tcPr>
            <w:tcW w:type="dxa" w:w="4207"/>
          </w:tcPr>
          <w:p>
            <w:pPr>
              <w:pStyle w:val="Compact"/>
              <w:spacing w:after="0"/>
              <w:jc w:val="left"/>
            </w:pPr>
            <w:r>
              <w:rPr>
                <w:sz w:val="19"/>
              </w:rPr>
              <w:t xml:space="preserve">代價是無法表達「兩個弱來源互相佐證」。</w:t>
            </w:r>
          </w:p>
        </w:tc>
      </w:tr>
      <w:tr>
        <w:tc>
          <w:tcPr>
            <w:tcW w:type="dxa" w:w="2554"/>
          </w:tcPr>
          <w:p>
            <w:pPr>
              <w:pStyle w:val="Compact"/>
              <w:spacing w:after="0"/>
              <w:jc w:val="left"/>
            </w:pPr>
            <w:r>
              <w:rPr>
                <w:sz w:val="19"/>
              </w:rPr>
              <w:t xml:space="preserve">校準（calibration）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讓分數真的對應機率所需的調整。</w:t>
            </w:r>
          </w:p>
        </w:tc>
        <w:tc>
          <w:tcPr>
            <w:tcW w:type="dxa" w:w="4207"/>
          </w:tcPr>
          <w:p>
            <w:pPr>
              <w:pStyle w:val="Compact"/>
              <w:spacing w:after="0"/>
              <w:jc w:val="left"/>
            </w:pPr>
            <w:r>
              <w:rPr>
                <w:sz w:val="19"/>
              </w:rPr>
              <w:t xml:space="preserve">連續值方案需要校準，所以沒有採用。</w:t>
            </w:r>
          </w:p>
        </w:tc>
      </w:tr>
      <w:tr>
        <w:tc>
          <w:tcPr>
            <w:tcW w:type="dxa" w:w="2554"/>
          </w:tcPr>
          <w:p>
            <w:pPr>
              <w:pStyle w:val="Compact"/>
              <w:spacing w:after="0"/>
              <w:jc w:val="left"/>
            </w:pPr>
            <w:r>
              <w:rPr>
                <w:sz w:val="19"/>
              </w:rPr>
              <w:t xml:space="preserve">資料庫邊的升級條件</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只有連線設定時是僅推測；加上同一服務的持久化程式碼，升為有使用證據；網格內量測到 TCP 連線，升為量測到。</w:t>
            </w:r>
          </w:p>
        </w:tc>
        <w:tc>
          <w:tcPr>
            <w:tcW w:type="dxa" w:w="4207"/>
          </w:tcPr>
          <w:p>
            <w:pPr>
              <w:pStyle w:val="Compact"/>
              <w:spacing w:after="0"/>
              <w:jc w:val="left"/>
            </w:pPr>
            <w:r>
              <w:rPr>
                <w:sz w:val="19"/>
              </w:rPr>
              <w:t xml:space="preserve">表 VII 的範例就是這個過程。</w:t>
            </w:r>
          </w:p>
        </w:tc>
      </w:tr>
      <w:tr>
        <w:tc>
          <w:tcPr>
            <w:tcW w:type="dxa" w:w="2554"/>
          </w:tcPr>
          <w:p>
            <w:pPr>
              <w:pStyle w:val="Compact"/>
              <w:spacing w:after="0"/>
              <w:jc w:val="left"/>
            </w:pPr>
            <w:r>
              <w:rPr>
                <w:sz w:val="19"/>
              </w:rPr>
              <w:t xml:space="preserve">Spring Boot</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Java 的 Spring 快速開發框架，自動組態。</w:t>
            </w:r>
          </w:p>
        </w:tc>
        <w:tc>
          <w:tcPr>
            <w:tcW w:type="dxa" w:w="4207"/>
          </w:tcPr>
          <w:p>
            <w:pPr>
              <w:pStyle w:val="Compact"/>
              <w:spacing w:after="0"/>
              <w:jc w:val="left"/>
            </w:pPr>
            <w:r>
              <w:rPr>
                <w:sz w:val="19"/>
              </w:rPr>
              <w:t xml:space="preserve">受測系統多半用它，DepWeaver 本身也是（III-G）。</w:t>
            </w:r>
          </w:p>
        </w:tc>
      </w:tr>
      <w:tr>
        <w:tc>
          <w:tcPr>
            <w:tcW w:type="dxa" w:w="2554"/>
          </w:tcPr>
          <w:p>
            <w:pPr>
              <w:pStyle w:val="Compact"/>
              <w:spacing w:after="0"/>
              <w:jc w:val="left"/>
            </w:pPr>
            <w:r>
              <w:rPr>
                <w:sz w:val="19"/>
              </w:rPr>
              <w:t xml:space="preserve">SPRING_DATASOURCE_URL／隱式綁定</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Spring Boot 會自動把這個環境變數綁到 spring.datasource.url，程式碼裡沒有任何一行讀它。</w:t>
            </w:r>
          </w:p>
        </w:tc>
        <w:tc>
          <w:tcPr>
            <w:tcW w:type="dxa" w:w="4207"/>
          </w:tcPr>
          <w:p>
            <w:pPr>
              <w:pStyle w:val="Compact"/>
              <w:spacing w:after="0"/>
              <w:jc w:val="left"/>
            </w:pPr>
            <w:r>
              <w:rPr>
                <w:sz w:val="19"/>
              </w:rPr>
              <w:t xml:space="preserve">造成 Bank of Anthos 的資料庫邊原本找不到（表 VII 第一列）。</w:t>
            </w:r>
          </w:p>
        </w:tc>
      </w:tr>
      <w:tr>
        <w:tc>
          <w:tcPr>
            <w:tcW w:type="dxa" w:w="2554"/>
          </w:tcPr>
          <w:p>
            <w:pPr>
              <w:pStyle w:val="Compact"/>
              <w:spacing w:after="0"/>
              <w:jc w:val="left"/>
            </w:pPr>
            <w:r>
              <w:rPr>
                <w:sz w:val="19"/>
              </w:rPr>
              <w:t xml:space="preserve">Deployment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Kubernetes 管理 Pod 副本的資源。</w:t>
            </w:r>
          </w:p>
        </w:tc>
        <w:tc>
          <w:tcPr>
            <w:tcW w:type="dxa" w:w="4207"/>
          </w:tcPr>
          <w:p>
            <w:pPr>
              <w:pStyle w:val="Compact"/>
              <w:spacing w:after="0"/>
              <w:jc w:val="left"/>
            </w:pPr>
            <w:r>
              <w:rPr>
                <w:sz w:val="19"/>
              </w:rPr>
              <w:t xml:space="preserve">DepWeaver 讀取它的環境變數設定。</w:t>
            </w:r>
          </w:p>
        </w:tc>
      </w:tr>
      <w:tr>
        <w:tc>
          <w:tcPr>
            <w:tcW w:type="dxa" w:w="2554"/>
          </w:tcPr>
          <w:p>
            <w:pPr>
              <w:pStyle w:val="Compact"/>
              <w:spacing w:after="0"/>
              <w:jc w:val="left"/>
            </w:pPr>
            <w:r>
              <w:rPr>
                <w:sz w:val="19"/>
              </w:rPr>
              <w:t xml:space="preserve">envFrom</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把整個 ConfigMap 或 Secret 的鍵值一次注入成環境變數。</w:t>
            </w:r>
          </w:p>
        </w:tc>
        <w:tc>
          <w:tcPr>
            <w:tcW w:type="dxa" w:w="4207"/>
          </w:tcPr>
          <w:p>
            <w:pPr>
              <w:pStyle w:val="Compact"/>
              <w:spacing w:after="0"/>
              <w:jc w:val="left"/>
            </w:pPr>
            <w:r>
              <w:rPr>
                <w:sz w:val="19"/>
              </w:rPr>
              <w:t xml:space="preserve">用來讀到注入的資料庫位址。</w:t>
            </w:r>
          </w:p>
        </w:tc>
      </w:tr>
      <w:tr>
        <w:tc>
          <w:tcPr>
            <w:tcW w:type="dxa" w:w="2554"/>
          </w:tcPr>
          <w:p>
            <w:pPr>
              <w:pStyle w:val="Compact"/>
              <w:spacing w:after="0"/>
              <w:jc w:val="left"/>
            </w:pPr>
            <w:r>
              <w:rPr>
                <w:sz w:val="19"/>
              </w:rPr>
              <w:t xml:space="preserve">configMapKeyRef</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從 ConfigMap 取單一鍵注入成一個環境變數。</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ConfigMap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III-C（隨 configMapKeyRef 出現）</w:t>
            </w:r>
          </w:p>
        </w:tc>
        <w:tc>
          <w:tcPr>
            <w:tcW w:type="dxa" w:w="5559"/>
          </w:tcPr>
          <w:p>
            <w:pPr>
              <w:pStyle w:val="Compact"/>
              <w:spacing w:after="0"/>
              <w:jc w:val="left"/>
            </w:pPr>
            <w:r>
              <w:rPr>
                <w:sz w:val="19"/>
              </w:rPr>
              <w:t xml:space="preserve">Kubernetes 存放設定鍵值的資源。</w:t>
            </w:r>
          </w:p>
        </w:tc>
        <w:tc>
          <w:tcPr>
            <w:tcW w:type="dxa" w:w="4207"/>
          </w:tcPr>
          <w:p>
            <w:pPr>
              <w:pStyle w:val="Compact"/>
              <w:spacing w:after="0"/>
              <w:jc w:val="left"/>
            </w:pPr>
            <w:r>
              <w:rPr>
                <w:sz w:val="19"/>
              </w:rPr>
              <w:t xml:space="preserve">位址的來源。共用 ConfigMap 注入的位址不畫（規則 14 的細節）。</w:t>
            </w:r>
          </w:p>
        </w:tc>
      </w:tr>
      <w:tr>
        <w:tc>
          <w:tcPr>
            <w:tcW w:type="dxa" w:w="2554"/>
          </w:tcPr>
          <w:p>
            <w:pPr>
              <w:pStyle w:val="Compact"/>
              <w:spacing w:after="0"/>
              <w:jc w:val="left"/>
            </w:pPr>
            <w:r>
              <w:rPr>
                <w:sz w:val="19"/>
              </w:rPr>
              <w:t xml:space="preserve">合併順序</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先用執行期建立骨架，再依序疊加程式碼邊、文件邊、持久化證據、部署狀態。</w:t>
            </w:r>
          </w:p>
        </w:tc>
        <w:tc>
          <w:tcPr>
            <w:tcW w:type="dxa" w:w="4207"/>
          </w:tcPr>
          <w:p>
            <w:pPr>
              <w:pStyle w:val="Compact"/>
              <w:spacing w:after="0"/>
              <w:jc w:val="left"/>
            </w:pPr>
            <w:r>
              <w:rPr>
                <w:sz w:val="19"/>
              </w:rPr>
              <w:t xml:space="preserve">程式碼邊對不上的進「未對應清單」；文件邊不新增服務節點（對不上的改為詢問），但可以新增資料庫、佇列與外部主機節點。</w:t>
            </w:r>
          </w:p>
        </w:tc>
      </w:tr>
      <w:tr>
        <w:tc>
          <w:tcPr>
            <w:tcW w:type="dxa" w:w="2554"/>
          </w:tcPr>
          <w:p>
            <w:pPr>
              <w:pStyle w:val="Compact"/>
              <w:spacing w:after="0"/>
              <w:jc w:val="left"/>
            </w:pPr>
            <w:r>
              <w:rPr>
                <w:sz w:val="19"/>
              </w:rPr>
              <w:t xml:space="preserve">未對應清單</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III-C</w:t>
            </w:r>
          </w:p>
        </w:tc>
        <w:tc>
          <w:tcPr>
            <w:tcW w:type="dxa" w:w="5559"/>
          </w:tcPr>
          <w:p>
            <w:pPr>
              <w:pStyle w:val="Compact"/>
              <w:spacing w:after="0"/>
              <w:jc w:val="left"/>
            </w:pPr>
            <w:r>
              <w:rPr>
                <w:sz w:val="19"/>
              </w:rPr>
              <w:t xml:space="preserve">目標對不上任何節點的程式碼邊。</w:t>
            </w:r>
          </w:p>
        </w:tc>
        <w:tc>
          <w:tcPr>
            <w:tcW w:type="dxa" w:w="4207"/>
          </w:tcPr>
          <w:p>
            <w:pPr>
              <w:pStyle w:val="Compact"/>
              <w:spacing w:after="0"/>
              <w:jc w:val="left"/>
            </w:pPr>
            <w:r>
              <w:rPr>
                <w:sz w:val="19"/>
              </w:rPr>
              <w:t xml:space="preserve">交給 LLM 或交給人（III-D、III-F）。</w:t>
            </w:r>
          </w:p>
        </w:tc>
      </w:tr>
    </w:tbl>
    <w:bookmarkEnd w:id="51"/>
    <w:bookmarkStart w:id="52" w:name="iii-d-正規化未對應的邊與分層"/>
    <w:p>
      <w:pPr>
        <w:pStyle w:val="Heading2"/>
      </w:pPr>
      <w:r>
        <w:t xml:space="preserve">III-D 正規化、未對應的邊與分層</w:t>
      </w:r>
    </w:p>
    <w:p>
      <w:pPr>
        <w:pStyle w:val="FirstParagraph"/>
      </w:pPr>
      <w:r>
        <w:t xml:space="preserve">本節也用到（見第一部分）：框架函式庫被當成服務、單元測試</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正規化（normalization）</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清掉合併後圖上的三類雜訊。</w:t>
            </w:r>
          </w:p>
        </w:tc>
        <w:tc>
          <w:tcPr>
            <w:tcW w:type="dxa" w:w="4207"/>
          </w:tcPr>
          <w:p>
            <w:pPr>
              <w:pStyle w:val="Compact"/>
              <w:spacing w:after="0"/>
              <w:jc w:val="left"/>
            </w:pPr>
            <w:r>
              <w:rPr>
                <w:sz w:val="19"/>
              </w:rPr>
              <w:t xml:space="preserve">14 條規則。</w:t>
            </w:r>
          </w:p>
        </w:tc>
      </w:tr>
      <w:tr>
        <w:tc>
          <w:tcPr>
            <w:tcW w:type="dxa" w:w="2554"/>
          </w:tcPr>
          <w:p>
            <w:pPr>
              <w:pStyle w:val="Compact"/>
              <w:spacing w:after="0"/>
              <w:jc w:val="left"/>
            </w:pPr>
            <w:r>
              <w:rPr>
                <w:sz w:val="19"/>
              </w:rPr>
              <w:t xml:space="preserve">多種拼法（模組目錄名、部署名、文件名稱）</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同一服務的不同名字。</w:t>
            </w:r>
          </w:p>
        </w:tc>
        <w:tc>
          <w:tcPr>
            <w:tcW w:type="dxa" w:w="4207"/>
          </w:tcPr>
          <w:p>
            <w:pPr>
              <w:pStyle w:val="Compact"/>
              <w:spacing w:after="0"/>
              <w:jc w:val="left"/>
            </w:pPr>
            <w:r>
              <w:rPr>
                <w:sz w:val="19"/>
              </w:rPr>
              <w:t xml:space="preserve">第二類雜訊。</w:t>
            </w:r>
          </w:p>
        </w:tc>
      </w:tr>
      <w:tr>
        <w:tc>
          <w:tcPr>
            <w:tcW w:type="dxa" w:w="2554"/>
          </w:tcPr>
          <w:p>
            <w:pPr>
              <w:pStyle w:val="Compact"/>
              <w:spacing w:after="0"/>
              <w:jc w:val="left"/>
            </w:pPr>
            <w:r>
              <w:rPr>
                <w:sz w:val="19"/>
              </w:rPr>
              <w:t xml:space="preserve">控制平面（control plane）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平台基礎設施，例如服務註冊中心（Eureka）、設定中心（config server）。</w:t>
            </w:r>
          </w:p>
        </w:tc>
        <w:tc>
          <w:tcPr>
            <w:tcW w:type="dxa" w:w="4207"/>
          </w:tcPr>
          <w:p>
            <w:pPr>
              <w:pStyle w:val="Compact"/>
              <w:spacing w:after="0"/>
              <w:jc w:val="left"/>
            </w:pPr>
            <w:r>
              <w:rPr>
                <w:sz w:val="19"/>
              </w:rPr>
              <w:t xml:space="preserve">第三類雜訊。不算業務呼叫，也不計入覆蓋率分母。</w:t>
            </w:r>
          </w:p>
        </w:tc>
      </w:tr>
      <w:tr>
        <w:tc>
          <w:tcPr>
            <w:tcW w:type="dxa" w:w="2554"/>
          </w:tcPr>
          <w:p>
            <w:pPr>
              <w:pStyle w:val="Compact"/>
              <w:spacing w:after="0"/>
              <w:jc w:val="left"/>
            </w:pPr>
            <w:r>
              <w:rPr>
                <w:sz w:val="19"/>
              </w:rPr>
              <w:t xml:space="preserve">14 條抽取與合併規則</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不含任何專案名稱的通用規則，每條都有單元測試（框架函式庫與控制平面另由名單處理）。1–10 條來自第一輪 6 個新系統，11–13 條來自第三方對照，第 14 條來自追查 Online Boutique。</w:t>
            </w:r>
          </w:p>
        </w:tc>
        <w:tc>
          <w:tcPr>
            <w:tcW w:type="dxa" w:w="4207"/>
          </w:tcPr>
          <w:p>
            <w:pPr>
              <w:pStyle w:val="Compact"/>
              <w:spacing w:after="0"/>
              <w:jc w:val="left"/>
            </w:pPr>
            <w:r>
              <w:rPr>
                <w:sz w:val="19"/>
              </w:rPr>
              <w:t xml:space="preserve">RQ1 的主要改進來源（IV-B）。</w:t>
            </w:r>
          </w:p>
        </w:tc>
      </w:tr>
      <w:tr>
        <w:tc>
          <w:tcPr>
            <w:tcW w:type="dxa" w:w="2554"/>
          </w:tcPr>
          <w:p>
            <w:pPr>
              <w:pStyle w:val="Compact"/>
              <w:spacing w:after="0"/>
              <w:jc w:val="left"/>
            </w:pPr>
            <w:r>
              <w:rPr>
                <w:sz w:val="19"/>
              </w:rPr>
              <w:t xml:space="preserve">表 II 規則：以 workload 名稱作為服務清單</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沒有叢集時，拿 manifest 的 workload 名稱當節點詞彙表。</w:t>
            </w:r>
          </w:p>
        </w:tc>
        <w:tc>
          <w:tcPr>
            <w:tcW w:type="dxa" w:w="4207"/>
          </w:tcPr>
          <w:p>
            <w:pPr>
              <w:pStyle w:val="Compact"/>
              <w:spacing w:after="0"/>
              <w:jc w:val="left"/>
            </w:pPr>
            <w:r>
              <w:rPr>
                <w:sz w:val="19"/>
              </w:rPr>
              <w:t xml:space="preserve">來自 ewolff、TeaStore、Online Boutique。</w:t>
            </w:r>
          </w:p>
        </w:tc>
      </w:tr>
      <w:tr>
        <w:tc>
          <w:tcPr>
            <w:tcW w:type="dxa" w:w="2554"/>
          </w:tcPr>
          <w:p>
            <w:pPr>
              <w:pStyle w:val="Compact"/>
              <w:spacing w:after="0"/>
              <w:jc w:val="left"/>
            </w:pPr>
            <w:r>
              <w:rPr>
                <w:sz w:val="19"/>
              </w:rPr>
              <w:t xml:space="preserve">表 II 規則：模組目錄名＝workload 名，或以「-部署名」結尾</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判定模組目錄與 workload 是同一服務。</w:t>
            </w:r>
          </w:p>
        </w:tc>
        <w:tc>
          <w:tcPr>
            <w:tcW w:type="dxa" w:w="4207"/>
          </w:tcPr>
          <w:p>
            <w:pPr>
              <w:pStyle w:val="Compact"/>
              <w:spacing w:after="0"/>
              <w:jc w:val="left"/>
            </w:pPr>
            <w:r>
              <w:rPr>
                <w:sz w:val="19"/>
              </w:rPr>
              <w:t xml:space="preserve">來自 ewolff、TeaStore。</w:t>
            </w:r>
          </w:p>
        </w:tc>
      </w:tr>
      <w:tr>
        <w:tc>
          <w:tcPr>
            <w:tcW w:type="dxa" w:w="2554"/>
          </w:tcPr>
          <w:p>
            <w:pPr>
              <w:pStyle w:val="Compact"/>
              <w:spacing w:after="0"/>
              <w:jc w:val="left"/>
            </w:pPr>
            <w:r>
              <w:rPr>
                <w:sz w:val="19"/>
              </w:rPr>
              <w:t xml:space="preserve">佔位符（placeholder，</w:t>
            </w:r>
            <w:r>
              <w:rPr>
                <w:rStyle w:val="VerbatimChar"/>
                <w:sz w:val="19"/>
              </w:rPr>
              <w:t xml:space="preserve">${KEY:default}</w:t>
            </w:r>
            <w:r>
              <w:rPr>
                <w:sz w:val="19"/>
              </w:rPr>
              <w:t xml:space="preserve">）</w:t>
            </w:r>
          </w:p>
        </w:tc>
        <w:tc>
          <w:tcPr>
            <w:tcW w:type="dxa" w:w="1202"/>
          </w:tcPr>
          <w:p>
            <w:pPr>
              <w:pStyle w:val="Compact"/>
              <w:spacing w:after="0"/>
              <w:jc w:val="left"/>
            </w:pPr>
            <w:r>
              <w:rPr>
                <w:sz w:val="19"/>
              </w:rPr>
              <w:t xml:space="preserve">術語／方法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設定檔中待替換的變數。解析順序是環境變數、屬性、預設值，最後才用變數名本身（標為僅推測）。</w:t>
            </w:r>
          </w:p>
        </w:tc>
        <w:tc>
          <w:tcPr>
            <w:tcW w:type="dxa" w:w="4207"/>
          </w:tcPr>
          <w:p>
            <w:pPr>
              <w:pStyle w:val="Compact"/>
              <w:spacing w:after="0"/>
              <w:jc w:val="left"/>
            </w:pPr>
            <w:r>
              <w:rPr>
                <w:sz w:val="19"/>
              </w:rPr>
              <w:t xml:space="preserve">來自 piggymetrics、robot-shop。</w:t>
            </w:r>
          </w:p>
        </w:tc>
      </w:tr>
      <w:tr>
        <w:tc>
          <w:tcPr>
            <w:tcW w:type="dxa" w:w="2554"/>
          </w:tcPr>
          <w:p>
            <w:pPr>
              <w:pStyle w:val="Compact"/>
              <w:spacing w:after="0"/>
              <w:jc w:val="left"/>
            </w:pPr>
            <w:r>
              <w:rPr>
                <w:sz w:val="19"/>
              </w:rPr>
              <w:t xml:space="preserve">單獨的主機名變數（DB_HOST）</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只有主機名、沒有 URL 的變數也算呼叫目標。</w:t>
            </w:r>
          </w:p>
        </w:tc>
        <w:tc>
          <w:tcPr>
            <w:tcW w:type="dxa" w:w="4207"/>
          </w:tcPr>
          <w:p>
            <w:pPr>
              <w:pStyle w:val="Compact"/>
              <w:spacing w:after="0"/>
              <w:jc w:val="left"/>
            </w:pPr>
            <w:r>
              <w:rPr>
                <w:sz w:val="19"/>
              </w:rPr>
              <w:t xml:space="preserve">來自 piggymetrics、TeaStore。</w:t>
            </w:r>
          </w:p>
        </w:tc>
      </w:tr>
      <w:tr>
        <w:tc>
          <w:tcPr>
            <w:tcW w:type="dxa" w:w="2554"/>
          </w:tcPr>
          <w:p>
            <w:pPr>
              <w:pStyle w:val="Compact"/>
              <w:spacing w:after="0"/>
              <w:jc w:val="left"/>
            </w:pPr>
            <w:r>
              <w:rPr>
                <w:sz w:val="19"/>
              </w:rPr>
              <w:t xml:space="preserve">反向代理設定視為入口的邊清單</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見 III-B「反向代理」。</w:t>
            </w:r>
          </w:p>
        </w:tc>
        <w:tc>
          <w:tcPr>
            <w:tcW w:type="dxa" w:w="4207"/>
          </w:tcPr>
          <w:p>
            <w:pPr>
              <w:pStyle w:val="Compact"/>
              <w:spacing w:after="0"/>
              <w:jc w:val="left"/>
            </w:pPr>
            <w:r>
              <w:rPr>
                <w:sz w:val="19"/>
              </w:rPr>
              <w:t xml:space="preserve">來自 ewolff、robot-shop。</w:t>
            </w:r>
          </w:p>
        </w:tc>
      </w:tr>
      <w:tr>
        <w:tc>
          <w:tcPr>
            <w:tcW w:type="dxa" w:w="2554"/>
          </w:tcPr>
          <w:p>
            <w:pPr>
              <w:pStyle w:val="Compact"/>
              <w:spacing w:after="0"/>
              <w:jc w:val="left"/>
            </w:pPr>
            <w:r>
              <w:rPr>
                <w:sz w:val="19"/>
              </w:rPr>
              <w:t xml:space="preserve">Compose 是連線設定；depends_on 的目標也建立節點</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Compose 描述的是服務之間的佈線，不是某一個服務的設定。depends_on 是 Compose 宣告啟動相依的欄位。</w:t>
            </w:r>
          </w:p>
        </w:tc>
        <w:tc>
          <w:tcPr>
            <w:tcW w:type="dxa" w:w="4207"/>
          </w:tcPr>
          <w:p>
            <w:pPr>
              <w:pStyle w:val="Compact"/>
              <w:spacing w:after="0"/>
              <w:jc w:val="left"/>
            </w:pPr>
            <w:r>
              <w:rPr>
                <w:sz w:val="19"/>
              </w:rPr>
              <w:t xml:space="preserve">來自 TeaStore、robot-shop。原本 depends_on 只建來源節點、不建目標節點。</w:t>
            </w:r>
          </w:p>
        </w:tc>
      </w:tr>
      <w:tr>
        <w:tc>
          <w:tcPr>
            <w:tcW w:type="dxa" w:w="2554"/>
          </w:tcPr>
          <w:p>
            <w:pPr>
              <w:pStyle w:val="Compact"/>
              <w:spacing w:after="0"/>
              <w:jc w:val="left"/>
            </w:pPr>
            <w:r>
              <w:rPr>
                <w:sz w:val="19"/>
              </w:rPr>
              <w:t xml:space="preserve">localhost 永遠不是節點</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localhost／127.0.0.1 指的是本機，不是另一個服務。</w:t>
            </w:r>
          </w:p>
        </w:tc>
        <w:tc>
          <w:tcPr>
            <w:tcW w:type="dxa" w:w="4207"/>
          </w:tcPr>
          <w:p>
            <w:pPr>
              <w:pStyle w:val="Compact"/>
              <w:spacing w:after="0"/>
              <w:jc w:val="left"/>
            </w:pPr>
            <w:r>
              <w:rPr>
                <w:sz w:val="19"/>
              </w:rPr>
              <w:t xml:space="preserve">來自 ecommerce。也因為這條規則，ecommerce 的控制平面邊被丟棄（IV-B）。</w:t>
            </w:r>
          </w:p>
        </w:tc>
      </w:tr>
      <w:tr>
        <w:tc>
          <w:tcPr>
            <w:tcW w:type="dxa" w:w="2554"/>
          </w:tcPr>
          <w:p>
            <w:pPr>
              <w:pStyle w:val="Compact"/>
              <w:spacing w:after="0"/>
              <w:jc w:val="left"/>
            </w:pPr>
            <w:r>
              <w:rPr>
                <w:sz w:val="19"/>
              </w:rPr>
              <w:t xml:space="preserve">未被引用的常數不算呼叫</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宣告了 URL 常數，但同一模組內沒有任何引用時不畫邊。</w:t>
            </w:r>
          </w:p>
        </w:tc>
        <w:tc>
          <w:tcPr>
            <w:tcW w:type="dxa" w:w="4207"/>
          </w:tcPr>
          <w:p>
            <w:pPr>
              <w:pStyle w:val="Compact"/>
              <w:spacing w:after="0"/>
              <w:jc w:val="left"/>
            </w:pPr>
            <w:r>
              <w:rPr>
                <w:sz w:val="19"/>
              </w:rPr>
              <w:t xml:space="preserve">來自 ecommerce（56 條邊中有 25 條來自常數檔）。</w:t>
            </w:r>
          </w:p>
        </w:tc>
      </w:tr>
      <w:tr>
        <w:tc>
          <w:tcPr>
            <w:tcW w:type="dxa" w:w="2554"/>
          </w:tcPr>
          <w:p>
            <w:pPr>
              <w:pStyle w:val="Compact"/>
              <w:spacing w:after="0"/>
              <w:jc w:val="left"/>
            </w:pPr>
            <w:r>
              <w:rPr>
                <w:sz w:val="19"/>
              </w:rPr>
              <w:t xml:space="preserve">workload 本身環境變數中的服務位址畫成僅推測（規則 14）</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表 II</w:t>
            </w:r>
          </w:p>
        </w:tc>
        <w:tc>
          <w:tcPr>
            <w:tcW w:type="dxa" w:w="5559"/>
          </w:tcPr>
          <w:p>
            <w:pPr>
              <w:pStyle w:val="Compact"/>
              <w:spacing w:after="0"/>
              <w:jc w:val="left"/>
            </w:pPr>
            <w:r>
              <w:rPr>
                <w:sz w:val="19"/>
              </w:rPr>
              <w:t xml:space="preserve">manifest 中寫在該 workload 自己 env 裡的位址，例如</w:t>
            </w:r>
            <w:r>
              <w:rPr>
                <w:sz w:val="19"/>
              </w:rPr>
              <w:t xml:space="preserve"> </w:t>
            </w:r>
            <w:r>
              <w:rPr>
                <w:rStyle w:val="VerbatimChar"/>
                <w:sz w:val="19"/>
              </w:rPr>
              <w:t xml:space="preserve">PRODUCT_CATALOG_SERVICE_ADDR</w:t>
            </w:r>
            <w:r>
              <w:rPr>
                <w:sz w:val="19"/>
              </w:rPr>
              <w:t xml:space="preserve">。</w:t>
            </w:r>
          </w:p>
        </w:tc>
        <w:tc>
          <w:tcPr>
            <w:tcW w:type="dxa" w:w="4207"/>
          </w:tcPr>
          <w:p>
            <w:pPr>
              <w:pStyle w:val="Compact"/>
              <w:spacing w:after="0"/>
              <w:jc w:val="left"/>
            </w:pPr>
            <w:r>
              <w:rPr>
                <w:sz w:val="19"/>
              </w:rPr>
              <w:t xml:space="preserve">讓 Online Boutique 的 recall 從 2/16 提高到 1.00。</w:t>
            </w:r>
          </w:p>
        </w:tc>
      </w:tr>
      <w:tr>
        <w:tc>
          <w:tcPr>
            <w:tcW w:type="dxa" w:w="2554"/>
          </w:tcPr>
          <w:p>
            <w:pPr>
              <w:pStyle w:val="Compact"/>
              <w:spacing w:after="0"/>
              <w:jc w:val="left"/>
            </w:pPr>
            <w:r>
              <w:rPr>
                <w:sz w:val="19"/>
              </w:rPr>
              <w:t xml:space="preserve">未對應的邊交給 LLM</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只有規則沒涵蓋的少數程式碼邊交給 LLM 選目標。LLM 回傳的節點必須已經在圖上，否則丟棄並記成待詢問的名稱。</w:t>
            </w:r>
          </w:p>
        </w:tc>
        <w:tc>
          <w:tcPr>
            <w:tcW w:type="dxa" w:w="4207"/>
          </w:tcPr>
          <w:p>
            <w:pPr>
              <w:pStyle w:val="Compact"/>
              <w:spacing w:after="0"/>
              <w:jc w:val="left"/>
            </w:pPr>
            <w:r>
              <w:rPr>
                <w:sz w:val="19"/>
              </w:rPr>
              <w:t xml:space="preserve">限制 LLM 不能自己捏造節點。</w:t>
            </w:r>
          </w:p>
        </w:tc>
      </w:tr>
      <w:tr>
        <w:tc>
          <w:tcPr>
            <w:tcW w:type="dxa" w:w="2554"/>
          </w:tcPr>
          <w:p>
            <w:pPr>
              <w:pStyle w:val="Compact"/>
              <w:spacing w:after="0"/>
              <w:jc w:val="left"/>
            </w:pPr>
            <w:r>
              <w:rPr>
                <w:sz w:val="19"/>
              </w:rPr>
              <w:t xml:space="preserve">分層（layering）</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節點順序：入口層、依最長路徑深度排列的業務服務、資料層、外部主機、沒有任何邊的節點。</w:t>
            </w:r>
          </w:p>
        </w:tc>
        <w:tc>
          <w:tcPr>
            <w:tcW w:type="dxa" w:w="4207"/>
          </w:tcPr>
          <w:p>
            <w:pPr>
              <w:pStyle w:val="Compact"/>
              <w:spacing w:after="0"/>
              <w:jc w:val="left"/>
            </w:pPr>
            <w:r>
              <w:rPr>
                <w:sz w:val="19"/>
              </w:rPr>
              <w:t xml:space="preserve">讓箭頭一律由上往下。</w:t>
            </w:r>
          </w:p>
        </w:tc>
      </w:tr>
      <w:tr>
        <w:tc>
          <w:tcPr>
            <w:tcW w:type="dxa" w:w="2554"/>
          </w:tcPr>
          <w:p>
            <w:pPr>
              <w:pStyle w:val="Compact"/>
              <w:spacing w:after="0"/>
              <w:jc w:val="left"/>
            </w:pPr>
            <w:r>
              <w:rPr>
                <w:sz w:val="19"/>
              </w:rPr>
              <w:t xml:space="preserve">入口層（gateway）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API 閘道，或沒有被任何服務呼叫的服務。</w:t>
            </w:r>
          </w:p>
        </w:tc>
        <w:tc>
          <w:tcPr>
            <w:tcW w:type="dxa" w:w="4207"/>
          </w:tcPr>
          <w:p>
            <w:pPr>
              <w:pStyle w:val="Compact"/>
              <w:spacing w:after="0"/>
              <w:jc w:val="left"/>
            </w:pPr>
            <w:r>
              <w:rPr>
                <w:sz w:val="19"/>
              </w:rPr>
              <w:t xml:space="preserve">放在最上層。</w:t>
            </w:r>
          </w:p>
        </w:tc>
      </w:tr>
      <w:tr>
        <w:tc>
          <w:tcPr>
            <w:tcW w:type="dxa" w:w="2554"/>
          </w:tcPr>
          <w:p>
            <w:pPr>
              <w:pStyle w:val="Compact"/>
              <w:spacing w:after="0"/>
              <w:jc w:val="left"/>
            </w:pPr>
            <w:r>
              <w:rPr>
                <w:sz w:val="19"/>
              </w:rPr>
              <w:t xml:space="preserve">最長路徑（longest path）深度</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從入口到該節點的最長呼叫鏈長度。</w:t>
            </w:r>
          </w:p>
        </w:tc>
        <w:tc>
          <w:tcPr>
            <w:tcW w:type="dxa" w:w="4207"/>
          </w:tcPr>
          <w:p>
            <w:pPr>
              <w:pStyle w:val="Compact"/>
              <w:spacing w:after="0"/>
              <w:jc w:val="left"/>
            </w:pPr>
            <w:r>
              <w:rPr>
                <w:sz w:val="19"/>
              </w:rPr>
              <w:t xml:space="preserve">不用最短路徑，是為了讓「既被入口直接呼叫、又在鏈末端被呼叫」的服務排在下方，避免箭頭往回指。</w:t>
            </w:r>
          </w:p>
        </w:tc>
      </w:tr>
      <w:tr>
        <w:tc>
          <w:tcPr>
            <w:tcW w:type="dxa" w:w="2554"/>
          </w:tcPr>
          <w:p>
            <w:pPr>
              <w:pStyle w:val="Compact"/>
              <w:spacing w:after="0"/>
              <w:jc w:val="left"/>
            </w:pPr>
            <w:r>
              <w:rPr>
                <w:sz w:val="19"/>
              </w:rPr>
              <w:t xml:space="preserve">Tarjan 強連通元件（SCC）演算法</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Tarjan 在 1972 年提出的線性時間演算法，找出圖中彼此可以互相到達的節點群。</w:t>
            </w:r>
          </w:p>
        </w:tc>
        <w:tc>
          <w:tcPr>
            <w:tcW w:type="dxa" w:w="4207"/>
          </w:tcPr>
          <w:p>
            <w:pPr>
              <w:pStyle w:val="Compact"/>
              <w:spacing w:after="0"/>
              <w:jc w:val="left"/>
            </w:pPr>
            <w:r>
              <w:rPr>
                <w:sz w:val="19"/>
              </w:rPr>
              <w:t xml:space="preserve">把每個環收縮成單一節點後再分層，同一個環的成員就會在同一層。</w:t>
            </w:r>
          </w:p>
        </w:tc>
      </w:tr>
      <w:tr>
        <w:tc>
          <w:tcPr>
            <w:tcW w:type="dxa" w:w="2554"/>
          </w:tcPr>
          <w:p>
            <w:pPr>
              <w:pStyle w:val="Compact"/>
              <w:spacing w:after="0"/>
              <w:jc w:val="left"/>
            </w:pPr>
            <w:r>
              <w:rPr>
                <w:sz w:val="19"/>
              </w:rPr>
              <w:t xml:space="preserve">收縮（condensation）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把強連通元件縮成一個節點，圖就變成無環。</w:t>
            </w:r>
          </w:p>
        </w:tc>
        <w:tc>
          <w:tcPr>
            <w:tcW w:type="dxa" w:w="4207"/>
          </w:tcPr>
          <w:p>
            <w:pPr>
              <w:pStyle w:val="Compact"/>
              <w:spacing w:after="0"/>
              <w:jc w:val="left"/>
            </w:pPr>
            <w:r>
              <w:rPr>
                <w:sz w:val="19"/>
              </w:rPr>
              <w:t xml:space="preserve">最長路徑必須在無環圖上才有定義。</w:t>
            </w:r>
          </w:p>
        </w:tc>
      </w:tr>
      <w:tr>
        <w:tc>
          <w:tcPr>
            <w:tcW w:type="dxa" w:w="2554"/>
          </w:tcPr>
          <w:p>
            <w:pPr>
              <w:pStyle w:val="Compact"/>
              <w:spacing w:after="0"/>
              <w:jc w:val="left"/>
            </w:pPr>
            <w:r>
              <w:rPr>
                <w:sz w:val="19"/>
              </w:rPr>
              <w:t xml:space="preserve">train-ticket</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III-D</w:t>
            </w:r>
          </w:p>
        </w:tc>
        <w:tc>
          <w:tcPr>
            <w:tcW w:type="dxa" w:w="5559"/>
          </w:tcPr>
          <w:p>
            <w:pPr>
              <w:pStyle w:val="Compact"/>
              <w:spacing w:after="0"/>
              <w:jc w:val="left"/>
            </w:pPr>
            <w:r>
              <w:rPr>
                <w:sz w:val="19"/>
              </w:rPr>
              <w:t xml:space="preserve">復旦大學 FudanSELab 的火車訂票系統，有數十個微服務，常用作微服務研究的基準系統。</w:t>
            </w:r>
          </w:p>
        </w:tc>
        <w:tc>
          <w:tcPr>
            <w:tcW w:type="dxa" w:w="4207"/>
          </w:tcPr>
          <w:p>
            <w:pPr>
              <w:pStyle w:val="Compact"/>
              <w:spacing w:after="0"/>
              <w:jc w:val="left"/>
            </w:pPr>
            <w:r>
              <w:rPr>
                <w:sz w:val="19"/>
              </w:rPr>
              <w:t xml:space="preserve">分層驗證：51 條邊全部由上往下。也拿來做規則修改後的回歸檢查。</w:t>
            </w:r>
          </w:p>
        </w:tc>
      </w:tr>
    </w:tbl>
    <w:bookmarkEnd w:id="52"/>
    <w:bookmarkStart w:id="53" w:name="iii-e-讓產出物彼此一致"/>
    <w:p>
      <w:pPr>
        <w:pStyle w:val="Heading2"/>
      </w:pPr>
      <w:r>
        <w:t xml:space="preserve">III-E 讓產出物彼此一致</w:t>
      </w:r>
    </w:p>
    <w:p>
      <w:pPr>
        <w:pStyle w:val="FirstParagraph"/>
      </w:pPr>
      <w:r>
        <w:t xml:space="preserve">本節也用到（見第一部分）：一個模型、多個視圖、衍生計算、錨點、未量測不是零、not measured／NOT MEASURED</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Mermaid</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以文字語法描述、由 JavaScript 繪製的圖表格式（.mmd）。</w:t>
            </w:r>
          </w:p>
        </w:tc>
        <w:tc>
          <w:tcPr>
            <w:tcW w:type="dxa" w:w="4207"/>
          </w:tcPr>
          <w:p>
            <w:pPr>
              <w:pStyle w:val="Compact"/>
              <w:spacing w:after="0"/>
              <w:jc w:val="left"/>
            </w:pPr>
            <w:r>
              <w:rPr>
                <w:sz w:val="19"/>
              </w:rPr>
              <w:t xml:space="preserve">其中一種圖的輸出。</w:t>
            </w:r>
          </w:p>
        </w:tc>
      </w:tr>
      <w:tr>
        <w:tc>
          <w:tcPr>
            <w:tcW w:type="dxa" w:w="2554"/>
          </w:tcPr>
          <w:p>
            <w:pPr>
              <w:pStyle w:val="Compact"/>
              <w:spacing w:after="0"/>
              <w:jc w:val="left"/>
            </w:pPr>
            <w:r>
              <w:rPr>
                <w:sz w:val="19"/>
              </w:rPr>
              <w:t xml:space="preserve">Graphviz</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AT&amp;T 發展的開源圖形排版工具（dot），可以輸出 PNG。</w:t>
            </w:r>
          </w:p>
        </w:tc>
        <w:tc>
          <w:tcPr>
            <w:tcW w:type="dxa" w:w="4207"/>
          </w:tcPr>
          <w:p>
            <w:pPr>
              <w:pStyle w:val="Compact"/>
              <w:spacing w:after="0"/>
              <w:jc w:val="left"/>
            </w:pPr>
            <w:r>
              <w:rPr>
                <w:sz w:val="19"/>
              </w:rPr>
              <w:t xml:space="preserve">貼回 Discord 的 PNG 圖。</w:t>
            </w:r>
          </w:p>
        </w:tc>
      </w:tr>
      <w:tr>
        <w:tc>
          <w:tcPr>
            <w:tcW w:type="dxa" w:w="2554"/>
          </w:tcPr>
          <w:p>
            <w:pPr>
              <w:pStyle w:val="Compact"/>
              <w:spacing w:after="0"/>
              <w:jc w:val="left"/>
            </w:pPr>
            <w:r>
              <w:rPr>
                <w:sz w:val="19"/>
              </w:rPr>
              <w:t xml:space="preserve">序列化（serialization）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把模型存成檔案（JSON）。</w:t>
            </w:r>
          </w:p>
        </w:tc>
        <w:tc>
          <w:tcPr>
            <w:tcW w:type="dxa" w:w="4207"/>
          </w:tcPr>
          <w:p>
            <w:pPr>
              <w:pStyle w:val="Compact"/>
              <w:spacing w:after="0"/>
              <w:jc w:val="left"/>
            </w:pPr>
            <w:r>
              <w:rPr>
                <w:sz w:val="19"/>
              </w:rPr>
              <w:t xml:space="preserve">數天後追問時讀回同一份模型，不重新查詢叢集。</w:t>
            </w:r>
          </w:p>
        </w:tc>
      </w:tr>
      <w:tr>
        <w:tc>
          <w:tcPr>
            <w:tcW w:type="dxa" w:w="2554"/>
          </w:tcPr>
          <w:p>
            <w:pPr>
              <w:pStyle w:val="Compact"/>
              <w:spacing w:after="0"/>
              <w:jc w:val="left"/>
            </w:pPr>
            <w:r>
              <w:rPr>
                <w:sz w:val="19"/>
              </w:rPr>
              <w:t xml:space="preserve">Discord thread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Discord 訊息底下的討論串。</w:t>
            </w:r>
          </w:p>
        </w:tc>
        <w:tc>
          <w:tcPr>
            <w:tcW w:type="dxa" w:w="4207"/>
          </w:tcPr>
          <w:p>
            <w:pPr>
              <w:pStyle w:val="Compact"/>
              <w:spacing w:after="0"/>
              <w:jc w:val="left"/>
            </w:pPr>
            <w:r>
              <w:rPr>
                <w:sz w:val="19"/>
              </w:rPr>
              <w:t xml:space="preserve">報告發出後在這裡追問細節（報告問答）。</w:t>
            </w:r>
          </w:p>
        </w:tc>
      </w:tr>
      <w:tr>
        <w:tc>
          <w:tcPr>
            <w:tcW w:type="dxa" w:w="2554"/>
          </w:tcPr>
          <w:p>
            <w:pPr>
              <w:pStyle w:val="Compact"/>
              <w:spacing w:after="0"/>
              <w:jc w:val="left"/>
            </w:pPr>
            <w:r>
              <w:rPr>
                <w:sz w:val="19"/>
              </w:rPr>
              <w:t xml:space="preserve">事實段落由程式產生</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事實段落（同步相依、基礎設施與資料層相依）由程式產生、措辭固定，以 LLM 報告第 6 節標題為錨點插入。LLM 自己寫的同類段落會被丟棄；其餘章節由 LLM 依各來源原始紀錄撰寫。</w:t>
            </w:r>
          </w:p>
        </w:tc>
        <w:tc>
          <w:tcPr>
            <w:tcW w:type="dxa" w:w="4207"/>
          </w:tcPr>
          <w:p>
            <w:pPr>
              <w:pStyle w:val="Compact"/>
              <w:spacing w:after="0"/>
              <w:jc w:val="left"/>
            </w:pPr>
            <w:r>
              <w:rPr>
                <w:sz w:val="19"/>
              </w:rPr>
              <w:t xml:space="preserve">貢獻 2，防止報告和圖矛盾（RQ4）。</w:t>
            </w:r>
          </w:p>
        </w:tc>
      </w:tr>
      <w:tr>
        <w:tc>
          <w:tcPr>
            <w:tcW w:type="dxa" w:w="2554"/>
          </w:tcPr>
          <w:p>
            <w:pPr>
              <w:pStyle w:val="Compact"/>
              <w:spacing w:after="0"/>
              <w:jc w:val="left"/>
            </w:pPr>
            <w:r>
              <w:rPr>
                <w:sz w:val="19"/>
              </w:rPr>
              <w:t xml:space="preserve">「連線數」vs.「請求數」</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資料庫邊量到的是 TCP 連線，不是 HTTP 請求。</w:t>
            </w:r>
          </w:p>
        </w:tc>
        <w:tc>
          <w:tcPr>
            <w:tcW w:type="dxa" w:w="4207"/>
          </w:tcPr>
          <w:p>
            <w:pPr>
              <w:pStyle w:val="Compact"/>
              <w:spacing w:after="0"/>
              <w:jc w:val="left"/>
            </w:pPr>
            <w:r>
              <w:rPr>
                <w:sz w:val="19"/>
              </w:rPr>
              <w:t xml:space="preserve">固定措辭的範例。</w:t>
            </w:r>
          </w:p>
        </w:tc>
      </w:tr>
      <w:tr>
        <w:tc>
          <w:tcPr>
            <w:tcW w:type="dxa" w:w="2554"/>
          </w:tcPr>
          <w:p>
            <w:pPr>
              <w:pStyle w:val="Compact"/>
              <w:spacing w:after="0"/>
              <w:jc w:val="left"/>
            </w:pPr>
            <w:r>
              <w:rPr>
                <w:sz w:val="19"/>
              </w:rPr>
              <w:t xml:space="preserve">「由操作者解析的名稱」一節</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列出人回答過的名稱對應，由程式產生，固定附在報告最後。</w:t>
            </w:r>
          </w:p>
        </w:tc>
        <w:tc>
          <w:tcPr>
            <w:tcW w:type="dxa" w:w="4207"/>
          </w:tcPr>
          <w:p>
            <w:pPr>
              <w:pStyle w:val="Compact"/>
              <w:spacing w:after="0"/>
              <w:jc w:val="left"/>
            </w:pPr>
            <w:r>
              <w:rPr>
                <w:sz w:val="19"/>
              </w:rPr>
              <w:t xml:space="preserve">防止 LLM 列出已被 ignore 的名稱（RQ4）。</w:t>
            </w:r>
          </w:p>
        </w:tc>
      </w:tr>
      <w:tr>
        <w:tc>
          <w:tcPr>
            <w:tcW w:type="dxa" w:w="2554"/>
          </w:tcPr>
          <w:p>
            <w:pPr>
              <w:pStyle w:val="Compact"/>
              <w:spacing w:after="0"/>
              <w:jc w:val="left"/>
            </w:pPr>
            <w:r>
              <w:rPr>
                <w:sz w:val="19"/>
              </w:rPr>
              <w:t xml:space="preserve">只計可量測關係的覆蓋率分母（演算法 2）</w:t>
            </w:r>
          </w:p>
        </w:tc>
        <w:tc>
          <w:tcPr>
            <w:tcW w:type="dxa" w:w="1202"/>
          </w:tcPr>
          <w:p>
            <w:pPr>
              <w:pStyle w:val="Compact"/>
              <w:spacing w:after="0"/>
              <w:jc w:val="left"/>
            </w:pPr>
            <w:r>
              <w:rPr>
                <w:sz w:val="19"/>
              </w:rPr>
              <w:t xml:space="preserve">方法／指標</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分母只收兩端都已部署、不涉及控制平面、資料層目標不是行程內元件，而且等級高於僅推測的邊。業務與資料層分開算。</w:t>
            </w:r>
          </w:p>
        </w:tc>
        <w:tc>
          <w:tcPr>
            <w:tcW w:type="dxa" w:w="4207"/>
          </w:tcPr>
          <w:p>
            <w:pPr>
              <w:pStyle w:val="Compact"/>
              <w:spacing w:after="0"/>
              <w:jc w:val="left"/>
            </w:pPr>
            <w:r>
              <w:rPr>
                <w:sz w:val="19"/>
              </w:rPr>
              <w:t xml:space="preserve">貢獻 2，防止覆蓋率虛高或虛低。</w:t>
            </w:r>
          </w:p>
        </w:tc>
      </w:tr>
      <w:tr>
        <w:tc>
          <w:tcPr>
            <w:tcW w:type="dxa" w:w="2554"/>
          </w:tcPr>
          <w:p>
            <w:pPr>
              <w:pStyle w:val="Compact"/>
              <w:spacing w:after="0"/>
              <w:jc w:val="left"/>
            </w:pPr>
            <w:r>
              <w:rPr>
                <w:sz w:val="19"/>
              </w:rPr>
              <w:t xml:space="preserve">deployed(s)／兩端都已部署</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演算法 2</w:t>
            </w:r>
          </w:p>
        </w:tc>
        <w:tc>
          <w:tcPr>
            <w:tcW w:type="dxa" w:w="5559"/>
          </w:tcPr>
          <w:p>
            <w:pPr>
              <w:pStyle w:val="Compact"/>
              <w:spacing w:after="0"/>
              <w:jc w:val="left"/>
            </w:pPr>
            <w:r>
              <w:rPr>
                <w:sz w:val="19"/>
              </w:rPr>
              <w:t xml:space="preserve">節點確實在叢集中執行。</w:t>
            </w:r>
          </w:p>
        </w:tc>
        <w:tc>
          <w:tcPr>
            <w:tcW w:type="dxa" w:w="4207"/>
          </w:tcPr>
          <w:p>
            <w:pPr>
              <w:pStyle w:val="Compact"/>
              <w:spacing w:after="0"/>
              <w:jc w:val="left"/>
            </w:pPr>
            <w:r>
              <w:rPr>
                <w:sz w:val="19"/>
              </w:rPr>
              <w:t xml:space="preserve">沒部署的服務收不到流量，不應計分。</w:t>
            </w:r>
          </w:p>
        </w:tc>
      </w:tr>
      <w:tr>
        <w:tc>
          <w:tcPr>
            <w:tcW w:type="dxa" w:w="2554"/>
          </w:tcPr>
          <w:p>
            <w:pPr>
              <w:pStyle w:val="Compact"/>
              <w:spacing w:after="0"/>
              <w:jc w:val="left"/>
            </w:pPr>
            <w:r>
              <w:rPr>
                <w:sz w:val="19"/>
              </w:rPr>
              <w:t xml:space="preserve">行程內元件（in-process）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活在服務程式裡面的「資料庫」，例如記憶體快取或嵌入式資料庫。</w:t>
            </w:r>
          </w:p>
        </w:tc>
        <w:tc>
          <w:tcPr>
            <w:tcW w:type="dxa" w:w="4207"/>
          </w:tcPr>
          <w:p>
            <w:pPr>
              <w:pStyle w:val="Compact"/>
              <w:spacing w:after="0"/>
              <w:jc w:val="left"/>
            </w:pPr>
            <w:r>
              <w:rPr>
                <w:sz w:val="19"/>
              </w:rPr>
              <w:t xml:space="preserve">永遠量不到網路連線，所以排除。實例是 Bank of Anthos balancereader 的 Guava 快取（RQ4）。</w:t>
            </w:r>
          </w:p>
        </w:tc>
      </w:tr>
      <w:tr>
        <w:tc>
          <w:tcPr>
            <w:tcW w:type="dxa" w:w="2554"/>
          </w:tcPr>
          <w:p>
            <w:pPr>
              <w:pStyle w:val="Compact"/>
              <w:spacing w:after="0"/>
              <w:jc w:val="left"/>
            </w:pPr>
            <w:r>
              <w:rPr>
                <w:sz w:val="19"/>
              </w:rPr>
              <w:t xml:space="preserve">M（僅推測的邊數）與「計分基礎過小」警告</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III-E／演算法 2</w:t>
            </w:r>
          </w:p>
        </w:tc>
        <w:tc>
          <w:tcPr>
            <w:tcW w:type="dxa" w:w="5559"/>
          </w:tcPr>
          <w:p>
            <w:pPr>
              <w:pStyle w:val="Compact"/>
              <w:spacing w:after="0"/>
              <w:jc w:val="left"/>
            </w:pPr>
            <w:r>
              <w:rPr>
                <w:sz w:val="19"/>
              </w:rPr>
              <w:t xml:space="preserve">僅推測的邊數寫在分數旁邊。M 大於計分邊數時加上警告。</w:t>
            </w:r>
          </w:p>
        </w:tc>
        <w:tc>
          <w:tcPr>
            <w:tcW w:type="dxa" w:w="4207"/>
          </w:tcPr>
          <w:p>
            <w:pPr>
              <w:pStyle w:val="Compact"/>
              <w:spacing w:after="0"/>
              <w:jc w:val="left"/>
            </w:pPr>
            <w:r>
              <w:rPr>
                <w:sz w:val="19"/>
              </w:rPr>
              <w:t xml:space="preserve">讓讀者知道分數的基礎有多薄。</w:t>
            </w:r>
          </w:p>
        </w:tc>
      </w:tr>
      <w:tr>
        <w:tc>
          <w:tcPr>
            <w:tcW w:type="dxa" w:w="2554"/>
          </w:tcPr>
          <w:p>
            <w:pPr>
              <w:pStyle w:val="Compact"/>
              <w:spacing w:after="0"/>
              <w:jc w:val="left"/>
            </w:pPr>
            <w:r>
              <w:rPr>
                <w:sz w:val="19"/>
              </w:rPr>
              <w:t xml:space="preserve">未覆蓋清單（U）</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III-E</w:t>
            </w:r>
          </w:p>
        </w:tc>
        <w:tc>
          <w:tcPr>
            <w:tcW w:type="dxa" w:w="5559"/>
          </w:tcPr>
          <w:p>
            <w:pPr>
              <w:pStyle w:val="Compact"/>
              <w:spacing w:after="0"/>
              <w:jc w:val="left"/>
            </w:pPr>
            <w:r>
              <w:rPr>
                <w:sz w:val="19"/>
              </w:rPr>
              <w:t xml:space="preserve">在分母中但還沒量測到的邊。</w:t>
            </w:r>
          </w:p>
        </w:tc>
        <w:tc>
          <w:tcPr>
            <w:tcW w:type="dxa" w:w="4207"/>
          </w:tcPr>
          <w:p>
            <w:pPr>
              <w:pStyle w:val="Compact"/>
              <w:spacing w:after="0"/>
              <w:jc w:val="left"/>
            </w:pPr>
            <w:r>
              <w:rPr>
                <w:sz w:val="19"/>
              </w:rPr>
              <w:t xml:space="preserve">直接成為下一輪流量的目標。</w:t>
            </w:r>
          </w:p>
        </w:tc>
      </w:tr>
    </w:tbl>
    <w:bookmarkEnd w:id="53"/>
    <w:bookmarkStart w:id="54" w:name="iii-f-對話式缺口補齊最後才詢問操作者"/>
    <w:p>
      <w:pPr>
        <w:pStyle w:val="Heading2"/>
      </w:pPr>
      <w:r>
        <w:t xml:space="preserve">III-F 對話式缺口補齊：最後才詢問操作者</w:t>
      </w:r>
    </w:p>
    <w:p>
      <w:pPr>
        <w:pStyle w:val="FirstParagraph"/>
      </w:pPr>
      <w:r>
        <w:t xml:space="preserve">本節也用到（見第一部分）：loadgenerator、4xx、Postman collection、prompt、HTTP 200 視為被拒絕、函式庫名單、候選排序三訊號、編輯距離、回答格式：候選編號、服務識別字、new、ignore</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語意正確的輸入</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例如存在的帳號、正確的密碼。</w:t>
            </w:r>
          </w:p>
        </w:tc>
        <w:tc>
          <w:tcPr>
            <w:tcW w:type="dxa" w:w="4207"/>
          </w:tcPr>
          <w:p>
            <w:pPr>
              <w:pStyle w:val="Compact"/>
              <w:spacing w:after="0"/>
              <w:jc w:val="left"/>
            </w:pPr>
            <w:r>
              <w:rPr>
                <w:sz w:val="19"/>
              </w:rPr>
              <w:t xml:space="preserve">有些呼叫沒有它就觸發不了。</w:t>
            </w:r>
          </w:p>
        </w:tc>
      </w:tr>
      <w:tr>
        <w:tc>
          <w:tcPr>
            <w:tcW w:type="dxa" w:w="2554"/>
          </w:tcPr>
          <w:p>
            <w:pPr>
              <w:pStyle w:val="Compact"/>
              <w:spacing w:after="0"/>
              <w:jc w:val="left"/>
            </w:pPr>
            <w:r>
              <w:rPr>
                <w:sz w:val="19"/>
              </w:rPr>
              <w:t xml:space="preserve">四層缺口補齊（表 III）</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第 1 層從 repo 擷取範例請求；第 2 層把 4xx 交回 LLM 修正；第 3 層在 Discord 問操作者；第 4 層標記為無法觸發，但仍留在分母裡。</w:t>
            </w:r>
          </w:p>
        </w:tc>
        <w:tc>
          <w:tcPr>
            <w:tcW w:type="dxa" w:w="4207"/>
          </w:tcPr>
          <w:p>
            <w:pPr>
              <w:pStyle w:val="Compact"/>
              <w:spacing w:after="0"/>
              <w:jc w:val="left"/>
            </w:pPr>
            <w:r>
              <w:rPr>
                <w:sz w:val="19"/>
              </w:rPr>
              <w:t xml:space="preserve">貢獻 3，確保問人是最後手段。</w:t>
            </w:r>
          </w:p>
        </w:tc>
      </w:tr>
      <w:tr>
        <w:tc>
          <w:tcPr>
            <w:tcW w:type="dxa" w:w="2554"/>
          </w:tcPr>
          <w:p>
            <w:pPr>
              <w:pStyle w:val="Compact"/>
              <w:spacing w:after="0"/>
              <w:jc w:val="left"/>
            </w:pPr>
            <w:r>
              <w:rPr>
                <w:sz w:val="19"/>
              </w:rPr>
              <w:t xml:space="preserve">綁定（binding）／標記為等待</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沒有回答的值不綁定，需要它的請求暫不送出。</w:t>
            </w:r>
          </w:p>
        </w:tc>
        <w:tc>
          <w:tcPr>
            <w:tcW w:type="dxa" w:w="4207"/>
          </w:tcPr>
          <w:p>
            <w:pPr>
              <w:pStyle w:val="Compact"/>
              <w:spacing w:after="0"/>
              <w:jc w:val="left"/>
            </w:pPr>
            <w:r>
              <w:rPr>
                <w:sz w:val="19"/>
              </w:rPr>
              <w:t xml:space="preserve">不讓 LLM 自行編值。</w:t>
            </w:r>
          </w:p>
        </w:tc>
      </w:tr>
      <w:tr>
        <w:tc>
          <w:tcPr>
            <w:tcW w:type="dxa" w:w="2554"/>
          </w:tcPr>
          <w:p>
            <w:pPr>
              <w:pStyle w:val="Compact"/>
              <w:spacing w:after="0"/>
              <w:jc w:val="left"/>
            </w:pPr>
            <w:r>
              <w:rPr>
                <w:sz w:val="19"/>
              </w:rPr>
              <w:t xml:space="preserve">憑證整組詢問</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帳號與密碼一起問。</w:t>
            </w:r>
          </w:p>
        </w:tc>
        <w:tc>
          <w:tcPr>
            <w:tcW w:type="dxa" w:w="4207"/>
          </w:tcPr>
          <w:p>
            <w:pPr>
              <w:pStyle w:val="Compact"/>
              <w:spacing w:after="0"/>
              <w:jc w:val="left"/>
            </w:pPr>
            <w:r>
              <w:rPr>
                <w:sz w:val="19"/>
              </w:rPr>
              <w:t xml:space="preserve">只問帳號時，產生器會自己編造密碼（實際踩過）。憑證也是「最後才問」的唯一例外：缺少時直接整組詢問（第 V-C 節）。</w:t>
            </w:r>
          </w:p>
        </w:tc>
      </w:tr>
      <w:tr>
        <w:tc>
          <w:tcPr>
            <w:tcW w:type="dxa" w:w="2554"/>
          </w:tcPr>
          <w:p>
            <w:pPr>
              <w:pStyle w:val="Compact"/>
              <w:spacing w:after="0"/>
              <w:jc w:val="left"/>
            </w:pPr>
            <w:r>
              <w:rPr>
                <w:sz w:val="19"/>
              </w:rPr>
              <w:t xml:space="preserve">值不進入 prompt／遮罩</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LLM 只看到變數名，密碼類欄位顯示時加遮罩。</w:t>
            </w:r>
          </w:p>
        </w:tc>
        <w:tc>
          <w:tcPr>
            <w:tcW w:type="dxa" w:w="4207"/>
          </w:tcPr>
          <w:p>
            <w:pPr>
              <w:pStyle w:val="Compact"/>
              <w:spacing w:after="0"/>
              <w:jc w:val="left"/>
            </w:pPr>
            <w:r>
              <w:rPr>
                <w:sz w:val="19"/>
              </w:rPr>
              <w:t xml:space="preserve">保護憑證。</w:t>
            </w:r>
          </w:p>
        </w:tc>
      </w:tr>
      <w:tr>
        <w:tc>
          <w:tcPr>
            <w:tcW w:type="dxa" w:w="2554"/>
          </w:tcPr>
          <w:p>
            <w:pPr>
              <w:pStyle w:val="Compact"/>
              <w:spacing w:after="0"/>
              <w:jc w:val="left"/>
            </w:pPr>
            <w:r>
              <w:rPr>
                <w:sz w:val="19"/>
              </w:rPr>
              <w:t xml:space="preserve">伺服器端渲染（SSR）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由伺服器產生 HTML 頁面，錯誤常放在頁面內容裡，狀態碼仍是 200。</w:t>
            </w:r>
          </w:p>
        </w:tc>
        <w:tc>
          <w:tcPr>
            <w:tcW w:type="dxa" w:w="4207"/>
          </w:tcPr>
          <w:p>
            <w:pPr>
              <w:pStyle w:val="Compact"/>
              <w:spacing w:after="0"/>
              <w:jc w:val="left"/>
            </w:pPr>
            <w:r>
              <w:rPr>
                <w:sz w:val="19"/>
              </w:rPr>
              <w:t xml:space="preserve">上一條規則的成因，例如 Bank of Anthos 的 frontend。</w:t>
            </w:r>
          </w:p>
        </w:tc>
      </w:tr>
      <w:tr>
        <w:tc>
          <w:tcPr>
            <w:tcW w:type="dxa" w:w="2554"/>
          </w:tcPr>
          <w:p>
            <w:pPr>
              <w:pStyle w:val="Compact"/>
              <w:spacing w:after="0"/>
              <w:jc w:val="left"/>
            </w:pPr>
            <w:r>
              <w:rPr>
                <w:sz w:val="19"/>
              </w:rPr>
              <w:t xml:space="preserve">舊答案指向不存在的節點時略過</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不建立新節點。</w:t>
            </w:r>
          </w:p>
        </w:tc>
        <w:tc>
          <w:tcPr>
            <w:tcW w:type="dxa" w:w="4207"/>
          </w:tcPr>
          <w:p>
            <w:pPr>
              <w:pStyle w:val="Compact"/>
              <w:spacing w:after="0"/>
              <w:jc w:val="left"/>
            </w:pPr>
            <w:r>
              <w:rPr>
                <w:sz w:val="19"/>
              </w:rPr>
              <w:t xml:space="preserve">避免系統改名後，舊答案憑空長出節點。</w:t>
            </w:r>
          </w:p>
        </w:tc>
      </w:tr>
      <w:tr>
        <w:tc>
          <w:tcPr>
            <w:tcW w:type="dxa" w:w="2554"/>
          </w:tcPr>
          <w:p>
            <w:pPr>
              <w:pStyle w:val="Compact"/>
              <w:spacing w:after="0"/>
              <w:jc w:val="left"/>
            </w:pPr>
            <w:r>
              <w:rPr>
                <w:sz w:val="19"/>
              </w:rPr>
              <w:t xml:space="preserve">以 repo 為單位保存答案</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不隨檢查點過期而清除，下次只問新出現的名稱。答錯可以用斜線指令清除。</w:t>
            </w:r>
          </w:p>
        </w:tc>
        <w:tc>
          <w:tcPr>
            <w:tcW w:type="dxa" w:w="4207"/>
          </w:tcPr>
          <w:p>
            <w:pPr>
              <w:pStyle w:val="Compact"/>
              <w:spacing w:after="0"/>
              <w:jc w:val="left"/>
            </w:pPr>
            <w:r>
              <w:rPr>
                <w:sz w:val="19"/>
              </w:rPr>
              <w:t xml:space="preserve">IV-D 第三次執行起開始生效。</w:t>
            </w:r>
          </w:p>
        </w:tc>
      </w:tr>
      <w:tr>
        <w:tc>
          <w:tcPr>
            <w:tcW w:type="dxa" w:w="2554"/>
          </w:tcPr>
          <w:p>
            <w:pPr>
              <w:pStyle w:val="Compact"/>
              <w:spacing w:after="0"/>
              <w:jc w:val="left"/>
            </w:pPr>
            <w:r>
              <w:rPr>
                <w:sz w:val="19"/>
              </w:rPr>
              <w:t xml:space="preserve">按鈕：Apply ServiceEntries、Resolve names、Provide values、Generate report、Pause &amp; supplement（暫停後出現 Resume）</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收集後暫停時貼出的按鈕。</w:t>
            </w:r>
          </w:p>
        </w:tc>
        <w:tc>
          <w:tcPr>
            <w:tcW w:type="dxa" w:w="4207"/>
          </w:tcPr>
          <w:p>
            <w:pPr>
              <w:pStyle w:val="Compact"/>
              <w:spacing w:after="0"/>
              <w:jc w:val="left"/>
            </w:pPr>
            <w:r>
              <w:rPr>
                <w:sz w:val="19"/>
              </w:rPr>
              <w:t xml:space="preserve">分別是套用外部服務登錄、確認名稱、提供流量參數、產生報告、暫停補充資料；Resume 的完整標籤是「Resume (re-check traffic)」。</w:t>
            </w:r>
          </w:p>
        </w:tc>
      </w:tr>
      <w:tr>
        <w:tc>
          <w:tcPr>
            <w:tcW w:type="dxa" w:w="2554"/>
          </w:tcPr>
          <w:p>
            <w:pPr>
              <w:pStyle w:val="Compact"/>
              <w:spacing w:after="0"/>
              <w:jc w:val="left"/>
            </w:pPr>
            <w:r>
              <w:rPr>
                <w:sz w:val="19"/>
              </w:rPr>
              <w:t xml:space="preserve">ServiceEntry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Istio 資源，把網格外的主機登錄進網格。登錄後外部流量的指標才帶得到主機名，否則會落到 PassthroughCluster，看不到主機名。</w:t>
            </w:r>
          </w:p>
        </w:tc>
        <w:tc>
          <w:tcPr>
            <w:tcW w:type="dxa" w:w="4207"/>
          </w:tcPr>
          <w:p>
            <w:pPr>
              <w:pStyle w:val="Compact"/>
              <w:spacing w:after="0"/>
              <w:jc w:val="left"/>
            </w:pPr>
            <w:r>
              <w:rPr>
                <w:sz w:val="19"/>
              </w:rPr>
              <w:t xml:space="preserve">DepWeaver 自動產生，操作者按鈕確認後由系統代為套用。</w:t>
            </w:r>
          </w:p>
        </w:tc>
      </w:tr>
      <w:tr>
        <w:tc>
          <w:tcPr>
            <w:tcW w:type="dxa" w:w="2554"/>
          </w:tcPr>
          <w:p>
            <w:pPr>
              <w:pStyle w:val="Compact"/>
              <w:spacing w:after="0"/>
              <w:jc w:val="left"/>
            </w:pPr>
            <w:r>
              <w:rPr>
                <w:sz w:val="19"/>
              </w:rPr>
              <w:t xml:space="preserve">長時間持有執行緒</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III-F</w:t>
            </w:r>
          </w:p>
        </w:tc>
        <w:tc>
          <w:tcPr>
            <w:tcW w:type="dxa" w:w="5559"/>
          </w:tcPr>
          <w:p>
            <w:pPr>
              <w:pStyle w:val="Compact"/>
              <w:spacing w:after="0"/>
              <w:jc w:val="left"/>
            </w:pPr>
            <w:r>
              <w:rPr>
                <w:sz w:val="19"/>
              </w:rPr>
              <w:t xml:space="preserve">程式一直占著一個執行緒等人回應。</w:t>
            </w:r>
          </w:p>
        </w:tc>
        <w:tc>
          <w:tcPr>
            <w:tcW w:type="dxa" w:w="4207"/>
          </w:tcPr>
          <w:p>
            <w:pPr>
              <w:pStyle w:val="Compact"/>
              <w:spacing w:after="0"/>
              <w:jc w:val="left"/>
            </w:pPr>
            <w:r>
              <w:rPr>
                <w:sz w:val="19"/>
              </w:rPr>
              <w:t xml:space="preserve">檢查點設計避免了這個問題，所以一次分析可以跨越數小時。</w:t>
            </w:r>
          </w:p>
        </w:tc>
      </w:tr>
    </w:tbl>
    <w:bookmarkEnd w:id="54"/>
    <w:bookmarkStart w:id="55" w:name="iii-g-實作"/>
    <w:p>
      <w:pPr>
        <w:pStyle w:val="Heading2"/>
      </w:pPr>
      <w:r>
        <w:t xml:space="preserve">III-G 實作</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capability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ChatOps4Msa 中的一項功能模組。</w:t>
            </w:r>
          </w:p>
        </w:tc>
        <w:tc>
          <w:tcPr>
            <w:tcW w:type="dxa" w:w="4207"/>
          </w:tcPr>
          <w:p>
            <w:pPr>
              <w:pStyle w:val="Compact"/>
              <w:spacing w:after="0"/>
              <w:jc w:val="left"/>
            </w:pPr>
            <w:r>
              <w:rPr>
                <w:sz w:val="19"/>
              </w:rPr>
              <w:t xml:space="preserve">DepWeaver 就是其中一個。</w:t>
            </w:r>
          </w:p>
        </w:tc>
      </w:tr>
      <w:tr>
        <w:tc>
          <w:tcPr>
            <w:tcW w:type="dxa" w:w="2554"/>
          </w:tcPr>
          <w:p>
            <w:pPr>
              <w:pStyle w:val="Compact"/>
              <w:spacing w:after="0"/>
              <w:jc w:val="left"/>
            </w:pPr>
            <w:r>
              <w:rPr>
                <w:sz w:val="19"/>
              </w:rPr>
              <w:t xml:space="preserve">Java 17</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Java 的長期支援版本，也是 Spring Boot 3.0 的最低要求。</w:t>
            </w:r>
          </w:p>
        </w:tc>
        <w:tc>
          <w:tcPr>
            <w:tcW w:type="dxa" w:w="4207"/>
          </w:tcPr>
          <w:p>
            <w:pPr>
              <w:pStyle w:val="Compact"/>
              <w:spacing w:after="0"/>
              <w:jc w:val="left"/>
            </w:pPr>
            <w:r>
              <w:rPr>
                <w:sz w:val="19"/>
              </w:rPr>
              <w:t xml:space="preserve">實作環境。</w:t>
            </w:r>
          </w:p>
        </w:tc>
      </w:tr>
      <w:tr>
        <w:tc>
          <w:tcPr>
            <w:tcW w:type="dxa" w:w="2554"/>
          </w:tcPr>
          <w:p>
            <w:pPr>
              <w:pStyle w:val="Compact"/>
              <w:spacing w:after="0"/>
              <w:jc w:val="left"/>
            </w:pPr>
            <w:r>
              <w:rPr>
                <w:sz w:val="19"/>
              </w:rPr>
              <w:t xml:space="preserve">YAML 管線</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在 YAML 中宣告步驟（例如</w:t>
            </w:r>
            <w:r>
              <w:rPr>
                <w:sz w:val="19"/>
              </w:rPr>
              <w:t xml:space="preserve"> </w:t>
            </w:r>
            <w:r>
              <w:rPr>
                <w:rStyle w:val="VerbatimChar"/>
                <w:sz w:val="19"/>
              </w:rPr>
              <w:t xml:space="preserve">capability/devops-tool/dependency.yml</w:t>
            </w:r>
            <w:r>
              <w:rPr>
                <w:sz w:val="19"/>
              </w:rPr>
              <w:t xml:space="preserve">）。</w:t>
            </w:r>
          </w:p>
        </w:tc>
        <w:tc>
          <w:tcPr>
            <w:tcW w:type="dxa" w:w="4207"/>
          </w:tcPr>
          <w:p>
            <w:pPr>
              <w:pStyle w:val="Compact"/>
              <w:spacing w:after="0"/>
              <w:jc w:val="left"/>
            </w:pPr>
            <w:r>
              <w:rPr>
                <w:sz w:val="19"/>
              </w:rPr>
              <w:t xml:space="preserve">低程式碼的組合方式。</w:t>
            </w:r>
          </w:p>
        </w:tc>
      </w:tr>
      <w:tr>
        <w:tc>
          <w:tcPr>
            <w:tcW w:type="dxa" w:w="2554"/>
          </w:tcPr>
          <w:p>
            <w:pPr>
              <w:pStyle w:val="Compact"/>
              <w:spacing w:after="0"/>
              <w:jc w:val="left"/>
            </w:pPr>
            <w:r>
              <w:rPr>
                <w:sz w:val="19"/>
              </w:rPr>
              <w:t xml:space="preserve">orchestrator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ChatOps4Msa 既有的編排器，依序呼叫各步驟。</w:t>
            </w:r>
          </w:p>
        </w:tc>
        <w:tc>
          <w:tcPr>
            <w:tcW w:type="dxa" w:w="4207"/>
          </w:tcPr>
          <w:p>
            <w:pPr>
              <w:pStyle w:val="Compact"/>
              <w:spacing w:after="0"/>
              <w:jc w:val="left"/>
            </w:pPr>
            <w:r>
              <w:rPr>
                <w:sz w:val="19"/>
              </w:rPr>
              <w:t xml:space="preserve">執行 DepWeaver 的管線。</w:t>
            </w:r>
          </w:p>
        </w:tc>
      </w:tr>
      <w:tr>
        <w:tc>
          <w:tcPr>
            <w:tcW w:type="dxa" w:w="2554"/>
          </w:tcPr>
          <w:p>
            <w:pPr>
              <w:pStyle w:val="Compact"/>
              <w:spacing w:after="0"/>
              <w:jc w:val="left"/>
            </w:pPr>
            <w:r>
              <w:rPr>
                <w:sz w:val="19"/>
              </w:rPr>
              <w:t xml:space="preserve">Kubernetes MCP server</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透過 MCP（Anthropic 在 2024 年提出的 Model Context Protocol）提供 Kubernetes 操作的伺服器。本專案用的是一個 fork。</w:t>
            </w:r>
          </w:p>
        </w:tc>
        <w:tc>
          <w:tcPr>
            <w:tcW w:type="dxa" w:w="4207"/>
          </w:tcPr>
          <w:p>
            <w:pPr>
              <w:pStyle w:val="Compact"/>
              <w:spacing w:after="0"/>
              <w:jc w:val="left"/>
            </w:pPr>
            <w:r>
              <w:rPr>
                <w:sz w:val="19"/>
              </w:rPr>
              <w:t xml:space="preserve">所有叢集操作都經過它。測試中 1 個失敗案例就是因為連不到它。</w:t>
            </w:r>
          </w:p>
        </w:tc>
      </w:tr>
      <w:tr>
        <w:tc>
          <w:tcPr>
            <w:tcW w:type="dxa" w:w="2554"/>
          </w:tcPr>
          <w:p>
            <w:pPr>
              <w:pStyle w:val="Compact"/>
              <w:spacing w:after="0"/>
              <w:jc w:val="left"/>
            </w:pPr>
            <w:r>
              <w:rPr>
                <w:sz w:val="19"/>
              </w:rPr>
              <w:t xml:space="preserve">OpenAI 相容 API</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遵循 OpenAI Chat Completions 介面格式的 API。</w:t>
            </w:r>
          </w:p>
        </w:tc>
        <w:tc>
          <w:tcPr>
            <w:tcW w:type="dxa" w:w="4207"/>
          </w:tcPr>
          <w:p>
            <w:pPr>
              <w:pStyle w:val="Compact"/>
              <w:spacing w:after="0"/>
              <w:jc w:val="left"/>
            </w:pPr>
            <w:r>
              <w:rPr>
                <w:sz w:val="19"/>
              </w:rPr>
              <w:t xml:space="preserve">可以替換模型供應商。</w:t>
            </w:r>
          </w:p>
        </w:tc>
      </w:tr>
      <w:tr>
        <w:tc>
          <w:tcPr>
            <w:tcW w:type="dxa" w:w="2554"/>
          </w:tcPr>
          <w:p>
            <w:pPr>
              <w:pStyle w:val="Compact"/>
              <w:spacing w:after="0"/>
              <w:jc w:val="left"/>
            </w:pPr>
            <w:r>
              <w:rPr>
                <w:sz w:val="19"/>
              </w:rPr>
              <w:t xml:space="preserve">gpt-4.1-mini</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OpenAI 在 2025 年推出的小型模型。</w:t>
            </w:r>
          </w:p>
        </w:tc>
        <w:tc>
          <w:tcPr>
            <w:tcW w:type="dxa" w:w="4207"/>
          </w:tcPr>
          <w:p>
            <w:pPr>
              <w:pStyle w:val="Compact"/>
              <w:spacing w:after="0"/>
              <w:jc w:val="left"/>
            </w:pPr>
            <w:r>
              <w:rPr>
                <w:sz w:val="19"/>
              </w:rPr>
              <w:t xml:space="preserve">實驗中使用的 LLM。</w:t>
            </w:r>
          </w:p>
        </w:tc>
      </w:tr>
      <w:tr>
        <w:tc>
          <w:tcPr>
            <w:tcW w:type="dxa" w:w="2554"/>
          </w:tcPr>
          <w:p>
            <w:pPr>
              <w:pStyle w:val="Compact"/>
              <w:spacing w:after="0"/>
              <w:jc w:val="left"/>
            </w:pPr>
            <w:r>
              <w:rPr>
                <w:sz w:val="19"/>
              </w:rPr>
              <w:t xml:space="preserve">temperature 0</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取樣溫度設為 0，盡量降低輸出隨機性（但無法保證完全一致）。</w:t>
            </w:r>
          </w:p>
        </w:tc>
        <w:tc>
          <w:tcPr>
            <w:tcW w:type="dxa" w:w="4207"/>
          </w:tcPr>
          <w:p>
            <w:pPr>
              <w:pStyle w:val="Compact"/>
              <w:spacing w:after="0"/>
              <w:jc w:val="left"/>
            </w:pPr>
            <w:r>
              <w:rPr>
                <w:sz w:val="19"/>
              </w:rPr>
              <w:t xml:space="preserve">提高可重現性。</w:t>
            </w:r>
          </w:p>
        </w:tc>
      </w:tr>
      <w:tr>
        <w:tc>
          <w:tcPr>
            <w:tcW w:type="dxa" w:w="2554"/>
          </w:tcPr>
          <w:p>
            <w:pPr>
              <w:pStyle w:val="Compact"/>
              <w:spacing w:after="0"/>
              <w:jc w:val="left"/>
            </w:pPr>
            <w:r>
              <w:rPr>
                <w:sz w:val="19"/>
              </w:rPr>
              <w:t xml:space="preserve">測試套件（280 案例：269 通過、10 略過、1 失敗）</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自動化測試的數量與結果。</w:t>
            </w:r>
          </w:p>
        </w:tc>
        <w:tc>
          <w:tcPr>
            <w:tcW w:type="dxa" w:w="4207"/>
          </w:tcPr>
          <w:p>
            <w:pPr>
              <w:pStyle w:val="Compact"/>
              <w:spacing w:after="0"/>
              <w:jc w:val="left"/>
            </w:pPr>
            <w:r>
              <w:rPr>
                <w:sz w:val="19"/>
              </w:rPr>
              <w:t xml:space="preserve">誠實交代實作狀態。</w:t>
            </w:r>
          </w:p>
        </w:tc>
      </w:tr>
      <w:tr>
        <w:tc>
          <w:tcPr>
            <w:tcW w:type="dxa" w:w="2554"/>
          </w:tcPr>
          <w:p>
            <w:pPr>
              <w:pStyle w:val="Compact"/>
              <w:spacing w:after="0"/>
              <w:jc w:val="left"/>
            </w:pPr>
            <w:r>
              <w:rPr>
                <w:sz w:val="19"/>
              </w:rPr>
              <w:t xml:space="preserve">匿名 artifact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III-G</w:t>
            </w:r>
          </w:p>
        </w:tc>
        <w:tc>
          <w:tcPr>
            <w:tcW w:type="dxa" w:w="5559"/>
          </w:tcPr>
          <w:p>
            <w:pPr>
              <w:pStyle w:val="Compact"/>
              <w:spacing w:after="0"/>
              <w:jc w:val="left"/>
            </w:pPr>
            <w:r>
              <w:rPr>
                <w:sz w:val="19"/>
              </w:rPr>
              <w:t xml:space="preserve">審稿期間以匿名方式提供原始碼、資料與重現指令。這是雙盲審查（double-blind）的慣例，正文沒有出現 double-blind 這個字。</w:t>
            </w:r>
          </w:p>
        </w:tc>
        <w:tc>
          <w:tcPr>
            <w:tcW w:type="dxa" w:w="4207"/>
          </w:tcPr>
          <w:p>
            <w:pPr>
              <w:pStyle w:val="Compact"/>
              <w:spacing w:after="0"/>
              <w:jc w:val="left"/>
            </w:pPr>
            <w:r>
              <w:rPr>
                <w:sz w:val="19"/>
              </w:rPr>
              <w:t xml:space="preserve">可重現性承諾。和 III-A 的「產出物」不同。</w:t>
            </w:r>
          </w:p>
        </w:tc>
      </w:tr>
    </w:tbl>
    <w:bookmarkEnd w:id="55"/>
    <w:bookmarkStart w:id="56" w:name="iv-a-受測系統"/>
    <w:p>
      <w:pPr>
        <w:pStyle w:val="Heading2"/>
      </w:pPr>
      <w:r>
        <w:t xml:space="preserve">IV-A 受測系統</w:t>
      </w:r>
    </w:p>
    <w:p>
      <w:pPr>
        <w:pStyle w:val="FirstParagraph"/>
      </w:pPr>
      <w:r>
        <w:t xml:space="preserve">本節也用到（見第一部分）：Online Boutique</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Jakarta EE</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前身是 Java EE 的企業 Java 標準（JAX-RS、JPA 等），不是 Spring。</w:t>
            </w:r>
          </w:p>
        </w:tc>
        <w:tc>
          <w:tcPr>
            <w:tcW w:type="dxa" w:w="4207"/>
          </w:tcPr>
          <w:p>
            <w:pPr>
              <w:pStyle w:val="Compact"/>
              <w:spacing w:after="0"/>
              <w:jc w:val="left"/>
            </w:pPr>
            <w:r>
              <w:rPr>
                <w:sz w:val="19"/>
              </w:rPr>
              <w:t xml:space="preserve">TeaStore 使用，用來測試非 Spring 的情況。</w:t>
            </w:r>
          </w:p>
        </w:tc>
      </w:tr>
      <w:tr>
        <w:tc>
          <w:tcPr>
            <w:tcW w:type="dxa" w:w="2554"/>
          </w:tcPr>
          <w:p>
            <w:pPr>
              <w:pStyle w:val="Compact"/>
              <w:spacing w:after="0"/>
              <w:jc w:val="left"/>
            </w:pPr>
            <w:r>
              <w:rPr>
                <w:sz w:val="19"/>
              </w:rPr>
              <w:t xml:space="preserve">自行實作的 registry 與 enum 動態分派</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服務自己做服務註冊表，用 enum 常數選呼叫目標。</w:t>
            </w:r>
          </w:p>
        </w:tc>
        <w:tc>
          <w:tcPr>
            <w:tcW w:type="dxa" w:w="4207"/>
          </w:tcPr>
          <w:p>
            <w:pPr>
              <w:pStyle w:val="Compact"/>
              <w:spacing w:after="0"/>
              <w:jc w:val="left"/>
            </w:pPr>
            <w:r>
              <w:rPr>
                <w:sz w:val="19"/>
              </w:rPr>
              <w:t xml:space="preserve">TeaStore 的特性，也是靜態層的邊界。</w:t>
            </w:r>
          </w:p>
        </w:tc>
      </w:tr>
      <w:tr>
        <w:tc>
          <w:tcPr>
            <w:tcW w:type="dxa" w:w="2554"/>
          </w:tcPr>
          <w:p>
            <w:pPr>
              <w:pStyle w:val="Compact"/>
              <w:spacing w:after="0"/>
              <w:jc w:val="left"/>
            </w:pPr>
            <w:r>
              <w:rPr>
                <w:sz w:val="19"/>
              </w:rPr>
              <w:t xml:space="preserve">Helm 範本</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Kubernetes 套件管理工具 Helm 的模板化 manifest。</w:t>
            </w:r>
          </w:p>
        </w:tc>
        <w:tc>
          <w:tcPr>
            <w:tcW w:type="dxa" w:w="4207"/>
          </w:tcPr>
          <w:p>
            <w:pPr>
              <w:pStyle w:val="Compact"/>
              <w:spacing w:after="0"/>
              <w:jc w:val="left"/>
            </w:pPr>
            <w:r>
              <w:rPr>
                <w:sz w:val="19"/>
              </w:rPr>
              <w:t xml:space="preserve">robot-shop 使用。</w:t>
            </w:r>
          </w:p>
        </w:tc>
      </w:tr>
      <w:tr>
        <w:tc>
          <w:tcPr>
            <w:tcW w:type="dxa" w:w="2554"/>
          </w:tcPr>
          <w:p>
            <w:pPr>
              <w:pStyle w:val="Compact"/>
              <w:spacing w:after="0"/>
              <w:jc w:val="left"/>
            </w:pPr>
            <w:r>
              <w:rPr>
                <w:sz w:val="19"/>
              </w:rPr>
              <w:t xml:space="preserve">ewolff/microservice-kubernetes</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Eberhard Wolff 的示範專案，有 order、customer、catalog 三個服務，前面由 Apache httpd 反向代理。</w:t>
            </w:r>
          </w:p>
        </w:tc>
        <w:tc>
          <w:tcPr>
            <w:tcW w:type="dxa" w:w="4207"/>
          </w:tcPr>
          <w:p>
            <w:pPr>
              <w:pStyle w:val="Compact"/>
              <w:spacing w:after="0"/>
              <w:jc w:val="left"/>
            </w:pPr>
            <w:r>
              <w:rPr>
                <w:sz w:val="19"/>
              </w:rPr>
              <w:t xml:space="preserve">RQ1。反向代理規則來源之一。</w:t>
            </w:r>
          </w:p>
        </w:tc>
      </w:tr>
      <w:tr>
        <w:tc>
          <w:tcPr>
            <w:tcW w:type="dxa" w:w="2554"/>
          </w:tcPr>
          <w:p>
            <w:pPr>
              <w:pStyle w:val="Compact"/>
              <w:spacing w:after="0"/>
              <w:jc w:val="left"/>
            </w:pPr>
            <w:r>
              <w:rPr>
                <w:sz w:val="19"/>
              </w:rPr>
              <w:t xml:space="preserve">ecommerce-microservice</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Spring Cloud 電商範例（GitHub：SelimHorri/ecommerce-microservice-backend-app），含設定中心與服務註冊中心。</w:t>
            </w:r>
          </w:p>
        </w:tc>
        <w:tc>
          <w:tcPr>
            <w:tcW w:type="dxa" w:w="4207"/>
          </w:tcPr>
          <w:p>
            <w:pPr>
              <w:pStyle w:val="Compact"/>
              <w:spacing w:after="0"/>
              <w:jc w:val="left"/>
            </w:pPr>
            <w:r>
              <w:rPr>
                <w:sz w:val="19"/>
              </w:rPr>
              <w:t xml:space="preserve">RQ1。recall 0.53，遺漏的都是控制平面邊。</w:t>
            </w:r>
          </w:p>
        </w:tc>
      </w:tr>
      <w:tr>
        <w:tc>
          <w:tcPr>
            <w:tcW w:type="dxa" w:w="2554"/>
          </w:tcPr>
          <w:p>
            <w:pPr>
              <w:pStyle w:val="Compact"/>
              <w:spacing w:after="0"/>
              <w:jc w:val="left"/>
            </w:pPr>
            <w:r>
              <w:rPr>
                <w:sz w:val="19"/>
              </w:rPr>
              <w:t xml:space="preserve">piggymetrics</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sqshq 的 Spring Cloud 個人理財範例，有 account、statistics、notification、auth、gateway、config、registry，使用 MongoDB。</w:t>
            </w:r>
          </w:p>
        </w:tc>
        <w:tc>
          <w:tcPr>
            <w:tcW w:type="dxa" w:w="4207"/>
          </w:tcPr>
          <w:p>
            <w:pPr>
              <w:pStyle w:val="Compact"/>
              <w:spacing w:after="0"/>
              <w:jc w:val="left"/>
            </w:pPr>
            <w:r>
              <w:rPr>
                <w:sz w:val="19"/>
              </w:rPr>
              <w:t xml:space="preserve">RQ1。precision 0.83（7 條錯邊）。</w:t>
            </w:r>
          </w:p>
        </w:tc>
      </w:tr>
      <w:tr>
        <w:tc>
          <w:tcPr>
            <w:tcW w:type="dxa" w:w="2554"/>
          </w:tcPr>
          <w:p>
            <w:pPr>
              <w:pStyle w:val="Compact"/>
              <w:spacing w:after="0"/>
              <w:jc w:val="left"/>
            </w:pPr>
            <w:r>
              <w:rPr>
                <w:sz w:val="19"/>
              </w:rPr>
              <w:t xml:space="preserve">TeaStore</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德國 Würzburg 大學 Descartes Research 的網路商店基準應用（2018），Java／Jakarta EE，有 registry、webui、auth、persistence、image、recommender。</w:t>
            </w:r>
          </w:p>
        </w:tc>
        <w:tc>
          <w:tcPr>
            <w:tcW w:type="dxa" w:w="4207"/>
          </w:tcPr>
          <w:p>
            <w:pPr>
              <w:pStyle w:val="Compact"/>
              <w:spacing w:after="0"/>
              <w:jc w:val="left"/>
            </w:pPr>
            <w:r>
              <w:rPr>
                <w:sz w:val="19"/>
              </w:rPr>
              <w:t xml:space="preserve">RQ1。recall 0.46，受限於 enum 分派。</w:t>
            </w:r>
          </w:p>
        </w:tc>
      </w:tr>
      <w:tr>
        <w:tc>
          <w:tcPr>
            <w:tcW w:type="dxa" w:w="2554"/>
          </w:tcPr>
          <w:p>
            <w:pPr>
              <w:pStyle w:val="Compact"/>
              <w:spacing w:after="0"/>
              <w:jc w:val="left"/>
            </w:pPr>
            <w:r>
              <w:rPr>
                <w:sz w:val="19"/>
              </w:rPr>
              <w:t xml:space="preserve">robot-shop</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Instana（現屬 IBM）的 Stan’s Robot Shop，多語言，前端是 nginx。</w:t>
            </w:r>
          </w:p>
        </w:tc>
        <w:tc>
          <w:tcPr>
            <w:tcW w:type="dxa" w:w="4207"/>
          </w:tcPr>
          <w:p>
            <w:pPr>
              <w:pStyle w:val="Compact"/>
              <w:spacing w:after="0"/>
              <w:jc w:val="left"/>
            </w:pPr>
            <w:r>
              <w:rPr>
                <w:sz w:val="19"/>
              </w:rPr>
              <w:t xml:space="preserve">RQ1。有 3 條遺漏（Node／PHP、getenv 拼接）。</w:t>
            </w:r>
          </w:p>
        </w:tc>
      </w:tr>
      <w:tr>
        <w:tc>
          <w:tcPr>
            <w:tcW w:type="dxa" w:w="2554"/>
          </w:tcPr>
          <w:p>
            <w:pPr>
              <w:pStyle w:val="Compact"/>
              <w:spacing w:after="0"/>
              <w:jc w:val="left"/>
            </w:pPr>
            <w:r>
              <w:rPr>
                <w:sz w:val="19"/>
              </w:rPr>
              <w:t xml:space="preserve">Go、C#、Node、PHP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程式語言。</w:t>
            </w:r>
          </w:p>
        </w:tc>
        <w:tc>
          <w:tcPr>
            <w:tcW w:type="dxa" w:w="4207"/>
          </w:tcPr>
          <w:p>
            <w:pPr>
              <w:pStyle w:val="Compact"/>
              <w:spacing w:after="0"/>
              <w:jc w:val="left"/>
            </w:pPr>
            <w:r>
              <w:rPr>
                <w:sz w:val="19"/>
              </w:rPr>
              <w:t xml:space="preserve">本文的 tree-sitter 只支援 Java 與 Python，這些語言靠部署描述檔或 LLM。</w:t>
            </w:r>
          </w:p>
        </w:tc>
      </w:tr>
      <w:tr>
        <w:tc>
          <w:tcPr>
            <w:tcW w:type="dxa" w:w="2554"/>
          </w:tcPr>
          <w:p>
            <w:pPr>
              <w:pStyle w:val="Compact"/>
              <w:spacing w:after="0"/>
              <w:jc w:val="left"/>
            </w:pPr>
            <w:r>
              <w:rPr>
                <w:sz w:val="19"/>
              </w:rPr>
              <w:t xml:space="preserve">表 IV</w:t>
            </w:r>
          </w:p>
        </w:tc>
        <w:tc>
          <w:tcPr>
            <w:tcW w:type="dxa" w:w="1202"/>
          </w:tcPr>
          <w:p>
            <w:pPr>
              <w:pStyle w:val="Compact"/>
              <w:spacing w:after="0"/>
              <w:jc w:val="left"/>
            </w:pPr>
            <w:r>
              <w:rPr>
                <w:sz w:val="19"/>
              </w:rPr>
              <w:t xml:space="preserve">表</w:t>
            </w:r>
          </w:p>
        </w:tc>
        <w:tc>
          <w:tcPr>
            <w:tcW w:type="dxa" w:w="1502"/>
          </w:tcPr>
          <w:p>
            <w:pPr>
              <w:pStyle w:val="Compact"/>
              <w:spacing w:after="0"/>
              <w:jc w:val="left"/>
            </w:pPr>
            <w:r>
              <w:rPr>
                <w:sz w:val="19"/>
              </w:rPr>
              <w:t xml:space="preserve">COMPSAC IV-A</w:t>
            </w:r>
          </w:p>
        </w:tc>
        <w:tc>
          <w:tcPr>
            <w:tcW w:type="dxa" w:w="5559"/>
          </w:tcPr>
          <w:p>
            <w:pPr>
              <w:pStyle w:val="Compact"/>
              <w:spacing w:after="0"/>
              <w:jc w:val="left"/>
            </w:pPr>
            <w:r>
              <w:rPr>
                <w:sz w:val="19"/>
              </w:rPr>
              <w:t xml:space="preserve">受測系統一覽，列出語言、部署描述檔與用於哪個 RQ。</w:t>
            </w:r>
          </w:p>
        </w:tc>
        <w:tc>
          <w:tcPr>
            <w:tcW w:type="dxa" w:w="4207"/>
          </w:tcPr>
          <w:p>
            <w:pPr>
              <w:pStyle w:val="Compact"/>
              <w:spacing w:after="0"/>
              <w:jc w:val="left"/>
            </w:pPr>
            <w:r>
              <w:rPr>
                <w:sz w:val="19"/>
              </w:rPr>
              <w:t xml:space="preserve">全部評估的地圖。</w:t>
            </w:r>
          </w:p>
        </w:tc>
      </w:tr>
    </w:tbl>
    <w:bookmarkEnd w:id="56"/>
    <w:bookmarkStart w:id="57" w:name="iv-b-rq1靜態層的泛化"/>
    <w:p>
      <w:pPr>
        <w:pStyle w:val="Heading2"/>
      </w:pPr>
      <w:r>
        <w:t xml:space="preserve">IV-B RQ1：靜態層的泛化</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checkout／commit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Git 中切換到某個版本，以及一次版本提交。</w:t>
            </w:r>
          </w:p>
        </w:tc>
        <w:tc>
          <w:tcPr>
            <w:tcW w:type="dxa" w:w="4207"/>
          </w:tcPr>
          <w:p>
            <w:pPr>
              <w:pStyle w:val="Compact"/>
              <w:spacing w:after="0"/>
              <w:jc w:val="left"/>
            </w:pPr>
            <w:r>
              <w:rPr>
                <w:sz w:val="19"/>
              </w:rPr>
              <w:t xml:space="preserve">對齊資料集日期（2021-02-26）前的最後一個 commit，比較才公平。</w:t>
            </w:r>
          </w:p>
        </w:tc>
      </w:tr>
      <w:tr>
        <w:tc>
          <w:tcPr>
            <w:tcW w:type="dxa" w:w="2554"/>
          </w:tcPr>
          <w:p>
            <w:pPr>
              <w:pStyle w:val="Compact"/>
              <w:spacing w:after="0"/>
              <w:jc w:val="left"/>
            </w:pPr>
            <w:r>
              <w:rPr>
                <w:sz w:val="19"/>
              </w:rPr>
              <w:t xml:space="preserve">只執行靜態層</w:t>
            </w:r>
          </w:p>
        </w:tc>
        <w:tc>
          <w:tcPr>
            <w:tcW w:type="dxa" w:w="1202"/>
          </w:tcPr>
          <w:p>
            <w:pPr>
              <w:pStyle w:val="Compact"/>
              <w:spacing w:after="0"/>
              <w:jc w:val="left"/>
            </w:pPr>
            <w:r>
              <w:rPr>
                <w:sz w:val="19"/>
              </w:rPr>
              <w:t xml:space="preserve">方法（實驗設定）</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不接叢集、不接文件、不呼叫 LLM。</w:t>
            </w:r>
          </w:p>
        </w:tc>
        <w:tc>
          <w:tcPr>
            <w:tcW w:type="dxa" w:w="4207"/>
          </w:tcPr>
          <w:p>
            <w:pPr>
              <w:pStyle w:val="Compact"/>
              <w:spacing w:after="0"/>
              <w:jc w:val="left"/>
            </w:pPr>
            <w:r>
              <w:rPr>
                <w:sz w:val="19"/>
              </w:rPr>
              <w:t xml:space="preserve">隔離靜態層的能力。</w:t>
            </w:r>
          </w:p>
        </w:tc>
      </w:tr>
      <w:tr>
        <w:tc>
          <w:tcPr>
            <w:tcW w:type="dxa" w:w="2554"/>
          </w:tcPr>
          <w:p>
            <w:pPr>
              <w:pStyle w:val="Compact"/>
              <w:spacing w:after="0"/>
              <w:jc w:val="left"/>
            </w:pPr>
            <w:r>
              <w:rPr>
                <w:sz w:val="19"/>
              </w:rPr>
              <w:t xml:space="preserve">microservices-book</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表 V</w:t>
            </w:r>
          </w:p>
        </w:tc>
        <w:tc>
          <w:tcPr>
            <w:tcW w:type="dxa" w:w="5559"/>
          </w:tcPr>
          <w:p>
            <w:pPr>
              <w:pStyle w:val="Compact"/>
              <w:spacing w:after="0"/>
              <w:jc w:val="left"/>
            </w:pPr>
            <w:r>
              <w:rPr>
                <w:sz w:val="19"/>
              </w:rPr>
              <w:t xml:space="preserve">MicroDepGraph 收錄的 Java 系統，ewolff 為《Microservices》一書寫的範例。</w:t>
            </w:r>
          </w:p>
        </w:tc>
        <w:tc>
          <w:tcPr>
            <w:tcW w:type="dxa" w:w="4207"/>
          </w:tcPr>
          <w:p>
            <w:pPr>
              <w:pStyle w:val="Compact"/>
              <w:spacing w:after="0"/>
              <w:jc w:val="left"/>
            </w:pPr>
            <w:r>
              <w:rPr>
                <w:sz w:val="19"/>
              </w:rPr>
              <w:t xml:space="preserve">5/5。</w:t>
            </w:r>
          </w:p>
        </w:tc>
      </w:tr>
      <w:tr>
        <w:tc>
          <w:tcPr>
            <w:tcW w:type="dxa" w:w="2554"/>
          </w:tcPr>
          <w:p>
            <w:pPr>
              <w:pStyle w:val="Compact"/>
              <w:spacing w:after="0"/>
              <w:jc w:val="left"/>
            </w:pPr>
            <w:r>
              <w:rPr>
                <w:sz w:val="19"/>
              </w:rPr>
              <w:t xml:space="preserve">tap-and-eat</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表 V</w:t>
            </w:r>
          </w:p>
        </w:tc>
        <w:tc>
          <w:tcPr>
            <w:tcW w:type="dxa" w:w="5559"/>
          </w:tcPr>
          <w:p>
            <w:pPr>
              <w:pStyle w:val="Compact"/>
              <w:spacing w:after="0"/>
              <w:jc w:val="left"/>
            </w:pPr>
            <w:r>
              <w:rPr>
                <w:sz w:val="19"/>
              </w:rPr>
              <w:t xml:space="preserve">MicroDepGraph 收錄的 Java 系統（GitHub：jferrater/Tap-And-Eat-MicroServices，2017 年左右的專案）。</w:t>
            </w:r>
          </w:p>
        </w:tc>
        <w:tc>
          <w:tcPr>
            <w:tcW w:type="dxa" w:w="4207"/>
          </w:tcPr>
          <w:p>
            <w:pPr>
              <w:pStyle w:val="Compact"/>
              <w:spacing w:after="0"/>
              <w:jc w:val="left"/>
            </w:pPr>
            <w:r>
              <w:rPr>
                <w:sz w:val="19"/>
              </w:rPr>
              <w:t xml:space="preserve">4/4。用的是 Compose v1 格式，逼出規則 12。</w:t>
            </w:r>
          </w:p>
        </w:tc>
      </w:tr>
      <w:tr>
        <w:tc>
          <w:tcPr>
            <w:tcW w:type="dxa" w:w="2554"/>
          </w:tcPr>
          <w:p>
            <w:pPr>
              <w:pStyle w:val="Compact"/>
              <w:spacing w:after="0"/>
              <w:jc w:val="left"/>
            </w:pPr>
            <w:r>
              <w:rPr>
                <w:sz w:val="19"/>
              </w:rPr>
              <w:t xml:space="preserve">spring-cloud-netflix</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表 V</w:t>
            </w:r>
          </w:p>
        </w:tc>
        <w:tc>
          <w:tcPr>
            <w:tcW w:type="dxa" w:w="5559"/>
          </w:tcPr>
          <w:p>
            <w:pPr>
              <w:pStyle w:val="Compact"/>
              <w:spacing w:after="0"/>
              <w:jc w:val="left"/>
            </w:pPr>
            <w:r>
              <w:rPr>
                <w:sz w:val="19"/>
              </w:rPr>
              <w:t xml:space="preserve">MicroDepGraph 收錄的 Spring Cloud Netflix 範例系統（GitHub：yidongnan/spring-cloud-netflix-example）。</w:t>
            </w:r>
          </w:p>
        </w:tc>
        <w:tc>
          <w:tcPr>
            <w:tcW w:type="dxa" w:w="4207"/>
          </w:tcPr>
          <w:p>
            <w:pPr>
              <w:pStyle w:val="Compact"/>
              <w:spacing w:after="0"/>
              <w:jc w:val="left"/>
            </w:pPr>
            <w:r>
              <w:rPr>
                <w:sz w:val="19"/>
              </w:rPr>
              <w:t xml:space="preserve">26/26。</w:t>
            </w:r>
          </w:p>
        </w:tc>
      </w:tr>
      <w:tr>
        <w:tc>
          <w:tcPr>
            <w:tcW w:type="dxa" w:w="2554"/>
          </w:tcPr>
          <w:p>
            <w:pPr>
              <w:pStyle w:val="Compact"/>
              <w:spacing w:after="0"/>
              <w:jc w:val="left"/>
            </w:pPr>
            <w:r>
              <w:rPr>
                <w:sz w:val="19"/>
              </w:rPr>
              <w:t xml:space="preserve">spring-cloud-microservice(-examples)</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表 V</w:t>
            </w:r>
          </w:p>
        </w:tc>
        <w:tc>
          <w:tcPr>
            <w:tcW w:type="dxa" w:w="5559"/>
          </w:tcPr>
          <w:p>
            <w:pPr>
              <w:pStyle w:val="Compact"/>
              <w:spacing w:after="0"/>
              <w:jc w:val="left"/>
            </w:pPr>
            <w:r>
              <w:rPr>
                <w:sz w:val="19"/>
              </w:rPr>
              <w:t xml:space="preserve">MicroDepGraph 收錄的 Spring Cloud 範例（GitHub：zpng/spring-cloud-microservice-examples，2017 年左右），含 hystrix、discovery、gateway。</w:t>
            </w:r>
          </w:p>
        </w:tc>
        <w:tc>
          <w:tcPr>
            <w:tcW w:type="dxa" w:w="4207"/>
          </w:tcPr>
          <w:p>
            <w:pPr>
              <w:pStyle w:val="Compact"/>
              <w:spacing w:after="0"/>
              <w:jc w:val="left"/>
            </w:pPr>
            <w:r>
              <w:rPr>
                <w:sz w:val="19"/>
              </w:rPr>
              <w:t xml:space="preserve">靜態 24/26，問人後 26/26（RQ3）。</w:t>
            </w:r>
          </w:p>
        </w:tc>
      </w:tr>
      <w:tr>
        <w:tc>
          <w:tcPr>
            <w:tcW w:type="dxa" w:w="2554"/>
          </w:tcPr>
          <w:p>
            <w:pPr>
              <w:pStyle w:val="Compact"/>
              <w:spacing w:after="0"/>
              <w:jc w:val="left"/>
            </w:pPr>
            <w:r>
              <w:rPr>
                <w:sz w:val="19"/>
              </w:rPr>
              <w:t xml:space="preserve">LakesideMutual</w:t>
            </w:r>
          </w:p>
        </w:tc>
        <w:tc>
          <w:tcPr>
            <w:tcW w:type="dxa" w:w="1202"/>
          </w:tcPr>
          <w:p>
            <w:pPr>
              <w:pStyle w:val="Compact"/>
              <w:spacing w:after="0"/>
              <w:jc w:val="left"/>
            </w:pPr>
            <w:r>
              <w:rPr>
                <w:sz w:val="19"/>
              </w:rPr>
              <w:t xml:space="preserve">系統</w:t>
            </w:r>
          </w:p>
        </w:tc>
        <w:tc>
          <w:tcPr>
            <w:tcW w:type="dxa" w:w="1502"/>
          </w:tcPr>
          <w:p>
            <w:pPr>
              <w:pStyle w:val="Compact"/>
              <w:spacing w:after="0"/>
              <w:jc w:val="left"/>
            </w:pPr>
            <w:r>
              <w:rPr>
                <w:sz w:val="19"/>
              </w:rPr>
              <w:t xml:space="preserve">COMPSAC 表 V</w:t>
            </w:r>
          </w:p>
        </w:tc>
        <w:tc>
          <w:tcPr>
            <w:tcW w:type="dxa" w:w="5559"/>
          </w:tcPr>
          <w:p>
            <w:pPr>
              <w:pStyle w:val="Compact"/>
              <w:spacing w:after="0"/>
              <w:jc w:val="left"/>
            </w:pPr>
            <w:r>
              <w:rPr>
                <w:sz w:val="19"/>
              </w:rPr>
              <w:t xml:space="preserve">虛構保險公司的範例應用，展示領域驅動設計與 Microservice API Patterns（Kapferer、Zimmermann 等，Spring Boot）。</w:t>
            </w:r>
          </w:p>
        </w:tc>
        <w:tc>
          <w:tcPr>
            <w:tcW w:type="dxa" w:w="4207"/>
          </w:tcPr>
          <w:p>
            <w:pPr>
              <w:pStyle w:val="Compact"/>
              <w:spacing w:after="0"/>
              <w:jc w:val="left"/>
            </w:pPr>
            <w:r>
              <w:rPr>
                <w:sz w:val="19"/>
              </w:rPr>
              <w:t xml:space="preserve">1.00。它的 SOAP／XML namespace 逼出規則 13：XML namespace 不是位址。</w:t>
            </w:r>
          </w:p>
        </w:tc>
      </w:tr>
      <w:tr>
        <w:tc>
          <w:tcPr>
            <w:tcW w:type="dxa" w:w="2554"/>
          </w:tcPr>
          <w:p>
            <w:pPr>
              <w:pStyle w:val="Compact"/>
              <w:spacing w:after="0"/>
              <w:jc w:val="left"/>
            </w:pPr>
            <w:r>
              <w:rPr>
                <w:sz w:val="19"/>
              </w:rPr>
              <w:t xml:space="preserve">表 V</w:t>
            </w:r>
          </w:p>
        </w:tc>
        <w:tc>
          <w:tcPr>
            <w:tcW w:type="dxa" w:w="1202"/>
          </w:tcPr>
          <w:p>
            <w:pPr>
              <w:pStyle w:val="Compact"/>
              <w:spacing w:after="0"/>
              <w:jc w:val="left"/>
            </w:pPr>
            <w:r>
              <w:rPr>
                <w:sz w:val="19"/>
              </w:rPr>
              <w:t xml:space="preserve">表</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對 MicroDepGraph 的吻合率，合計 91/95＝0.96。</w:t>
            </w:r>
          </w:p>
        </w:tc>
        <w:tc>
          <w:tcPr>
            <w:tcW w:type="dxa" w:w="4207"/>
          </w:tcPr>
          <w:p>
            <w:pPr>
              <w:pStyle w:val="Compact"/>
              <w:spacing w:after="0"/>
              <w:jc w:val="left"/>
            </w:pPr>
            <w:r>
              <w:rPr>
                <w:sz w:val="19"/>
              </w:rPr>
              <w:t xml:space="preserve">RQ1 的主要結果之一。</w:t>
            </w:r>
          </w:p>
        </w:tc>
      </w:tr>
      <w:tr>
        <w:tc>
          <w:tcPr>
            <w:tcW w:type="dxa" w:w="2554"/>
          </w:tcPr>
          <w:p>
            <w:pPr>
              <w:pStyle w:val="Compact"/>
              <w:spacing w:after="0"/>
              <w:jc w:val="left"/>
            </w:pPr>
            <w:r>
              <w:rPr>
                <w:sz w:val="19"/>
              </w:rPr>
              <w:t xml:space="preserve">hystrix-dashboard／Hystrix</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Netflix 的熔斷（circuit breaker）函式庫，以及它的監控儀表板。</w:t>
            </w:r>
          </w:p>
        </w:tc>
        <w:tc>
          <w:tcPr>
            <w:tcW w:type="dxa" w:w="4207"/>
          </w:tcPr>
          <w:p>
            <w:pPr>
              <w:pStyle w:val="Compact"/>
              <w:spacing w:after="0"/>
              <w:jc w:val="left"/>
            </w:pPr>
            <w:r>
              <w:rPr>
                <w:sz w:val="19"/>
              </w:rPr>
              <w:t xml:space="preserve">4 條遺漏中，2 條是 repo 演進後已無此模組；2 條是 hystrix 命中函式庫名單被刪，在 RQ3 補回。</w:t>
            </w:r>
          </w:p>
        </w:tc>
      </w:tr>
      <w:tr>
        <w:tc>
          <w:tcPr>
            <w:tcW w:type="dxa" w:w="2554"/>
          </w:tcPr>
          <w:p>
            <w:pPr>
              <w:pStyle w:val="Compact"/>
              <w:spacing w:after="0"/>
              <w:jc w:val="left"/>
            </w:pPr>
            <w:r>
              <w:rPr>
                <w:sz w:val="19"/>
              </w:rPr>
              <w:t xml:space="preserve">35 條資料集沒有的邊</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外部主機、程式碼層 Feign 呼叫、反向代理路由。</w:t>
            </w:r>
          </w:p>
        </w:tc>
        <w:tc>
          <w:tcPr>
            <w:tcW w:type="dxa" w:w="4207"/>
          </w:tcPr>
          <w:p>
            <w:pPr>
              <w:pStyle w:val="Compact"/>
              <w:spacing w:after="0"/>
              <w:jc w:val="left"/>
            </w:pPr>
            <w:r>
              <w:rPr>
                <w:sz w:val="19"/>
              </w:rPr>
              <w:t xml:space="preserve">第三方來源無法判定對錯，所以只列出、不計分。</w:t>
            </w:r>
          </w:p>
        </w:tc>
      </w:tr>
      <w:tr>
        <w:tc>
          <w:tcPr>
            <w:tcW w:type="dxa" w:w="2554"/>
          </w:tcPr>
          <w:p>
            <w:pPr>
              <w:pStyle w:val="Compact"/>
              <w:spacing w:after="0"/>
              <w:jc w:val="left"/>
            </w:pPr>
            <w:r>
              <w:rPr>
                <w:sz w:val="19"/>
              </w:rPr>
              <w:t xml:space="preserve">作者參考邊集合（逐條可複驗）</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每條邊附檔案路徑，並附行號或設定鍵，由自動測試檢查 113 筆出處都存在且內容相符。</w:t>
            </w:r>
          </w:p>
        </w:tc>
        <w:tc>
          <w:tcPr>
            <w:tcW w:type="dxa" w:w="4207"/>
          </w:tcPr>
          <w:p>
            <w:pPr>
              <w:pStyle w:val="Compact"/>
              <w:spacing w:after="0"/>
              <w:jc w:val="left"/>
            </w:pPr>
            <w:r>
              <w:rPr>
                <w:sz w:val="19"/>
              </w:rPr>
              <w:t xml:space="preserve">第二份參考答案，表 VI 用它。</w:t>
            </w:r>
          </w:p>
        </w:tc>
      </w:tr>
      <w:tr>
        <w:tc>
          <w:tcPr>
            <w:tcW w:type="dxa" w:w="2554"/>
          </w:tcPr>
          <w:p>
            <w:pPr>
              <w:pStyle w:val="Compact"/>
              <w:spacing w:after="0"/>
              <w:jc w:val="left"/>
            </w:pPr>
            <w:r>
              <w:rPr>
                <w:sz w:val="19"/>
              </w:rPr>
              <w:t xml:space="preserve">第二位標註者（LLM）</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由一個沒看過參考答案與工具輸出的 LLM 獨立標註。</w:t>
            </w:r>
          </w:p>
        </w:tc>
        <w:tc>
          <w:tcPr>
            <w:tcW w:type="dxa" w:w="4207"/>
          </w:tcPr>
          <w:p>
            <w:pPr>
              <w:pStyle w:val="Compact"/>
              <w:spacing w:after="0"/>
              <w:jc w:val="left"/>
            </w:pPr>
            <w:r>
              <w:rPr>
                <w:sz w:val="19"/>
              </w:rPr>
              <w:t xml:space="preserve">逐條判定 40 條「只有它標的」邊，沒有一條是作者漏標（17 條命名差異、5 條部署變體、18 條標註者錯誤）。限制見 V-D。</w:t>
            </w:r>
          </w:p>
        </w:tc>
      </w:tr>
      <w:tr>
        <w:tc>
          <w:tcPr>
            <w:tcW w:type="dxa" w:w="2554"/>
          </w:tcPr>
          <w:p>
            <w:pPr>
              <w:pStyle w:val="Compact"/>
              <w:spacing w:after="0"/>
              <w:jc w:val="left"/>
            </w:pPr>
            <w:r>
              <w:rPr>
                <w:sz w:val="19"/>
              </w:rPr>
              <w:t xml:space="preserve">命名差異／部署變體</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同一服務拼法不同；同一系統的不同部署組態（例如 HPA 版本）。</w:t>
            </w:r>
          </w:p>
        </w:tc>
        <w:tc>
          <w:tcPr>
            <w:tcW w:type="dxa" w:w="4207"/>
          </w:tcPr>
          <w:p>
            <w:pPr>
              <w:pStyle w:val="Compact"/>
              <w:spacing w:after="0"/>
              <w:jc w:val="left"/>
            </w:pPr>
            <w:r>
              <w:rPr>
                <w:sz w:val="19"/>
              </w:rPr>
              <w:t xml:space="preserve">解釋標註差異的分類。</w:t>
            </w:r>
          </w:p>
        </w:tc>
      </w:tr>
      <w:tr>
        <w:tc>
          <w:tcPr>
            <w:tcW w:type="dxa" w:w="2554"/>
          </w:tcPr>
          <w:p>
            <w:pPr>
              <w:pStyle w:val="Compact"/>
              <w:spacing w:after="0"/>
              <w:jc w:val="left"/>
            </w:pPr>
            <w:r>
              <w:rPr>
                <w:sz w:val="19"/>
              </w:rPr>
              <w:t xml:space="preserve">表 VI（P、R）</w:t>
            </w:r>
          </w:p>
        </w:tc>
        <w:tc>
          <w:tcPr>
            <w:tcW w:type="dxa" w:w="1202"/>
          </w:tcPr>
          <w:p>
            <w:pPr>
              <w:pStyle w:val="Compact"/>
              <w:spacing w:after="0"/>
              <w:jc w:val="left"/>
            </w:pPr>
            <w:r>
              <w:rPr>
                <w:sz w:val="19"/>
              </w:rPr>
              <w:t xml:space="preserve">表</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7 個系統對作者參考邊集合的 precision 與 recall。</w:t>
            </w:r>
          </w:p>
        </w:tc>
        <w:tc>
          <w:tcPr>
            <w:tcW w:type="dxa" w:w="4207"/>
          </w:tcPr>
          <w:p>
            <w:pPr>
              <w:pStyle w:val="Compact"/>
              <w:spacing w:after="0"/>
              <w:jc w:val="left"/>
            </w:pPr>
            <w:r>
              <w:rPr>
                <w:sz w:val="19"/>
              </w:rPr>
              <w:t xml:space="preserve">6/7 的 P 為 1.00。</w:t>
            </w:r>
          </w:p>
        </w:tc>
      </w:tr>
      <w:tr>
        <w:tc>
          <w:tcPr>
            <w:tcW w:type="dxa" w:w="2554"/>
          </w:tcPr>
          <w:p>
            <w:pPr>
              <w:pStyle w:val="Compact"/>
              <w:spacing w:after="0"/>
              <w:jc w:val="left"/>
            </w:pPr>
            <w:r>
              <w:rPr>
                <w:sz w:val="19"/>
              </w:rPr>
              <w:t xml:space="preserve">設定中心、服務註冊中心</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Spring Cloud Config Server，以及 Eureka 這類服務發現。</w:t>
            </w:r>
          </w:p>
        </w:tc>
        <w:tc>
          <w:tcPr>
            <w:tcW w:type="dxa" w:w="4207"/>
          </w:tcPr>
          <w:p>
            <w:pPr>
              <w:pStyle w:val="Compact"/>
              <w:spacing w:after="0"/>
              <w:jc w:val="left"/>
            </w:pPr>
            <w:r>
              <w:rPr>
                <w:sz w:val="19"/>
              </w:rPr>
              <w:t xml:space="preserve">屬於控制平面。ecommerce 遺漏的 18 條都是這類。</w:t>
            </w:r>
          </w:p>
        </w:tc>
      </w:tr>
      <w:tr>
        <w:tc>
          <w:tcPr>
            <w:tcW w:type="dxa" w:w="2554"/>
          </w:tcPr>
          <w:p>
            <w:pPr>
              <w:pStyle w:val="Compact"/>
              <w:spacing w:after="0"/>
              <w:jc w:val="left"/>
            </w:pPr>
            <w:r>
              <w:rPr>
                <w:sz w:val="19"/>
              </w:rPr>
              <w:t xml:space="preserve">OAuth</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授權協定（auth server）。</w:t>
            </w:r>
          </w:p>
        </w:tc>
        <w:tc>
          <w:tcPr>
            <w:tcW w:type="dxa" w:w="4207"/>
          </w:tcPr>
          <w:p>
            <w:pPr>
              <w:pStyle w:val="Compact"/>
              <w:spacing w:after="0"/>
              <w:jc w:val="left"/>
            </w:pPr>
            <w:r>
              <w:rPr>
                <w:sz w:val="19"/>
              </w:rPr>
              <w:t xml:space="preserve">piggymetrics 共用設定中的 OAuth 設定造成錯邊。</w:t>
            </w:r>
          </w:p>
        </w:tc>
      </w:tr>
      <w:tr>
        <w:tc>
          <w:tcPr>
            <w:tcW w:type="dxa" w:w="2554"/>
          </w:tcPr>
          <w:p>
            <w:pPr>
              <w:pStyle w:val="Compact"/>
              <w:spacing w:after="0"/>
              <w:jc w:val="left"/>
            </w:pPr>
            <w:r>
              <w:rPr>
                <w:sz w:val="19"/>
              </w:rPr>
              <w:t xml:space="preserve">RabbitMQ</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開源訊息佇列代理。</w:t>
            </w:r>
          </w:p>
        </w:tc>
        <w:tc>
          <w:tcPr>
            <w:tcW w:type="dxa" w:w="4207"/>
          </w:tcPr>
          <w:p>
            <w:pPr>
              <w:pStyle w:val="Compact"/>
              <w:spacing w:after="0"/>
              <w:jc w:val="left"/>
            </w:pPr>
            <w:r>
              <w:rPr>
                <w:sz w:val="19"/>
              </w:rPr>
              <w:t xml:space="preserve">同上。</w:t>
            </w:r>
          </w:p>
        </w:tc>
      </w:tr>
      <w:tr>
        <w:tc>
          <w:tcPr>
            <w:tcW w:type="dxa" w:w="2554"/>
          </w:tcPr>
          <w:p>
            <w:pPr>
              <w:pStyle w:val="Compact"/>
              <w:spacing w:after="0"/>
              <w:jc w:val="left"/>
            </w:pPr>
            <w:r>
              <w:rPr>
                <w:sz w:val="19"/>
              </w:rPr>
              <w:t xml:space="preserve">config client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向 Spring Cloud Config 取設定的服務。</w:t>
            </w:r>
          </w:p>
        </w:tc>
        <w:tc>
          <w:tcPr>
            <w:tcW w:type="dxa" w:w="4207"/>
          </w:tcPr>
          <w:p>
            <w:pPr>
              <w:pStyle w:val="Compact"/>
              <w:spacing w:after="0"/>
              <w:jc w:val="left"/>
            </w:pPr>
            <w:r>
              <w:rPr>
                <w:sz w:val="19"/>
              </w:rPr>
              <w:t xml:space="preserve">共用的 application.yml 被套到每一個 config client 上，造成 7 條錯邊。</w:t>
            </w:r>
          </w:p>
        </w:tc>
      </w:tr>
      <w:tr>
        <w:tc>
          <w:tcPr>
            <w:tcW w:type="dxa" w:w="2554"/>
          </w:tcPr>
          <w:p>
            <w:pPr>
              <w:pStyle w:val="Compact"/>
              <w:spacing w:after="0"/>
              <w:jc w:val="left"/>
            </w:pPr>
            <w:r>
              <w:rPr>
                <w:sz w:val="19"/>
              </w:rPr>
              <w:t xml:space="preserve">自動降級</w:t>
            </w:r>
          </w:p>
        </w:tc>
        <w:tc>
          <w:tcPr>
            <w:tcW w:type="dxa" w:w="1202"/>
          </w:tcPr>
          <w:p>
            <w:pPr>
              <w:pStyle w:val="Compact"/>
              <w:spacing w:after="0"/>
              <w:jc w:val="left"/>
            </w:pPr>
            <w:r>
              <w:rPr>
                <w:sz w:val="19"/>
              </w:rPr>
              <w:t xml:space="preserve">方法（未來工作）</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執行期一直量不到時，自動把邊的等級調低。</w:t>
            </w:r>
          </w:p>
        </w:tc>
        <w:tc>
          <w:tcPr>
            <w:tcW w:type="dxa" w:w="4207"/>
          </w:tcPr>
          <w:p>
            <w:pPr>
              <w:pStyle w:val="Compact"/>
              <w:spacing w:after="0"/>
              <w:jc w:val="left"/>
            </w:pPr>
            <w:r>
              <w:rPr>
                <w:sz w:val="19"/>
              </w:rPr>
              <w:t xml:space="preserve">目前沒有實作；piggymetrics 7 條錯邊中只有指向 auth-service 的 3 條會進未覆蓋清單，指向 rabbitmq 的 4 條是非同步邊、不在覆蓋率範圍內（V-B 再提）。</w:t>
            </w:r>
          </w:p>
        </w:tc>
      </w:tr>
      <w:tr>
        <w:tc>
          <w:tcPr>
            <w:tcW w:type="dxa" w:w="2554"/>
          </w:tcPr>
          <w:p>
            <w:pPr>
              <w:pStyle w:val="Compact"/>
              <w:spacing w:after="0"/>
              <w:jc w:val="left"/>
            </w:pPr>
            <w:r>
              <w:rPr>
                <w:sz w:val="19"/>
              </w:rPr>
              <w:t xml:space="preserve">Service.PERSISTENCE、loadBalanceRESTOperation、multicastRESTOperation</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TeaStore 用 enum 常數加自家方法呼叫其他服務。</w:t>
            </w:r>
          </w:p>
        </w:tc>
        <w:tc>
          <w:tcPr>
            <w:tcW w:type="dxa" w:w="4207"/>
          </w:tcPr>
          <w:p>
            <w:pPr>
              <w:pStyle w:val="Compact"/>
              <w:spacing w:after="0"/>
              <w:jc w:val="left"/>
            </w:pPr>
            <w:r>
              <w:rPr>
                <w:sz w:val="19"/>
              </w:rPr>
              <w:t xml:space="preserve">靜態層找不到主機字串，所以沒畫出 7 條邊，但也沒有畫錯。</w:t>
            </w:r>
          </w:p>
        </w:tc>
      </w:tr>
      <w:tr>
        <w:tc>
          <w:tcPr>
            <w:tcW w:type="dxa" w:w="2554"/>
          </w:tcPr>
          <w:p>
            <w:pPr>
              <w:pStyle w:val="Compact"/>
              <w:spacing w:after="0"/>
              <w:jc w:val="left"/>
            </w:pPr>
            <w:r>
              <w:rPr>
                <w:sz w:val="19"/>
              </w:rPr>
              <w:t xml:space="preserve">getenv 預設值加字串格式化</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主機名在執行時由環境變數與字串拼接組成。</w:t>
            </w:r>
          </w:p>
        </w:tc>
        <w:tc>
          <w:tcPr>
            <w:tcW w:type="dxa" w:w="4207"/>
          </w:tcPr>
          <w:p>
            <w:pPr>
              <w:pStyle w:val="Compact"/>
              <w:spacing w:after="0"/>
              <w:jc w:val="left"/>
            </w:pPr>
            <w:r>
              <w:rPr>
                <w:sz w:val="19"/>
              </w:rPr>
              <w:t xml:space="preserve">robot-shop 遺漏 1 條邊的原因。</w:t>
            </w:r>
          </w:p>
        </w:tc>
      </w:tr>
      <w:tr>
        <w:tc>
          <w:tcPr>
            <w:tcW w:type="dxa" w:w="2554"/>
          </w:tcPr>
          <w:p>
            <w:pPr>
              <w:pStyle w:val="Compact"/>
              <w:spacing w:after="0"/>
              <w:jc w:val="left"/>
            </w:pPr>
            <w:r>
              <w:rPr>
                <w:sz w:val="19"/>
              </w:rPr>
              <w:t xml:space="preserve">第一輪（修改前）</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6 個新系統第一次跑的結果，全部有問題。</w:t>
            </w:r>
          </w:p>
        </w:tc>
        <w:tc>
          <w:tcPr>
            <w:tcW w:type="dxa" w:w="4207"/>
          </w:tcPr>
          <w:p>
            <w:pPr>
              <w:pStyle w:val="Compact"/>
              <w:spacing w:after="0"/>
              <w:jc w:val="left"/>
            </w:pPr>
            <w:r>
              <w:rPr>
                <w:sz w:val="19"/>
              </w:rPr>
              <w:t xml:space="preserve">規則 1–10 的來源。</w:t>
            </w:r>
          </w:p>
        </w:tc>
      </w:tr>
      <w:tr>
        <w:tc>
          <w:tcPr>
            <w:tcW w:type="dxa" w:w="2554"/>
          </w:tcPr>
          <w:p>
            <w:pPr>
              <w:pStyle w:val="Compact"/>
              <w:spacing w:after="0"/>
              <w:jc w:val="left"/>
            </w:pPr>
            <w:r>
              <w:rPr>
                <w:sz w:val="19"/>
              </w:rPr>
              <w:t xml:space="preserve">DNS 後綴</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像</w:t>
            </w:r>
            <w:r>
              <w:rPr>
                <w:sz w:val="19"/>
              </w:rPr>
              <w:t xml:space="preserve"> </w:t>
            </w:r>
            <w:r>
              <w:rPr>
                <w:rStyle w:val="VerbatimChar"/>
                <w:sz w:val="19"/>
              </w:rPr>
              <w:t xml:space="preserve">.svc.cluster.local</w:t>
            </w:r>
            <w:r>
              <w:rPr>
                <w:sz w:val="19"/>
              </w:rPr>
              <w:t xml:space="preserve"> </w:t>
            </w:r>
            <w:r>
              <w:rPr>
                <w:sz w:val="19"/>
              </w:rPr>
              <w:t xml:space="preserve">這種網域尾巴。</w:t>
            </w:r>
          </w:p>
        </w:tc>
        <w:tc>
          <w:tcPr>
            <w:tcW w:type="dxa" w:w="4207"/>
          </w:tcPr>
          <w:p>
            <w:pPr>
              <w:pStyle w:val="Compact"/>
              <w:spacing w:after="0"/>
              <w:jc w:val="left"/>
            </w:pPr>
            <w:r>
              <w:rPr>
                <w:sz w:val="19"/>
              </w:rPr>
              <w:t xml:space="preserve">TeaStore 的模組名用「.」分隔，被當成 DNS 後綴切掉，整張圖只剩 3 個節點。</w:t>
            </w:r>
          </w:p>
        </w:tc>
      </w:tr>
      <w:tr>
        <w:tc>
          <w:tcPr>
            <w:tcW w:type="dxa" w:w="2554"/>
          </w:tcPr>
          <w:p>
            <w:pPr>
              <w:pStyle w:val="Compact"/>
              <w:spacing w:after="0"/>
              <w:jc w:val="left"/>
            </w:pPr>
            <w:r>
              <w:rPr>
                <w:sz w:val="19"/>
              </w:rPr>
              <w:t xml:space="preserve">Feign contextId／偽節點</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contextId 只是 bean 的識別名，不是服務名，被誤當成節點。</w:t>
            </w:r>
          </w:p>
        </w:tc>
        <w:tc>
          <w:tcPr>
            <w:tcW w:type="dxa" w:w="4207"/>
          </w:tcPr>
          <w:p>
            <w:pPr>
              <w:pStyle w:val="Compact"/>
              <w:spacing w:after="0"/>
              <w:jc w:val="left"/>
            </w:pPr>
            <w:r>
              <w:rPr>
                <w:sz w:val="19"/>
              </w:rPr>
              <w:t xml:space="preserve">ecommerce 的雜訊來源。</w:t>
            </w:r>
          </w:p>
        </w:tc>
      </w:tr>
      <w:tr>
        <w:tc>
          <w:tcPr>
            <w:tcW w:type="dxa" w:w="2554"/>
          </w:tcPr>
          <w:p>
            <w:pPr>
              <w:pStyle w:val="Compact"/>
              <w:spacing w:after="0"/>
              <w:jc w:val="left"/>
            </w:pPr>
            <w:r>
              <w:rPr>
                <w:sz w:val="19"/>
              </w:rPr>
              <w:t xml:space="preserve">規則 11–13（第三方對照歸納）</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11：Compose 的 services 也是部署詞彙表（有 manifest 時以 manifest 為準）。12：支援 Compose v1 格式與 links。13：XML namespace 不是位址。</w:t>
            </w:r>
          </w:p>
        </w:tc>
        <w:tc>
          <w:tcPr>
            <w:tcW w:type="dxa" w:w="4207"/>
          </w:tcPr>
          <w:p>
            <w:pPr>
              <w:pStyle w:val="Compact"/>
              <w:spacing w:after="0"/>
              <w:jc w:val="left"/>
            </w:pPr>
            <w:r>
              <w:rPr>
                <w:sz w:val="19"/>
              </w:rPr>
              <w:t xml:space="preserve">新增後，既有系統的結果逐條不變。</w:t>
            </w:r>
          </w:p>
        </w:tc>
      </w:tr>
      <w:tr>
        <w:tc>
          <w:tcPr>
            <w:tcW w:type="dxa" w:w="2554"/>
          </w:tcPr>
          <w:p>
            <w:pPr>
              <w:pStyle w:val="Compact"/>
              <w:spacing w:after="0"/>
              <w:jc w:val="left"/>
            </w:pPr>
            <w:r>
              <w:rPr>
                <w:sz w:val="19"/>
              </w:rPr>
              <w:t xml:space="preserve">規則 14</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workload 自己環境變數中的服務位址畫成僅推測。</w:t>
            </w:r>
          </w:p>
        </w:tc>
        <w:tc>
          <w:tcPr>
            <w:tcW w:type="dxa" w:w="4207"/>
          </w:tcPr>
          <w:p>
            <w:pPr>
              <w:pStyle w:val="Compact"/>
              <w:spacing w:after="0"/>
              <w:jc w:val="left"/>
            </w:pPr>
            <w:r>
              <w:rPr>
                <w:sz w:val="19"/>
              </w:rPr>
              <w:t xml:space="preserve">Online Boutique 的 recall 從約 0.13 提高到 1.00，並修正「損失來自語言沒有文法」的原本歸因。</w:t>
            </w:r>
          </w:p>
        </w:tc>
      </w:tr>
      <w:tr>
        <w:tc>
          <w:tcPr>
            <w:tcW w:type="dxa" w:w="2554"/>
          </w:tcPr>
          <w:p>
            <w:pPr>
              <w:pStyle w:val="Compact"/>
              <w:spacing w:after="0"/>
              <w:jc w:val="left"/>
            </w:pPr>
            <w:r>
              <w:rPr>
                <w:sz w:val="19"/>
              </w:rPr>
              <w:t xml:space="preserve">三個明確的邊界</w:t>
            </w:r>
          </w:p>
        </w:tc>
        <w:tc>
          <w:tcPr>
            <w:tcW w:type="dxa" w:w="1202"/>
          </w:tcPr>
          <w:p>
            <w:pPr>
              <w:pStyle w:val="Compact"/>
              <w:spacing w:after="0"/>
              <w:jc w:val="left"/>
            </w:pPr>
            <w:r>
              <w:rPr>
                <w:sz w:val="19"/>
              </w:rPr>
              <w:t xml:space="preserve">方法（結論）</w:t>
            </w:r>
          </w:p>
        </w:tc>
        <w:tc>
          <w:tcPr>
            <w:tcW w:type="dxa" w:w="1502"/>
          </w:tcPr>
          <w:p>
            <w:pPr>
              <w:pStyle w:val="Compact"/>
              <w:spacing w:after="0"/>
              <w:jc w:val="left"/>
            </w:pPr>
            <w:r>
              <w:rPr>
                <w:sz w:val="19"/>
              </w:rPr>
              <w:t xml:space="preserve">COMPSAC IV-B</w:t>
            </w:r>
          </w:p>
        </w:tc>
        <w:tc>
          <w:tcPr>
            <w:tcW w:type="dxa" w:w="5559"/>
          </w:tcPr>
          <w:p>
            <w:pPr>
              <w:pStyle w:val="Compact"/>
              <w:spacing w:after="0"/>
              <w:jc w:val="left"/>
            </w:pPr>
            <w:r>
              <w:rPr>
                <w:sz w:val="19"/>
              </w:rPr>
              <w:t xml:space="preserve">不支援文法的語言、registry 與 enum 的動態分派、跨行拼接的主機名。</w:t>
            </w:r>
          </w:p>
        </w:tc>
        <w:tc>
          <w:tcPr>
            <w:tcW w:type="dxa" w:w="4207"/>
          </w:tcPr>
          <w:p>
            <w:pPr>
              <w:pStyle w:val="Compact"/>
              <w:spacing w:after="0"/>
              <w:jc w:val="left"/>
            </w:pPr>
            <w:r>
              <w:rPr>
                <w:sz w:val="19"/>
              </w:rPr>
              <w:t xml:space="preserve">需要執行期觀測補足。</w:t>
            </w:r>
          </w:p>
        </w:tc>
      </w:tr>
    </w:tbl>
    <w:bookmarkEnd w:id="57"/>
    <w:bookmarkStart w:id="58" w:name="iv-c-rq2融合執行期觀測"/>
    <w:p>
      <w:pPr>
        <w:pStyle w:val="Heading2"/>
      </w:pPr>
      <w:r>
        <w:t xml:space="preserve">IV-C RQ2：融合執行期觀測</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k3s</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Rancher（現屬 SUSE）推出的輕量 Kubernetes 發行版。</w:t>
            </w:r>
          </w:p>
        </w:tc>
        <w:tc>
          <w:tcPr>
            <w:tcW w:type="dxa" w:w="4207"/>
          </w:tcPr>
          <w:p>
            <w:pPr>
              <w:pStyle w:val="Compact"/>
              <w:spacing w:after="0"/>
              <w:jc w:val="left"/>
            </w:pPr>
            <w:r>
              <w:rPr>
                <w:sz w:val="19"/>
              </w:rPr>
              <w:t xml:space="preserve">實驗叢集。</w:t>
            </w:r>
          </w:p>
        </w:tc>
      </w:tr>
      <w:tr>
        <w:tc>
          <w:tcPr>
            <w:tcW w:type="dxa" w:w="2554"/>
          </w:tcPr>
          <w:p>
            <w:pPr>
              <w:pStyle w:val="Compact"/>
              <w:spacing w:after="0"/>
              <w:jc w:val="left"/>
            </w:pPr>
            <w:r>
              <w:rPr>
                <w:sz w:val="19"/>
              </w:rPr>
              <w:t xml:space="preserve">PostgreSQL</w:t>
            </w:r>
          </w:p>
        </w:tc>
        <w:tc>
          <w:tcPr>
            <w:tcW w:type="dxa" w:w="1202"/>
          </w:tcPr>
          <w:p>
            <w:pPr>
              <w:pStyle w:val="Compact"/>
              <w:spacing w:after="0"/>
              <w:jc w:val="left"/>
            </w:pPr>
            <w:r>
              <w:rPr>
                <w:sz w:val="19"/>
              </w:rPr>
              <w:t xml:space="preserve">工具</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開源關聯式資料庫。</w:t>
            </w:r>
          </w:p>
        </w:tc>
        <w:tc>
          <w:tcPr>
            <w:tcW w:type="dxa" w:w="4207"/>
          </w:tcPr>
          <w:p>
            <w:pPr>
              <w:pStyle w:val="Compact"/>
              <w:spacing w:after="0"/>
              <w:jc w:val="left"/>
            </w:pPr>
            <w:r>
              <w:rPr>
                <w:sz w:val="19"/>
              </w:rPr>
              <w:t xml:space="preserve">Bank of Anthos 的 accounts-db 與 ledger-db。</w:t>
            </w:r>
          </w:p>
        </w:tc>
      </w:tr>
      <w:tr>
        <w:tc>
          <w:tcPr>
            <w:tcW w:type="dxa" w:w="2554"/>
          </w:tcPr>
          <w:p>
            <w:pPr>
              <w:pStyle w:val="Compact"/>
              <w:spacing w:after="0"/>
              <w:jc w:val="left"/>
            </w:pPr>
            <w:r>
              <w:rPr>
                <w:sz w:val="19"/>
              </w:rPr>
              <w:t xml:space="preserve">圖 3（c_boa.png）</w:t>
            </w:r>
          </w:p>
        </w:tc>
        <w:tc>
          <w:tcPr>
            <w:tcW w:type="dxa" w:w="1202"/>
          </w:tcPr>
          <w:p>
            <w:pPr>
              <w:pStyle w:val="Compact"/>
              <w:spacing w:after="0"/>
              <w:jc w:val="left"/>
            </w:pPr>
            <w:r>
              <w:rPr>
                <w:sz w:val="19"/>
              </w:rPr>
              <w:t xml:space="preserve">圖</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Bank of Anthos 的分層相依圖。</w:t>
            </w:r>
          </w:p>
        </w:tc>
        <w:tc>
          <w:tcPr>
            <w:tcW w:type="dxa" w:w="4207"/>
          </w:tcPr>
          <w:p>
            <w:pPr>
              <w:pStyle w:val="Compact"/>
              <w:spacing w:after="0"/>
              <w:jc w:val="left"/>
            </w:pPr>
            <w:r>
              <w:rPr>
                <w:sz w:val="19"/>
              </w:rPr>
              <w:t xml:space="preserve">RQ2 的主要成果圖。</w:t>
            </w:r>
          </w:p>
        </w:tc>
      </w:tr>
      <w:tr>
        <w:tc>
          <w:tcPr>
            <w:tcW w:type="dxa" w:w="2554"/>
          </w:tcPr>
          <w:p>
            <w:pPr>
              <w:pStyle w:val="Compact"/>
              <w:spacing w:after="0"/>
              <w:jc w:val="left"/>
            </w:pPr>
            <w:r>
              <w:rPr>
                <w:sz w:val="19"/>
              </w:rPr>
              <w:t xml:space="preserve">postgresql 泛稱節點</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圖 3</w:t>
            </w:r>
          </w:p>
        </w:tc>
        <w:tc>
          <w:tcPr>
            <w:tcW w:type="dxa" w:w="5559"/>
          </w:tcPr>
          <w:p>
            <w:pPr>
              <w:pStyle w:val="Compact"/>
              <w:spacing w:after="0"/>
              <w:jc w:val="left"/>
            </w:pPr>
            <w:r>
              <w:rPr>
                <w:sz w:val="19"/>
              </w:rPr>
              <w:t xml:space="preserve">一個沒有任何邊、來源無法確定的通稱節點。</w:t>
            </w:r>
          </w:p>
        </w:tc>
        <w:tc>
          <w:tcPr>
            <w:tcW w:type="dxa" w:w="4207"/>
          </w:tcPr>
          <w:p>
            <w:pPr>
              <w:pStyle w:val="Compact"/>
              <w:spacing w:after="0"/>
              <w:jc w:val="left"/>
            </w:pPr>
            <w:r>
              <w:rPr>
                <w:sz w:val="19"/>
              </w:rPr>
              <w:t xml:space="preserve">不列入計分。</w:t>
            </w:r>
          </w:p>
        </w:tc>
      </w:tr>
      <w:tr>
        <w:tc>
          <w:tcPr>
            <w:tcW w:type="dxa" w:w="2554"/>
          </w:tcPr>
          <w:p>
            <w:pPr>
              <w:pStyle w:val="Compact"/>
              <w:spacing w:after="0"/>
              <w:jc w:val="left"/>
            </w:pPr>
            <w:r>
              <w:rPr>
                <w:sz w:val="19"/>
              </w:rPr>
              <w:t xml:space="preserve">不透明的 TCP</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Istio 不解析資料庫協定，只看得到 TCP 連線。</w:t>
            </w:r>
          </w:p>
        </w:tc>
        <w:tc>
          <w:tcPr>
            <w:tcW w:type="dxa" w:w="4207"/>
          </w:tcPr>
          <w:p>
            <w:pPr>
              <w:pStyle w:val="Compact"/>
              <w:spacing w:after="0"/>
              <w:jc w:val="left"/>
            </w:pPr>
            <w:r>
              <w:rPr>
                <w:sz w:val="19"/>
              </w:rPr>
              <w:t xml:space="preserve">所以要另外查 istio_tcp_connections_opened_total。</w:t>
            </w:r>
          </w:p>
        </w:tc>
      </w:tr>
      <w:tr>
        <w:tc>
          <w:tcPr>
            <w:tcW w:type="dxa" w:w="2554"/>
          </w:tcPr>
          <w:p>
            <w:pPr>
              <w:pStyle w:val="Compact"/>
              <w:spacing w:after="0"/>
              <w:jc w:val="left"/>
            </w:pPr>
            <w:r>
              <w:rPr>
                <w:sz w:val="19"/>
              </w:rPr>
              <w:t xml:space="preserve">transactionhistory → ledger-db</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IV-C／表 VII</w:t>
            </w:r>
          </w:p>
        </w:tc>
        <w:tc>
          <w:tcPr>
            <w:tcW w:type="dxa" w:w="5559"/>
          </w:tcPr>
          <w:p>
            <w:pPr>
              <w:pStyle w:val="Compact"/>
              <w:spacing w:after="0"/>
              <w:jc w:val="left"/>
            </w:pPr>
            <w:r>
              <w:rPr>
                <w:sz w:val="19"/>
              </w:rPr>
              <w:t xml:space="preserve">Bank of Anthos 的交易紀錄服務連往帳本資料庫的邊。</w:t>
            </w:r>
          </w:p>
        </w:tc>
        <w:tc>
          <w:tcPr>
            <w:tcW w:type="dxa" w:w="4207"/>
          </w:tcPr>
          <w:p>
            <w:pPr>
              <w:pStyle w:val="Compact"/>
              <w:spacing w:after="0"/>
              <w:jc w:val="left"/>
            </w:pPr>
            <w:r>
              <w:rPr>
                <w:sz w:val="19"/>
              </w:rPr>
              <w:t xml:space="preserve">示範同一條邊在三次實驗中的三種狀態：不存在、虛線、實線（5,191 次連線）。</w:t>
            </w:r>
          </w:p>
        </w:tc>
      </w:tr>
      <w:tr>
        <w:tc>
          <w:tcPr>
            <w:tcW w:type="dxa" w:w="2554"/>
          </w:tcPr>
          <w:p>
            <w:pPr>
              <w:pStyle w:val="Compact"/>
              <w:spacing w:after="0"/>
              <w:jc w:val="left"/>
            </w:pPr>
            <w:r>
              <w:rPr>
                <w:sz w:val="19"/>
              </w:rPr>
              <w:t xml:space="preserve">表 VII</w:t>
            </w:r>
          </w:p>
        </w:tc>
        <w:tc>
          <w:tcPr>
            <w:tcW w:type="dxa" w:w="1202"/>
          </w:tcPr>
          <w:p>
            <w:pPr>
              <w:pStyle w:val="Compact"/>
              <w:spacing w:after="0"/>
              <w:jc w:val="left"/>
            </w:pPr>
            <w:r>
              <w:rPr>
                <w:sz w:val="19"/>
              </w:rPr>
              <w:t xml:space="preserve">表</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上述三種狀態與原因。</w:t>
            </w:r>
          </w:p>
        </w:tc>
        <w:tc>
          <w:tcPr>
            <w:tcW w:type="dxa" w:w="4207"/>
          </w:tcPr>
          <w:p>
            <w:pPr>
              <w:pStyle w:val="Compact"/>
              <w:spacing w:after="0"/>
              <w:jc w:val="left"/>
            </w:pPr>
            <w:r>
              <w:rPr>
                <w:sz w:val="19"/>
              </w:rPr>
              <w:t xml:space="preserve">具體說明等級升級。</w:t>
            </w:r>
          </w:p>
        </w:tc>
      </w:tr>
      <w:tr>
        <w:tc>
          <w:tcPr>
            <w:tcW w:type="dxa" w:w="2554"/>
          </w:tcPr>
          <w:p>
            <w:pPr>
              <w:pStyle w:val="Compact"/>
              <w:spacing w:after="0"/>
              <w:jc w:val="left"/>
            </w:pPr>
            <w:r>
              <w:rPr>
                <w:sz w:val="19"/>
              </w:rPr>
              <w:t xml:space="preserve">問答對照（只給報告、報告加檢索、圖查詢）</w:t>
            </w:r>
          </w:p>
        </w:tc>
        <w:tc>
          <w:tcPr>
            <w:tcW w:type="dxa" w:w="1202"/>
          </w:tcPr>
          <w:p>
            <w:pPr>
              <w:pStyle w:val="Compact"/>
              <w:spacing w:after="0"/>
              <w:jc w:val="left"/>
            </w:pPr>
            <w:r>
              <w:rPr>
                <w:sz w:val="19"/>
              </w:rPr>
              <w:t xml:space="preserve">方法（實驗）</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用同一組 10 題、同一個模型，比較三種給 LLM 的資訊。</w:t>
            </w:r>
          </w:p>
        </w:tc>
        <w:tc>
          <w:tcPr>
            <w:tcW w:type="dxa" w:w="4207"/>
          </w:tcPr>
          <w:p>
            <w:pPr>
              <w:pStyle w:val="Compact"/>
              <w:spacing w:after="0"/>
              <w:jc w:val="left"/>
            </w:pPr>
            <w:r>
              <w:rPr>
                <w:sz w:val="19"/>
              </w:rPr>
              <w:t xml:space="preserve">結論：問答的正確性受限於圖的正確性，圖的錯誤會原樣傳到回答。</w:t>
            </w:r>
          </w:p>
        </w:tc>
      </w:tr>
      <w:tr>
        <w:tc>
          <w:tcPr>
            <w:tcW w:type="dxa" w:w="2554"/>
          </w:tcPr>
          <w:p>
            <w:pPr>
              <w:pStyle w:val="Compact"/>
              <w:spacing w:after="0"/>
              <w:jc w:val="left"/>
            </w:pPr>
            <w:r>
              <w:rPr>
                <w:sz w:val="19"/>
              </w:rPr>
              <w:t xml:space="preserve">檢索（retrieval／RAG）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先從文件中找出相關段落再給 LLM（實作用 BM25 加 embedding）。</w:t>
            </w:r>
          </w:p>
        </w:tc>
        <w:tc>
          <w:tcPr>
            <w:tcW w:type="dxa" w:w="4207"/>
          </w:tcPr>
          <w:p>
            <w:pPr>
              <w:pStyle w:val="Compact"/>
              <w:spacing w:after="0"/>
              <w:jc w:val="left"/>
            </w:pPr>
            <w:r>
              <w:rPr>
                <w:sz w:val="19"/>
              </w:rPr>
              <w:t xml:space="preserve">對照組之一。</w:t>
            </w:r>
          </w:p>
        </w:tc>
      </w:tr>
      <w:tr>
        <w:tc>
          <w:tcPr>
            <w:tcW w:type="dxa" w:w="2554"/>
          </w:tcPr>
          <w:p>
            <w:pPr>
              <w:pStyle w:val="Compact"/>
              <w:spacing w:after="0"/>
              <w:jc w:val="left"/>
            </w:pPr>
            <w:r>
              <w:rPr>
                <w:sz w:val="19"/>
              </w:rPr>
              <w:t xml:space="preserve">存檔</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序列化的統一模型。</w:t>
            </w:r>
          </w:p>
        </w:tc>
        <w:tc>
          <w:tcPr>
            <w:tcW w:type="dxa" w:w="4207"/>
          </w:tcPr>
          <w:p>
            <w:pPr>
              <w:pStyle w:val="Compact"/>
              <w:spacing w:after="0"/>
              <w:jc w:val="left"/>
            </w:pPr>
            <w:r>
              <w:rPr>
                <w:sz w:val="19"/>
              </w:rPr>
              <w:t xml:space="preserve">問答讀的就是它。</w:t>
            </w:r>
          </w:p>
        </w:tc>
      </w:tr>
      <w:tr>
        <w:tc>
          <w:tcPr>
            <w:tcW w:type="dxa" w:w="2554"/>
          </w:tcPr>
          <w:p>
            <w:pPr>
              <w:pStyle w:val="Compact"/>
              <w:spacing w:after="0"/>
              <w:jc w:val="left"/>
            </w:pPr>
            <w:r>
              <w:rPr>
                <w:sz w:val="19"/>
              </w:rPr>
              <w:t xml:space="preserve">「與圖一致」vs.「與事實一致」</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IV-C</w:t>
            </w:r>
          </w:p>
        </w:tc>
        <w:tc>
          <w:tcPr>
            <w:tcW w:type="dxa" w:w="5559"/>
          </w:tcPr>
          <w:p>
            <w:pPr>
              <w:pStyle w:val="Compact"/>
              <w:spacing w:after="0"/>
              <w:jc w:val="left"/>
            </w:pPr>
            <w:r>
              <w:rPr>
                <w:sz w:val="19"/>
              </w:rPr>
              <w:t xml:space="preserve">標準答案由同一張圖的查詢產生，所以量到的是一致性。</w:t>
            </w:r>
          </w:p>
        </w:tc>
        <w:tc>
          <w:tcPr>
            <w:tcW w:type="dxa" w:w="4207"/>
          </w:tcPr>
          <w:p>
            <w:pPr>
              <w:pStyle w:val="Compact"/>
              <w:spacing w:after="0"/>
              <w:jc w:val="left"/>
            </w:pPr>
            <w:r>
              <w:rPr>
                <w:sz w:val="19"/>
              </w:rPr>
              <w:t xml:space="preserve">誠實交代這組實驗的限制。</w:t>
            </w:r>
          </w:p>
        </w:tc>
      </w:tr>
    </w:tbl>
    <w:bookmarkEnd w:id="58"/>
    <w:bookmarkStart w:id="59" w:name="iv-d-rq3對話式缺口補齊"/>
    <w:p>
      <w:pPr>
        <w:pStyle w:val="Heading2"/>
      </w:pPr>
      <w:r>
        <w:t xml:space="preserve">IV-D RQ3：對話式缺口補齊</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關閉第 1 層</w:t>
            </w:r>
          </w:p>
        </w:tc>
        <w:tc>
          <w:tcPr>
            <w:tcW w:type="dxa" w:w="1202"/>
          </w:tcPr>
          <w:p>
            <w:pPr>
              <w:pStyle w:val="Compact"/>
              <w:spacing w:after="0"/>
              <w:jc w:val="left"/>
            </w:pPr>
            <w:r>
              <w:rPr>
                <w:sz w:val="19"/>
              </w:rPr>
              <w:t xml:space="preserve">方法（實驗設定）</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不讓工具從 repo 擷取範例請求。</w:t>
            </w:r>
          </w:p>
        </w:tc>
        <w:tc>
          <w:tcPr>
            <w:tcW w:type="dxa" w:w="4207"/>
          </w:tcPr>
          <w:p>
            <w:pPr>
              <w:pStyle w:val="Compact"/>
              <w:spacing w:after="0"/>
              <w:jc w:val="left"/>
            </w:pPr>
            <w:r>
              <w:rPr>
                <w:sz w:val="19"/>
              </w:rPr>
              <w:t xml:space="preserve">確認問人真的是最後手段；最後兩條業務邊就是在這次執行中由對話補齊的。</w:t>
            </w:r>
          </w:p>
        </w:tc>
      </w:tr>
      <w:tr>
        <w:tc>
          <w:tcPr>
            <w:tcW w:type="dxa" w:w="2554"/>
          </w:tcPr>
          <w:p>
            <w:pPr>
              <w:pStyle w:val="Compact"/>
              <w:spacing w:after="0"/>
              <w:jc w:val="left"/>
            </w:pPr>
            <w:r>
              <w:rPr>
                <w:sz w:val="19"/>
              </w:rPr>
              <w:t xml:space="preserve">ledgerwriter → balancereader</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Bank of Anthos 寫入轉帳時會查餘額的邊。</w:t>
            </w:r>
          </w:p>
        </w:tc>
        <w:tc>
          <w:tcPr>
            <w:tcW w:type="dxa" w:w="4207"/>
          </w:tcPr>
          <w:p>
            <w:pPr>
              <w:pStyle w:val="Compact"/>
              <w:spacing w:after="0"/>
              <w:jc w:val="left"/>
            </w:pPr>
            <w:r>
              <w:rPr>
                <w:sz w:val="19"/>
              </w:rPr>
              <w:t xml:space="preserve">需要成功的轉帳才會觸發，也就需要密碼與他人帳號。</w:t>
            </w:r>
          </w:p>
        </w:tc>
      </w:tr>
      <w:tr>
        <w:tc>
          <w:tcPr>
            <w:tcW w:type="dxa" w:w="2554"/>
          </w:tcPr>
          <w:p>
            <w:pPr>
              <w:pStyle w:val="Compact"/>
              <w:spacing w:after="0"/>
              <w:jc w:val="left"/>
            </w:pPr>
            <w:r>
              <w:rPr>
                <w:sz w:val="19"/>
              </w:rPr>
              <w:t xml:space="preserve">收款帳號／餘額檢查</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第一次給的是匯款人自己的帳號，不會觸發餘額檢查。工具換一個變數名重問，換成他人帳號後才到 7/7。</w:t>
            </w:r>
          </w:p>
        </w:tc>
        <w:tc>
          <w:tcPr>
            <w:tcW w:type="dxa" w:w="4207"/>
          </w:tcPr>
          <w:p>
            <w:pPr>
              <w:pStyle w:val="Compact"/>
              <w:spacing w:after="0"/>
              <w:jc w:val="left"/>
            </w:pPr>
            <w:r>
              <w:rPr>
                <w:sz w:val="19"/>
              </w:rPr>
              <w:t xml:space="preserve">展示多輪補齊的過程：5/7、6/7、7/7。</w:t>
            </w:r>
          </w:p>
        </w:tc>
      </w:tr>
      <w:tr>
        <w:tc>
          <w:tcPr>
            <w:tcW w:type="dxa" w:w="2554"/>
          </w:tcPr>
          <w:p>
            <w:pPr>
              <w:pStyle w:val="Compact"/>
              <w:spacing w:after="0"/>
              <w:jc w:val="left"/>
            </w:pPr>
            <w:r>
              <w:rPr>
                <w:sz w:val="19"/>
              </w:rPr>
              <w:t xml:space="preserve">hystrix → discovery、hystrix → gateway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spring-cloud-microservice 遺漏的 2 條邊。</w:t>
            </w:r>
          </w:p>
        </w:tc>
        <w:tc>
          <w:tcPr>
            <w:tcW w:type="dxa" w:w="4207"/>
          </w:tcPr>
          <w:p>
            <w:pPr>
              <w:pStyle w:val="Compact"/>
              <w:spacing w:after="0"/>
              <w:jc w:val="left"/>
            </w:pPr>
            <w:r>
              <w:rPr>
                <w:sz w:val="19"/>
              </w:rPr>
              <w:t xml:space="preserve">改成「命中函式庫名單但有程式碼或部署層的邊時提問」後，問 3 題，吻合率從 24/26 提高到 26/26。</w:t>
            </w:r>
          </w:p>
        </w:tc>
      </w:tr>
      <w:tr>
        <w:tc>
          <w:tcPr>
            <w:tcW w:type="dxa" w:w="2554"/>
          </w:tcPr>
          <w:p>
            <w:pPr>
              <w:pStyle w:val="Compact"/>
              <w:spacing w:after="0"/>
              <w:jc w:val="left"/>
            </w:pPr>
            <w:r>
              <w:rPr>
                <w:sz w:val="19"/>
              </w:rPr>
              <w:t xml:space="preserve">五次實際執行</w:t>
            </w:r>
          </w:p>
        </w:tc>
        <w:tc>
          <w:tcPr>
            <w:tcW w:type="dxa" w:w="1202"/>
          </w:tcPr>
          <w:p>
            <w:pPr>
              <w:pStyle w:val="Compact"/>
              <w:spacing w:after="0"/>
              <w:jc w:val="left"/>
            </w:pPr>
            <w:r>
              <w:rPr>
                <w:sz w:val="19"/>
              </w:rPr>
              <w:t xml:space="preserve">方法（實驗）</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在真實 Discord 上跑了五次。</w:t>
            </w:r>
          </w:p>
        </w:tc>
        <w:tc>
          <w:tcPr>
            <w:tcW w:type="dxa" w:w="4207"/>
          </w:tcPr>
          <w:p>
            <w:pPr>
              <w:pStyle w:val="Compact"/>
              <w:spacing w:after="0"/>
              <w:jc w:val="left"/>
            </w:pPr>
            <w:r>
              <w:rPr>
                <w:sz w:val="19"/>
              </w:rPr>
              <w:t xml:space="preserve">每次都修到一個介面或規則問題：加入完整詞彙表、改問「是否為同一個」、把 repo 名當元件的直接丟棄。</w:t>
            </w:r>
          </w:p>
        </w:tc>
      </w:tr>
      <w:tr>
        <w:tc>
          <w:tcPr>
            <w:tcW w:type="dxa" w:w="2554"/>
          </w:tcPr>
          <w:p>
            <w:pPr>
              <w:pStyle w:val="Compact"/>
              <w:spacing w:after="0"/>
              <w:jc w:val="left"/>
            </w:pPr>
            <w:r>
              <w:rPr>
                <w:sz w:val="19"/>
              </w:rPr>
              <w:t xml:space="preserve">詞彙表</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圖上所有可選的節點名稱。</w:t>
            </w:r>
          </w:p>
        </w:tc>
        <w:tc>
          <w:tcPr>
            <w:tcW w:type="dxa" w:w="4207"/>
          </w:tcPr>
          <w:p>
            <w:pPr>
              <w:pStyle w:val="Compact"/>
              <w:spacing w:after="0"/>
              <w:jc w:val="left"/>
            </w:pPr>
            <w:r>
              <w:rPr>
                <w:sz w:val="19"/>
              </w:rPr>
              <w:t xml:space="preserve">表單原本只接受候選，後來加入完整詞彙表。</w:t>
            </w:r>
          </w:p>
        </w:tc>
      </w:tr>
      <w:tr>
        <w:tc>
          <w:tcPr>
            <w:tcW w:type="dxa" w:w="2554"/>
          </w:tcPr>
          <w:p>
            <w:pPr>
              <w:pStyle w:val="Compact"/>
              <w:spacing w:after="0"/>
              <w:jc w:val="left"/>
            </w:pPr>
            <w:r>
              <w:rPr>
                <w:sz w:val="19"/>
              </w:rPr>
              <w:t xml:space="preserve">限制（操作者是作者本人）</w:t>
            </w:r>
          </w:p>
        </w:tc>
        <w:tc>
          <w:tcPr>
            <w:tcW w:type="dxa" w:w="1202"/>
          </w:tcPr>
          <w:p>
            <w:pPr>
              <w:pStyle w:val="Compact"/>
              <w:spacing w:after="0"/>
              <w:jc w:val="left"/>
            </w:pPr>
            <w:r>
              <w:rPr>
                <w:sz w:val="19"/>
              </w:rPr>
              <w:t xml:space="preserve">方法（效度）</w:t>
            </w:r>
          </w:p>
        </w:tc>
        <w:tc>
          <w:tcPr>
            <w:tcW w:type="dxa" w:w="1502"/>
          </w:tcPr>
          <w:p>
            <w:pPr>
              <w:pStyle w:val="Compact"/>
              <w:spacing w:after="0"/>
              <w:jc w:val="left"/>
            </w:pPr>
            <w:r>
              <w:rPr>
                <w:sz w:val="19"/>
              </w:rPr>
              <w:t xml:space="preserve">COMPSAC IV-D</w:t>
            </w:r>
          </w:p>
        </w:tc>
        <w:tc>
          <w:tcPr>
            <w:tcW w:type="dxa" w:w="5559"/>
          </w:tcPr>
          <w:p>
            <w:pPr>
              <w:pStyle w:val="Compact"/>
              <w:spacing w:after="0"/>
              <w:jc w:val="left"/>
            </w:pPr>
            <w:r>
              <w:rPr>
                <w:sz w:val="19"/>
              </w:rPr>
              <w:t xml:space="preserve">作者熟悉系統，也看過參考答案。</w:t>
            </w:r>
          </w:p>
        </w:tc>
        <w:tc>
          <w:tcPr>
            <w:tcW w:type="dxa" w:w="4207"/>
          </w:tcPr>
          <w:p>
            <w:pPr>
              <w:pStyle w:val="Compact"/>
              <w:spacing w:after="0"/>
              <w:jc w:val="left"/>
            </w:pPr>
            <w:r>
              <w:rPr>
                <w:sz w:val="19"/>
              </w:rPr>
              <w:t xml:space="preserve">只能說明機制可以運作，不能說明一般人能否答對。</w:t>
            </w:r>
          </w:p>
        </w:tc>
      </w:tr>
    </w:tbl>
    <w:bookmarkEnd w:id="59"/>
    <w:bookmarkStart w:id="60" w:name="iv-e-rq4設計規則防止的錯誤"/>
    <w:p>
      <w:pPr>
        <w:pStyle w:val="Heading2"/>
      </w:pPr>
      <w:r>
        <w:t xml:space="preserve">IV-E RQ4：設計規則防止的錯誤</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表 VIII</w:t>
            </w:r>
          </w:p>
        </w:tc>
        <w:tc>
          <w:tcPr>
            <w:tcW w:type="dxa" w:w="1202"/>
          </w:tcPr>
          <w:p>
            <w:pPr>
              <w:pStyle w:val="Compact"/>
              <w:spacing w:after="0"/>
              <w:jc w:val="left"/>
            </w:pPr>
            <w:r>
              <w:rPr>
                <w:sz w:val="19"/>
              </w:rPr>
              <w:t xml:space="preserve">表</w:t>
            </w:r>
          </w:p>
        </w:tc>
        <w:tc>
          <w:tcPr>
            <w:tcW w:type="dxa" w:w="1502"/>
          </w:tcPr>
          <w:p>
            <w:pPr>
              <w:pStyle w:val="Compact"/>
              <w:spacing w:after="0"/>
              <w:jc w:val="left"/>
            </w:pPr>
            <w:r>
              <w:rPr>
                <w:sz w:val="19"/>
              </w:rPr>
              <w:t xml:space="preserve">COMPSAC IV-E</w:t>
            </w:r>
          </w:p>
        </w:tc>
        <w:tc>
          <w:tcPr>
            <w:tcW w:type="dxa" w:w="5559"/>
          </w:tcPr>
          <w:p>
            <w:pPr>
              <w:pStyle w:val="Compact"/>
              <w:spacing w:after="0"/>
              <w:jc w:val="left"/>
            </w:pPr>
            <w:r>
              <w:rPr>
                <w:sz w:val="19"/>
              </w:rPr>
              <w:t xml:space="preserve">八個實際發生過的錯誤，以及防止它們的規則。</w:t>
            </w:r>
          </w:p>
        </w:tc>
        <w:tc>
          <w:tcPr>
            <w:tcW w:type="dxa" w:w="4207"/>
          </w:tcPr>
          <w:p>
            <w:pPr>
              <w:pStyle w:val="Compact"/>
              <w:spacing w:after="0"/>
              <w:jc w:val="left"/>
            </w:pPr>
            <w:r>
              <w:rPr>
                <w:sz w:val="19"/>
              </w:rPr>
              <w:t xml:space="preserve">RQ4 的全部證據。</w:t>
            </w:r>
          </w:p>
        </w:tc>
      </w:tr>
      <w:tr>
        <w:tc>
          <w:tcPr>
            <w:tcW w:type="dxa" w:w="2554"/>
          </w:tcPr>
          <w:p>
            <w:pPr>
              <w:pStyle w:val="Compact"/>
              <w:spacing w:after="0"/>
              <w:jc w:val="left"/>
            </w:pPr>
            <w:r>
              <w:rPr>
                <w:sz w:val="19"/>
              </w:rPr>
              <w:t xml:space="preserve">稀釋成 45%</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petclinic 的覆蓋率被控制平面、偽節點、別名拉低。只計業務邊後為 4/4。</w:t>
            </w:r>
          </w:p>
        </w:tc>
        <w:tc>
          <w:tcPr>
            <w:tcW w:type="dxa" w:w="4207"/>
          </w:tcPr>
          <w:p>
            <w:pPr>
              <w:pStyle w:val="Compact"/>
              <w:spacing w:after="0"/>
              <w:jc w:val="left"/>
            </w:pPr>
            <w:r>
              <w:rPr>
                <w:sz w:val="19"/>
              </w:rPr>
              <w:t xml:space="preserve">分母規則的實例。</w:t>
            </w:r>
          </w:p>
        </w:tc>
      </w:tr>
      <w:tr>
        <w:tc>
          <w:tcPr>
            <w:tcW w:type="dxa" w:w="2554"/>
          </w:tcPr>
          <w:p>
            <w:pPr>
              <w:pStyle w:val="Compact"/>
              <w:spacing w:after="0"/>
              <w:jc w:val="left"/>
            </w:pPr>
            <w:r>
              <w:rPr>
                <w:sz w:val="19"/>
              </w:rPr>
              <w:t xml:space="preserve">別名（alias）</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同一服務的另一個名字，例如 api-gateway-controller。</w:t>
            </w:r>
          </w:p>
        </w:tc>
        <w:tc>
          <w:tcPr>
            <w:tcW w:type="dxa" w:w="4207"/>
          </w:tcPr>
          <w:p>
            <w:pPr>
              <w:pStyle w:val="Compact"/>
              <w:spacing w:after="0"/>
              <w:jc w:val="left"/>
            </w:pPr>
            <w:r>
              <w:rPr>
                <w:sz w:val="19"/>
              </w:rPr>
              <w:t xml:space="preserve">雜訊來源。</w:t>
            </w:r>
          </w:p>
        </w:tc>
      </w:tr>
      <w:tr>
        <w:tc>
          <w:tcPr>
            <w:tcW w:type="dxa" w:w="2554"/>
          </w:tcPr>
          <w:p>
            <w:pPr>
              <w:pStyle w:val="Compact"/>
              <w:spacing w:after="0"/>
              <w:jc w:val="left"/>
            </w:pPr>
            <w:r>
              <w:rPr>
                <w:sz w:val="19"/>
              </w:rPr>
              <w:t xml:space="preserve">7/7 變成 7/10</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文件多提了不存在的邊，分母被灌大。</w:t>
            </w:r>
          </w:p>
        </w:tc>
        <w:tc>
          <w:tcPr>
            <w:tcW w:type="dxa" w:w="4207"/>
          </w:tcPr>
          <w:p>
            <w:pPr>
              <w:pStyle w:val="Compact"/>
              <w:spacing w:after="0"/>
              <w:jc w:val="left"/>
            </w:pPr>
            <w:r>
              <w:rPr>
                <w:sz w:val="19"/>
              </w:rPr>
              <w:t xml:space="preserve">信心等級加分母規則的實例。</w:t>
            </w:r>
          </w:p>
        </w:tc>
      </w:tr>
      <w:tr>
        <w:tc>
          <w:tcPr>
            <w:tcW w:type="dxa" w:w="2554"/>
          </w:tcPr>
          <w:p>
            <w:pPr>
              <w:pStyle w:val="Compact"/>
              <w:spacing w:after="0"/>
              <w:jc w:val="left"/>
            </w:pPr>
            <w:r>
              <w:rPr>
                <w:sz w:val="19"/>
              </w:rPr>
              <w:t xml:space="preserve">行程內快取，資料層卡在 5/6</w:t>
            </w:r>
          </w:p>
        </w:tc>
        <w:tc>
          <w:tcPr>
            <w:tcW w:type="dxa" w:w="1202"/>
          </w:tcPr>
          <w:p>
            <w:pPr>
              <w:pStyle w:val="Compact"/>
              <w:spacing w:after="0"/>
              <w:jc w:val="left"/>
            </w:pPr>
            <w:r>
              <w:rPr>
                <w:sz w:val="19"/>
              </w:rPr>
              <w:t xml:space="preserve">指標</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快取永遠量不到，訊息還暗示操作者重啟 pod。</w:t>
            </w:r>
          </w:p>
        </w:tc>
        <w:tc>
          <w:tcPr>
            <w:tcW w:type="dxa" w:w="4207"/>
          </w:tcPr>
          <w:p>
            <w:pPr>
              <w:pStyle w:val="Compact"/>
              <w:spacing w:after="0"/>
              <w:jc w:val="left"/>
            </w:pPr>
            <w:r>
              <w:rPr>
                <w:sz w:val="19"/>
              </w:rPr>
              <w:t xml:space="preserve">行程內元件排除規則的實例。</w:t>
            </w:r>
          </w:p>
        </w:tc>
      </w:tr>
      <w:tr>
        <w:tc>
          <w:tcPr>
            <w:tcW w:type="dxa" w:w="2554"/>
          </w:tcPr>
          <w:p>
            <w:pPr>
              <w:pStyle w:val="Compact"/>
              <w:spacing w:after="0"/>
              <w:jc w:val="left"/>
            </w:pPr>
            <w:r>
              <w:rPr>
                <w:sz w:val="19"/>
              </w:rPr>
              <w:t xml:space="preserve">pod</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Kubernetes 最小的部署單位（一個或多個容器）。</w:t>
            </w:r>
          </w:p>
        </w:tc>
        <w:tc>
          <w:tcPr>
            <w:tcW w:type="dxa" w:w="4207"/>
          </w:tcPr>
          <w:p>
            <w:pPr>
              <w:pStyle w:val="Compact"/>
              <w:spacing w:after="0"/>
              <w:jc w:val="left"/>
            </w:pPr>
            <w:r>
              <w:rPr>
                <w:sz w:val="19"/>
              </w:rPr>
              <w:t xml:space="preserve">錯誤訊息提到它。</w:t>
            </w:r>
          </w:p>
        </w:tc>
      </w:tr>
      <w:tr>
        <w:tc>
          <w:tcPr>
            <w:tcW w:type="dxa" w:w="2554"/>
          </w:tcPr>
          <w:p>
            <w:pPr>
              <w:pStyle w:val="Compact"/>
              <w:spacing w:after="0"/>
              <w:jc w:val="left"/>
            </w:pPr>
            <w:r>
              <w:rPr>
                <w:sz w:val="19"/>
              </w:rPr>
              <w:t xml:space="preserve">建置期函式庫被列為相依</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LLM 把編譯時才用的函式庫寫成執行期相依關係。</w:t>
            </w:r>
          </w:p>
        </w:tc>
        <w:tc>
          <w:tcPr>
            <w:tcW w:type="dxa" w:w="4207"/>
          </w:tcPr>
          <w:p>
            <w:pPr>
              <w:pStyle w:val="Compact"/>
              <w:spacing w:after="0"/>
              <w:jc w:val="left"/>
            </w:pPr>
            <w:r>
              <w:rPr>
                <w:sz w:val="19"/>
              </w:rPr>
              <w:t xml:space="preserve">證明靠改 prompt 會出現另一種錯，最後改由程式產生。</w:t>
            </w:r>
          </w:p>
        </w:tc>
      </w:tr>
      <w:tr>
        <w:tc>
          <w:tcPr>
            <w:tcW w:type="dxa" w:w="2554"/>
          </w:tcPr>
          <w:p>
            <w:pPr>
              <w:pStyle w:val="Compact"/>
              <w:spacing w:after="0"/>
              <w:jc w:val="left"/>
            </w:pPr>
            <w:r>
              <w:rPr>
                <w:sz w:val="19"/>
              </w:rPr>
              <w:t xml:space="preserve">「25 Services observed、50 Pods Running」</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純靜態模式下，LLM 編造出叢集數據。</w:t>
            </w:r>
          </w:p>
        </w:tc>
        <w:tc>
          <w:tcPr>
            <w:tcW w:type="dxa" w:w="4207"/>
          </w:tcPr>
          <w:p>
            <w:pPr>
              <w:pStyle w:val="Compact"/>
              <w:spacing w:after="0"/>
              <w:jc w:val="left"/>
            </w:pPr>
            <w:r>
              <w:rPr>
                <w:sz w:val="19"/>
              </w:rPr>
              <w:t xml:space="preserve">未量測不是零的實例。</w:t>
            </w:r>
          </w:p>
        </w:tc>
      </w:tr>
      <w:tr>
        <w:tc>
          <w:tcPr>
            <w:tcW w:type="dxa" w:w="2554"/>
          </w:tcPr>
          <w:p>
            <w:pPr>
              <w:pStyle w:val="Compact"/>
              <w:spacing w:after="0"/>
              <w:jc w:val="left"/>
            </w:pPr>
            <w:r>
              <w:rPr>
                <w:sz w:val="19"/>
              </w:rPr>
              <w:t xml:space="preserve">容器映像檔中沒有 git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表 VIII</w:t>
            </w:r>
          </w:p>
        </w:tc>
        <w:tc>
          <w:tcPr>
            <w:tcW w:type="dxa" w:w="5559"/>
          </w:tcPr>
          <w:p>
            <w:pPr>
              <w:pStyle w:val="Compact"/>
              <w:spacing w:after="0"/>
              <w:jc w:val="left"/>
            </w:pPr>
            <w:r>
              <w:rPr>
                <w:sz w:val="19"/>
              </w:rPr>
              <w:t xml:space="preserve">映像檔缺工具，程式碼抽取從未成功，報告卻看似正常。</w:t>
            </w:r>
          </w:p>
        </w:tc>
        <w:tc>
          <w:tcPr>
            <w:tcW w:type="dxa" w:w="4207"/>
          </w:tcPr>
          <w:p>
            <w:pPr>
              <w:pStyle w:val="Compact"/>
              <w:spacing w:after="0"/>
              <w:jc w:val="left"/>
            </w:pPr>
            <w:r>
              <w:rPr>
                <w:sz w:val="19"/>
              </w:rPr>
              <w:t xml:space="preserve">「失敗要留下紀錄」的實例。</w:t>
            </w:r>
          </w:p>
        </w:tc>
      </w:tr>
      <w:tr>
        <w:tc>
          <w:tcPr>
            <w:tcW w:type="dxa" w:w="2554"/>
          </w:tcPr>
          <w:p>
            <w:pPr>
              <w:pStyle w:val="Compact"/>
              <w:spacing w:after="0"/>
              <w:jc w:val="left"/>
            </w:pPr>
            <w:r>
              <w:rPr>
                <w:sz w:val="19"/>
              </w:rPr>
              <w:t xml:space="preserve">「證據到產出物的轉換過程」</w:t>
            </w:r>
          </w:p>
        </w:tc>
        <w:tc>
          <w:tcPr>
            <w:tcW w:type="dxa" w:w="1202"/>
          </w:tcPr>
          <w:p>
            <w:pPr>
              <w:pStyle w:val="Compact"/>
              <w:spacing w:after="0"/>
              <w:jc w:val="left"/>
            </w:pPr>
            <w:r>
              <w:rPr>
                <w:sz w:val="19"/>
              </w:rPr>
              <w:t xml:space="preserve">方法（結論）</w:t>
            </w:r>
          </w:p>
        </w:tc>
        <w:tc>
          <w:tcPr>
            <w:tcW w:type="dxa" w:w="1502"/>
          </w:tcPr>
          <w:p>
            <w:pPr>
              <w:pStyle w:val="Compact"/>
              <w:spacing w:after="0"/>
              <w:jc w:val="left"/>
            </w:pPr>
            <w:r>
              <w:rPr>
                <w:sz w:val="19"/>
              </w:rPr>
              <w:t xml:space="preserve">COMPSAC IV-E</w:t>
            </w:r>
          </w:p>
        </w:tc>
        <w:tc>
          <w:tcPr>
            <w:tcW w:type="dxa" w:w="5559"/>
          </w:tcPr>
          <w:p>
            <w:pPr>
              <w:pStyle w:val="Compact"/>
              <w:spacing w:after="0"/>
              <w:jc w:val="left"/>
            </w:pPr>
            <w:r>
              <w:rPr>
                <w:sz w:val="19"/>
              </w:rPr>
              <w:t xml:space="preserve">多數錯誤不是量測錯，而是在呈現給讀者的過程中被放大或掩蓋。</w:t>
            </w:r>
          </w:p>
        </w:tc>
        <w:tc>
          <w:tcPr>
            <w:tcW w:type="dxa" w:w="4207"/>
          </w:tcPr>
          <w:p>
            <w:pPr>
              <w:pStyle w:val="Compact"/>
              <w:spacing w:after="0"/>
              <w:jc w:val="left"/>
            </w:pPr>
            <w:r>
              <w:rPr>
                <w:sz w:val="19"/>
              </w:rPr>
              <w:t xml:space="preserve">支持貢獻 2。</w:t>
            </w:r>
          </w:p>
        </w:tc>
      </w:tr>
    </w:tbl>
    <w:bookmarkEnd w:id="60"/>
    <w:bookmarkStart w:id="61" w:name="v-討論"/>
    <w:p>
      <w:pPr>
        <w:pStyle w:val="Heading2"/>
      </w:pPr>
      <w:r>
        <w:t xml:space="preserve">V 討論</w:t>
      </w:r>
    </w:p>
    <w:p>
      <w:pPr>
        <w:pStyle w:val="FirstParagraph"/>
      </w:pPr>
      <w:r>
        <w:t xml:space="preserve">本節也用到（見第一部分）：適用範圍、效度威脅</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靜態與執行期互補</w:t>
            </w:r>
          </w:p>
        </w:tc>
        <w:tc>
          <w:tcPr>
            <w:tcW w:type="dxa" w:w="1202"/>
          </w:tcPr>
          <w:p>
            <w:pPr>
              <w:pStyle w:val="Compact"/>
              <w:spacing w:after="0"/>
              <w:jc w:val="left"/>
            </w:pPr>
            <w:r>
              <w:rPr>
                <w:sz w:val="19"/>
              </w:rPr>
              <w:t xml:space="preserve">方法（結論）</w:t>
            </w:r>
          </w:p>
        </w:tc>
        <w:tc>
          <w:tcPr>
            <w:tcW w:type="dxa" w:w="1502"/>
          </w:tcPr>
          <w:p>
            <w:pPr>
              <w:pStyle w:val="Compact"/>
              <w:spacing w:after="0"/>
              <w:jc w:val="left"/>
            </w:pPr>
            <w:r>
              <w:rPr>
                <w:sz w:val="19"/>
              </w:rPr>
              <w:t xml:space="preserve">COMPSAC V-B</w:t>
            </w:r>
          </w:p>
        </w:tc>
        <w:tc>
          <w:tcPr>
            <w:tcW w:type="dxa" w:w="5559"/>
          </w:tcPr>
          <w:p>
            <w:pPr>
              <w:pStyle w:val="Compact"/>
              <w:spacing w:after="0"/>
              <w:jc w:val="left"/>
            </w:pPr>
            <w:r>
              <w:rPr>
                <w:sz w:val="19"/>
              </w:rPr>
              <w:t xml:space="preserve">靜態層 precision 高但處理不了動態分派；執行期精確但只看得到被觸發的路徑。</w:t>
            </w:r>
          </w:p>
        </w:tc>
        <w:tc>
          <w:tcPr>
            <w:tcW w:type="dxa" w:w="4207"/>
          </w:tcPr>
          <w:p>
            <w:pPr>
              <w:pStyle w:val="Compact"/>
              <w:spacing w:after="0"/>
              <w:jc w:val="left"/>
            </w:pPr>
            <w:r>
              <w:rPr>
                <w:sz w:val="19"/>
              </w:rPr>
              <w:t xml:space="preserve">TeaStore 0/7 與 piggymetrics 7 條錯邊是兩個方向的例子。</w:t>
            </w:r>
          </w:p>
        </w:tc>
      </w:tr>
      <w:tr>
        <w:tc>
          <w:tcPr>
            <w:tcW w:type="dxa" w:w="2554"/>
          </w:tcPr>
          <w:p>
            <w:pPr>
              <w:pStyle w:val="Compact"/>
              <w:spacing w:after="0"/>
              <w:jc w:val="left"/>
            </w:pPr>
            <w:r>
              <w:rPr>
                <w:sz w:val="19"/>
              </w:rPr>
              <w:t xml:space="preserve">為什麼最後才詢問</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V-C</w:t>
            </w:r>
          </w:p>
        </w:tc>
        <w:tc>
          <w:tcPr>
            <w:tcW w:type="dxa" w:w="5559"/>
          </w:tcPr>
          <w:p>
            <w:pPr>
              <w:pStyle w:val="Compact"/>
              <w:spacing w:after="0"/>
              <w:jc w:val="left"/>
            </w:pPr>
            <w:r>
              <w:rPr>
                <w:sz w:val="19"/>
              </w:rPr>
              <w:t xml:space="preserve">問人會打斷操作者，而且操作者可能答錯，所以只問能用一個值或一個選項回答的具體問題。</w:t>
            </w:r>
          </w:p>
        </w:tc>
        <w:tc>
          <w:tcPr>
            <w:tcW w:type="dxa" w:w="4207"/>
          </w:tcPr>
          <w:p>
            <w:pPr>
              <w:pStyle w:val="Compact"/>
              <w:spacing w:after="0"/>
              <w:jc w:val="left"/>
            </w:pPr>
            <w:r>
              <w:rPr>
                <w:sz w:val="19"/>
              </w:rPr>
              <w:t xml:space="preserve">為貢獻 3 的設計理由辯護。</w:t>
            </w:r>
          </w:p>
        </w:tc>
      </w:tr>
      <w:tr>
        <w:tc>
          <w:tcPr>
            <w:tcW w:type="dxa" w:w="2554"/>
          </w:tcPr>
          <w:p>
            <w:pPr>
              <w:pStyle w:val="Compact"/>
              <w:spacing w:after="0"/>
              <w:jc w:val="left"/>
            </w:pPr>
            <w:r>
              <w:rPr>
                <w:sz w:val="19"/>
              </w:rPr>
              <w:t xml:space="preserve">建構效度（construct validity）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V-D</w:t>
            </w:r>
          </w:p>
        </w:tc>
        <w:tc>
          <w:tcPr>
            <w:tcW w:type="dxa" w:w="5559"/>
          </w:tcPr>
          <w:p>
            <w:pPr>
              <w:pStyle w:val="Compact"/>
              <w:spacing w:after="0"/>
              <w:jc w:val="left"/>
            </w:pPr>
            <w:r>
              <w:rPr>
                <w:sz w:val="19"/>
              </w:rPr>
              <w:t xml:space="preserve">量到的東西是不是真的是想量的東西。</w:t>
            </w:r>
          </w:p>
        </w:tc>
        <w:tc>
          <w:tcPr>
            <w:tcW w:type="dxa" w:w="4207"/>
          </w:tcPr>
          <w:p>
            <w:pPr>
              <w:pStyle w:val="Compact"/>
              <w:spacing w:after="0"/>
              <w:jc w:val="left"/>
            </w:pPr>
            <w:r>
              <w:rPr>
                <w:sz w:val="19"/>
              </w:rPr>
              <w:t xml:space="preserve">參考答案是作者整理的；第二位標註者是 LLM 而非人類；第三方資料集對相依的定義不同。</w:t>
            </w:r>
          </w:p>
        </w:tc>
      </w:tr>
      <w:tr>
        <w:tc>
          <w:tcPr>
            <w:tcW w:type="dxa" w:w="2554"/>
          </w:tcPr>
          <w:p>
            <w:pPr>
              <w:pStyle w:val="Compact"/>
              <w:spacing w:after="0"/>
              <w:jc w:val="left"/>
            </w:pPr>
            <w:r>
              <w:rPr>
                <w:sz w:val="19"/>
              </w:rPr>
              <w:t xml:space="preserve">內部效度（internal validity）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V-D</w:t>
            </w:r>
          </w:p>
        </w:tc>
        <w:tc>
          <w:tcPr>
            <w:tcW w:type="dxa" w:w="5559"/>
          </w:tcPr>
          <w:p>
            <w:pPr>
              <w:pStyle w:val="Compact"/>
              <w:spacing w:after="0"/>
              <w:jc w:val="left"/>
            </w:pPr>
            <w:r>
              <w:rPr>
                <w:sz w:val="19"/>
              </w:rPr>
              <w:t xml:space="preserve">結論是否可能來自其他因素或偏差。</w:t>
            </w:r>
          </w:p>
        </w:tc>
        <w:tc>
          <w:tcPr>
            <w:tcW w:type="dxa" w:w="4207"/>
          </w:tcPr>
          <w:p>
            <w:pPr>
              <w:pStyle w:val="Compact"/>
              <w:spacing w:after="0"/>
              <w:jc w:val="left"/>
            </w:pPr>
            <w:r>
              <w:rPr>
                <w:sz w:val="19"/>
              </w:rPr>
              <w:t xml:space="preserve">規則在受測系統上歸納而來，不是 hold-out；RQ3 的操作者是作者本人。</w:t>
            </w:r>
          </w:p>
        </w:tc>
      </w:tr>
      <w:tr>
        <w:tc>
          <w:tcPr>
            <w:tcW w:type="dxa" w:w="2554"/>
          </w:tcPr>
          <w:p>
            <w:pPr>
              <w:pStyle w:val="Compact"/>
              <w:spacing w:after="0"/>
              <w:jc w:val="left"/>
            </w:pPr>
            <w:r>
              <w:rPr>
                <w:sz w:val="19"/>
              </w:rPr>
              <w:t xml:space="preserve">hold-out</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V-D</w:t>
            </w:r>
          </w:p>
        </w:tc>
        <w:tc>
          <w:tcPr>
            <w:tcW w:type="dxa" w:w="5559"/>
          </w:tcPr>
          <w:p>
            <w:pPr>
              <w:pStyle w:val="Compact"/>
              <w:spacing w:after="0"/>
              <w:jc w:val="left"/>
            </w:pPr>
            <w:r>
              <w:rPr>
                <w:sz w:val="19"/>
              </w:rPr>
              <w:t xml:space="preserve">保留一組完全沒用來調整方法的資料，只拿來測試。</w:t>
            </w:r>
          </w:p>
        </w:tc>
        <w:tc>
          <w:tcPr>
            <w:tcW w:type="dxa" w:w="4207"/>
          </w:tcPr>
          <w:p>
            <w:pPr>
              <w:pStyle w:val="Compact"/>
              <w:spacing w:after="0"/>
              <w:jc w:val="left"/>
            </w:pPr>
            <w:r>
              <w:rPr>
                <w:sz w:val="19"/>
              </w:rPr>
              <w:t xml:space="preserve">本文承認 RQ1 修正後的數字不是 hold-out 結果。</w:t>
            </w:r>
          </w:p>
        </w:tc>
      </w:tr>
      <w:tr>
        <w:tc>
          <w:tcPr>
            <w:tcW w:type="dxa" w:w="2554"/>
          </w:tcPr>
          <w:p>
            <w:pPr>
              <w:pStyle w:val="Compact"/>
              <w:spacing w:after="0"/>
              <w:jc w:val="left"/>
            </w:pPr>
            <w:r>
              <w:rPr>
                <w:sz w:val="19"/>
              </w:rPr>
              <w:t xml:space="preserve">外部效度（external validity）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V-D</w:t>
            </w:r>
          </w:p>
        </w:tc>
        <w:tc>
          <w:tcPr>
            <w:tcW w:type="dxa" w:w="5559"/>
          </w:tcPr>
          <w:p>
            <w:pPr>
              <w:pStyle w:val="Compact"/>
              <w:spacing w:after="0"/>
              <w:jc w:val="left"/>
            </w:pPr>
            <w:r>
              <w:rPr>
                <w:sz w:val="19"/>
              </w:rPr>
              <w:t xml:space="preserve">結果能否推廣到其他情境。</w:t>
            </w:r>
          </w:p>
        </w:tc>
        <w:tc>
          <w:tcPr>
            <w:tcW w:type="dxa" w:w="4207"/>
          </w:tcPr>
          <w:p>
            <w:pPr>
              <w:pStyle w:val="Compact"/>
              <w:spacing w:after="0"/>
              <w:jc w:val="left"/>
            </w:pPr>
            <w:r>
              <w:rPr>
                <w:sz w:val="19"/>
              </w:rPr>
              <w:t xml:space="preserve">受測系統以 Java／Spring 為主，含缺口補齊的完整執行期驗證只有 Bank of Anthos 一例（petclinic 也跑過執行期，但沒有缺口補齊）。</w:t>
            </w:r>
          </w:p>
        </w:tc>
      </w:tr>
      <w:tr>
        <w:tc>
          <w:tcPr>
            <w:tcW w:type="dxa" w:w="2554"/>
          </w:tcPr>
          <w:p>
            <w:pPr>
              <w:pStyle w:val="Compact"/>
              <w:spacing w:after="0"/>
              <w:jc w:val="left"/>
            </w:pPr>
            <w:r>
              <w:rPr>
                <w:sz w:val="19"/>
              </w:rPr>
              <w:t xml:space="preserve">LLM 輸出的變異</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V-D</w:t>
            </w:r>
          </w:p>
        </w:tc>
        <w:tc>
          <w:tcPr>
            <w:tcW w:type="dxa" w:w="5559"/>
          </w:tcPr>
          <w:p>
            <w:pPr>
              <w:pStyle w:val="Compact"/>
              <w:spacing w:after="0"/>
              <w:jc w:val="left"/>
            </w:pPr>
            <w:r>
              <w:rPr>
                <w:sz w:val="19"/>
              </w:rPr>
              <w:t xml:space="preserve">每次執行時 LLM 與 DeepWiki 的輸出不同。</w:t>
            </w:r>
          </w:p>
        </w:tc>
        <w:tc>
          <w:tcPr>
            <w:tcW w:type="dxa" w:w="4207"/>
          </w:tcPr>
          <w:p>
            <w:pPr>
              <w:pStyle w:val="Compact"/>
              <w:spacing w:after="0"/>
              <w:jc w:val="left"/>
            </w:pPr>
            <w:r>
              <w:rPr>
                <w:sz w:val="19"/>
              </w:rPr>
              <w:t xml:space="preserve">事實段落不受影響；LLM 撰寫的章節與文件來源的邊會受影響。</w:t>
            </w:r>
          </w:p>
        </w:tc>
      </w:tr>
    </w:tbl>
    <w:bookmarkEnd w:id="61"/>
    <w:bookmarkStart w:id="62" w:name="vi-結論與未來工作"/>
    <w:p>
      <w:pPr>
        <w:pStyle w:val="Heading2"/>
      </w:pPr>
      <w:r>
        <w:t xml:space="preserve">VI 結論與未來工作</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54"/>
        <w:gridCol w:w="1202"/>
        <w:gridCol w:w="1502"/>
        <w:gridCol w:w="5559"/>
        <w:gridCol w:w="4207"/>
      </w:tblGrid>
      <w:tr>
        <w:trPr>
          <w:tblHeader/>
        </w:trPr>
        <w:tc>
          <w:tcPr>
            <w:tcW w:type="dxa" w:w="2554"/>
            <w:shd w:val="clear" w:fill="EAF0F7"/>
          </w:tcPr>
          <w:p>
            <w:pPr>
              <w:pStyle w:val="Compact"/>
              <w:spacing w:after="0"/>
              <w:jc w:val="left"/>
            </w:pPr>
            <w:r>
              <w:rPr>
                <w:b/>
                <w:sz w:val="19"/>
              </w:rPr>
              <w:t xml:space="preserve">名稱（原文）</w:t>
            </w:r>
          </w:p>
        </w:tc>
        <w:tc>
          <w:tcPr>
            <w:tcW w:type="dxa" w:w="1202"/>
            <w:shd w:val="clear" w:fill="EAF0F7"/>
          </w:tcPr>
          <w:p>
            <w:pPr>
              <w:pStyle w:val="Compact"/>
              <w:spacing w:after="0"/>
              <w:jc w:val="left"/>
            </w:pPr>
            <w:r>
              <w:rPr>
                <w:b/>
                <w:sz w:val="19"/>
              </w:rPr>
              <w:t xml:space="preserve">類別</w:t>
            </w:r>
          </w:p>
        </w:tc>
        <w:tc>
          <w:tcPr>
            <w:tcW w:type="dxa" w:w="1502"/>
            <w:shd w:val="clear" w:fill="EAF0F7"/>
          </w:tcPr>
          <w:p>
            <w:pPr>
              <w:pStyle w:val="Compact"/>
              <w:spacing w:after="0"/>
              <w:jc w:val="left"/>
            </w:pPr>
            <w:r>
              <w:rPr>
                <w:b/>
                <w:sz w:val="19"/>
              </w:rPr>
              <w:t xml:space="preserve">出現位置</w:t>
            </w:r>
          </w:p>
        </w:tc>
        <w:tc>
          <w:tcPr>
            <w:tcW w:type="dxa" w:w="5559"/>
            <w:shd w:val="clear" w:fill="EAF0F7"/>
          </w:tcPr>
          <w:p>
            <w:pPr>
              <w:pStyle w:val="Compact"/>
              <w:spacing w:after="0"/>
              <w:jc w:val="left"/>
            </w:pPr>
            <w:r>
              <w:rPr>
                <w:b/>
                <w:sz w:val="19"/>
              </w:rPr>
              <w:t xml:space="preserve">是什麼</w:t>
            </w:r>
          </w:p>
        </w:tc>
        <w:tc>
          <w:tcPr>
            <w:tcW w:type="dxa" w:w="4207"/>
            <w:shd w:val="clear" w:fill="EAF0F7"/>
          </w:tcPr>
          <w:p>
            <w:pPr>
              <w:pStyle w:val="Compact"/>
              <w:spacing w:after="0"/>
              <w:jc w:val="left"/>
            </w:pPr>
            <w:r>
              <w:rPr>
                <w:b/>
                <w:sz w:val="19"/>
              </w:rPr>
              <w:t xml:space="preserve">在論文中的用途</w:t>
            </w:r>
          </w:p>
        </w:tc>
      </w:tr>
      <w:tr>
        <w:tc>
          <w:tcPr>
            <w:tcW w:type="dxa" w:w="2554"/>
          </w:tcPr>
          <w:p>
            <w:pPr>
              <w:pStyle w:val="Compact"/>
              <w:spacing w:after="0"/>
              <w:jc w:val="left"/>
            </w:pPr>
            <w:r>
              <w:rPr>
                <w:sz w:val="19"/>
              </w:rPr>
              <w:t xml:space="preserve">未來工作（四項）</w:t>
            </w:r>
          </w:p>
        </w:tc>
        <w:tc>
          <w:tcPr>
            <w:tcW w:type="dxa" w:w="1202"/>
          </w:tcPr>
          <w:p>
            <w:pPr>
              <w:pStyle w:val="Compact"/>
              <w:spacing w:after="0"/>
              <w:jc w:val="left"/>
            </w:pPr>
            <w:r>
              <w:rPr>
                <w:sz w:val="19"/>
              </w:rPr>
              <w:t xml:space="preserve">方法</w:t>
            </w:r>
          </w:p>
        </w:tc>
        <w:tc>
          <w:tcPr>
            <w:tcW w:type="dxa" w:w="1502"/>
          </w:tcPr>
          <w:p>
            <w:pPr>
              <w:pStyle w:val="Compact"/>
              <w:spacing w:after="0"/>
              <w:jc w:val="left"/>
            </w:pPr>
            <w:r>
              <w:rPr>
                <w:sz w:val="19"/>
              </w:rPr>
              <w:t xml:space="preserve">COMPSAC VI</w:t>
            </w:r>
          </w:p>
        </w:tc>
        <w:tc>
          <w:tcPr>
            <w:tcW w:type="dxa" w:w="5559"/>
          </w:tcPr>
          <w:p>
            <w:pPr>
              <w:pStyle w:val="Compact"/>
              <w:spacing w:after="0"/>
              <w:jc w:val="left"/>
            </w:pPr>
            <w:r>
              <w:rPr>
                <w:sz w:val="19"/>
              </w:rPr>
              <w:t xml:space="preserve">1. 請不熟悉系統的人回答名稱問題。2. 在 TeaStore 完成執行期驗證。3. 用小型使用者研究檢驗分級是否改善決策。4. 用相依圖產生部署順序。</w:t>
            </w:r>
          </w:p>
        </w:tc>
        <w:tc>
          <w:tcPr>
            <w:tcW w:type="dxa" w:w="4207"/>
          </w:tcPr>
          <w:p>
            <w:pPr>
              <w:pStyle w:val="Compact"/>
              <w:spacing w:after="0"/>
              <w:jc w:val="left"/>
            </w:pPr>
            <w:r>
              <w:rPr>
                <w:sz w:val="19"/>
              </w:rPr>
              <w:t xml:space="preserve">對應 V-D 的各項限制。</w:t>
            </w:r>
          </w:p>
        </w:tc>
      </w:tr>
      <w:tr>
        <w:tc>
          <w:tcPr>
            <w:tcW w:type="dxa" w:w="2554"/>
          </w:tcPr>
          <w:p>
            <w:pPr>
              <w:pStyle w:val="Compact"/>
              <w:spacing w:after="0"/>
              <w:jc w:val="left"/>
            </w:pPr>
            <w:r>
              <w:rPr>
                <w:sz w:val="19"/>
              </w:rPr>
              <w:t xml:space="preserve">使用者研究（user study）</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VI</w:t>
            </w:r>
          </w:p>
        </w:tc>
        <w:tc>
          <w:tcPr>
            <w:tcW w:type="dxa" w:w="5559"/>
          </w:tcPr>
          <w:p>
            <w:pPr>
              <w:pStyle w:val="Compact"/>
              <w:spacing w:after="0"/>
              <w:jc w:val="left"/>
            </w:pPr>
            <w:r>
              <w:rPr>
                <w:sz w:val="19"/>
              </w:rPr>
              <w:t xml:space="preserve">找真人做實驗、評估工具。</w:t>
            </w:r>
          </w:p>
        </w:tc>
        <w:tc>
          <w:tcPr>
            <w:tcW w:type="dxa" w:w="4207"/>
          </w:tcPr>
          <w:p>
            <w:pPr>
              <w:pStyle w:val="Compact"/>
              <w:spacing w:after="0"/>
              <w:jc w:val="left"/>
            </w:pPr>
            <w:r>
              <w:rPr>
                <w:sz w:val="19"/>
              </w:rPr>
              <w:t xml:space="preserve">用來檢驗信心分級是否幫助決策。</w:t>
            </w:r>
          </w:p>
        </w:tc>
      </w:tr>
      <w:tr>
        <w:tc>
          <w:tcPr>
            <w:tcW w:type="dxa" w:w="2554"/>
          </w:tcPr>
          <w:p>
            <w:pPr>
              <w:pStyle w:val="Compact"/>
              <w:spacing w:after="0"/>
              <w:jc w:val="left"/>
            </w:pPr>
            <w:r>
              <w:rPr>
                <w:sz w:val="19"/>
              </w:rPr>
              <w:t xml:space="preserve">AI 使用聲明（!ack）</w:t>
            </w:r>
          </w:p>
        </w:tc>
        <w:tc>
          <w:tcPr>
            <w:tcW w:type="dxa" w:w="1202"/>
          </w:tcPr>
          <w:p>
            <w:pPr>
              <w:pStyle w:val="Compact"/>
              <w:spacing w:after="0"/>
              <w:jc w:val="left"/>
            </w:pPr>
            <w:r>
              <w:rPr>
                <w:sz w:val="19"/>
              </w:rPr>
              <w:t xml:space="preserve">術語</w:t>
            </w:r>
          </w:p>
        </w:tc>
        <w:tc>
          <w:tcPr>
            <w:tcW w:type="dxa" w:w="1502"/>
          </w:tcPr>
          <w:p>
            <w:pPr>
              <w:pStyle w:val="Compact"/>
              <w:spacing w:after="0"/>
              <w:jc w:val="left"/>
            </w:pPr>
            <w:r>
              <w:rPr>
                <w:sz w:val="19"/>
              </w:rPr>
              <w:t xml:space="preserve">COMPSAC 致謝處</w:t>
            </w:r>
          </w:p>
        </w:tc>
        <w:tc>
          <w:tcPr>
            <w:tcW w:type="dxa" w:w="5559"/>
          </w:tcPr>
          <w:p>
            <w:pPr>
              <w:pStyle w:val="Compact"/>
              <w:spacing w:after="0"/>
              <w:jc w:val="left"/>
            </w:pPr>
            <w:r>
              <w:rPr>
                <w:sz w:val="19"/>
              </w:rPr>
              <w:t xml:space="preserve">COMPSAC 要求作者揭露使用了哪些 AI 系統、影響哪些章節（細節以 2027 年徵稿規定為準，目前還沒公告）。</w:t>
            </w:r>
          </w:p>
        </w:tc>
        <w:tc>
          <w:tcPr>
            <w:tcW w:type="dxa" w:w="4207"/>
          </w:tcPr>
          <w:p>
            <w:pPr>
              <w:pStyle w:val="Compact"/>
              <w:spacing w:after="0"/>
              <w:jc w:val="left"/>
            </w:pPr>
            <w:r>
              <w:rPr>
                <w:sz w:val="19"/>
              </w:rPr>
              <w:t xml:space="preserve">定稿時要填寫。</w:t>
            </w:r>
          </w:p>
        </w:tc>
      </w:tr>
    </w:tbl>
    <w:p>
      <w:r>
        <w:pict>
          <v:rect style="width:0;height:1.5pt" o:hralign="center" o:hrstd="t" o:hr="t"/>
        </w:pict>
      </w:r>
    </w:p>
    <w:bookmarkEnd w:id="62"/>
    <w:bookmarkEnd w:id="63"/>
    <w:bookmarkStart w:id="64" w:name="第三部分參考文獻裡的會議期刊縮寫"/>
    <w:p>
      <w:pPr>
        <w:pStyle w:val="Heading1"/>
      </w:pPr>
      <w:r>
        <w:t xml:space="preserve">第三部分：參考文獻裡的會議、期刊縮寫</w:t>
      </w:r>
    </w:p>
    <w:tbl>
      <w:tblPr>
        <w:tblLook w:firstRow="1" w:lastRow="0" w:firstColumn="0" w:lastColumn="0" w:noHBand="0" w:noVBand="0" w:val="0020"/>
        <w:tblW w:w="15025"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704"/>
        <w:gridCol w:w="1502"/>
        <w:gridCol w:w="10818"/>
      </w:tblGrid>
      <w:tr>
        <w:trPr>
          <w:tblHeader/>
        </w:trPr>
        <w:tc>
          <w:tcPr>
            <w:tcW w:type="dxa" w:w="2704"/>
            <w:shd w:val="clear" w:fill="EAF0F7"/>
          </w:tcPr>
          <w:p>
            <w:pPr>
              <w:pStyle w:val="Compact"/>
              <w:spacing w:after="0"/>
              <w:jc w:val="left"/>
            </w:pPr>
            <w:r>
              <w:rPr>
                <w:b/>
                <w:sz w:val="19"/>
              </w:rPr>
              <w:t xml:space="preserve">縮寫</w:t>
            </w:r>
          </w:p>
        </w:tc>
        <w:tc>
          <w:tcPr>
            <w:tcW w:type="dxa" w:w="1502"/>
            <w:shd w:val="clear" w:fill="EAF0F7"/>
          </w:tcPr>
          <w:p>
            <w:pPr>
              <w:pStyle w:val="Compact"/>
              <w:spacing w:after="0"/>
              <w:jc w:val="left"/>
            </w:pPr>
            <w:r>
              <w:rPr>
                <w:b/>
                <w:sz w:val="19"/>
              </w:rPr>
              <w:t xml:space="preserve">全名／說明</w:t>
            </w:r>
          </w:p>
        </w:tc>
        <w:tc>
          <w:tcPr>
            <w:tcW w:type="dxa" w:w="10817"/>
            <w:shd w:val="clear" w:fill="EAF0F7"/>
          </w:tcPr>
          <w:p>
            <w:pPr>
              <w:pStyle w:val="Compact"/>
              <w:spacing w:after="0"/>
              <w:jc w:val="left"/>
            </w:pPr>
            <w:r>
              <w:rPr>
                <w:b/>
                <w:sz w:val="19"/>
              </w:rPr>
              <w:t xml:space="preserve">出現在</w:t>
            </w:r>
          </w:p>
        </w:tc>
      </w:tr>
      <w:tr>
        <w:tc>
          <w:tcPr>
            <w:tcW w:type="dxa" w:w="2704"/>
          </w:tcPr>
          <w:p>
            <w:pPr>
              <w:pStyle w:val="Compact"/>
              <w:spacing w:after="0"/>
              <w:jc w:val="left"/>
            </w:pPr>
            <w:r>
              <w:rPr>
                <w:sz w:val="19"/>
              </w:rPr>
              <w:t xml:space="preserve">DOI</w:t>
            </w:r>
          </w:p>
        </w:tc>
        <w:tc>
          <w:tcPr>
            <w:tcW w:type="dxa" w:w="1502"/>
          </w:tcPr>
          <w:p>
            <w:pPr>
              <w:pStyle w:val="Compact"/>
              <w:spacing w:after="0"/>
              <w:jc w:val="left"/>
            </w:pPr>
            <w:r>
              <w:rPr>
                <w:sz w:val="19"/>
              </w:rPr>
              <w:t xml:space="preserve">數位物件識別碼，論文的永久連結。</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SOSE</w:t>
            </w:r>
          </w:p>
        </w:tc>
        <w:tc>
          <w:tcPr>
            <w:tcW w:type="dxa" w:w="1502"/>
          </w:tcPr>
          <w:p>
            <w:pPr>
              <w:pStyle w:val="Compact"/>
              <w:spacing w:after="0"/>
              <w:jc w:val="left"/>
            </w:pPr>
            <w:r>
              <w:rPr>
                <w:sz w:val="19"/>
              </w:rPr>
              <w:t xml:space="preserve">IEEE International Conference on Service-Oriented System Engineering（Al Maruf、Cerny、Mayer 的論文）。</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ICSA</w:t>
            </w:r>
          </w:p>
        </w:tc>
        <w:tc>
          <w:tcPr>
            <w:tcW w:type="dxa" w:w="1502"/>
          </w:tcPr>
          <w:p>
            <w:pPr>
              <w:pStyle w:val="Compact"/>
              <w:spacing w:after="0"/>
              <w:jc w:val="left"/>
            </w:pPr>
            <w:r>
              <w:rPr>
                <w:sz w:val="19"/>
              </w:rPr>
              <w:t xml:space="preserve">IEEE International Conference on Software Architecture（Alshuqayran）。</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ECSA／LNCS</w:t>
            </w:r>
          </w:p>
        </w:tc>
        <w:tc>
          <w:tcPr>
            <w:tcW w:type="dxa" w:w="1502"/>
          </w:tcPr>
          <w:p>
            <w:pPr>
              <w:pStyle w:val="Compact"/>
              <w:spacing w:after="0"/>
              <w:jc w:val="left"/>
            </w:pPr>
            <w:r>
              <w:rPr>
                <w:sz w:val="19"/>
              </w:rPr>
              <w:t xml:space="preserve">European Conference on Software Architecture；LNCS 是 Springer 的 Lecture Notes in Computer Science 叢書（Bakhtin、Bruns）。</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TOSEM</w:t>
            </w:r>
          </w:p>
        </w:tc>
        <w:tc>
          <w:tcPr>
            <w:tcW w:type="dxa" w:w="1502"/>
          </w:tcPr>
          <w:p>
            <w:pPr>
              <w:pStyle w:val="Compact"/>
              <w:spacing w:after="0"/>
              <w:jc w:val="left"/>
            </w:pPr>
            <w:r>
              <w:rPr>
                <w:sz w:val="19"/>
              </w:rPr>
              <w:t xml:space="preserve">ACM Transactions on Software Engineering and Methodology（Bauer）。</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CAV</w:t>
            </w:r>
          </w:p>
        </w:tc>
        <w:tc>
          <w:tcPr>
            <w:tcW w:type="dxa" w:w="1502"/>
          </w:tcPr>
          <w:p>
            <w:pPr>
              <w:pStyle w:val="Compact"/>
              <w:spacing w:after="0"/>
              <w:jc w:val="left"/>
            </w:pPr>
            <w:r>
              <w:rPr>
                <w:sz w:val="19"/>
              </w:rPr>
              <w:t xml:space="preserve">Computer Aided Verification，形式驗證的頂尖會議（Bruns）。</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CLOSER</w:t>
            </w:r>
          </w:p>
        </w:tc>
        <w:tc>
          <w:tcPr>
            <w:tcW w:type="dxa" w:w="1502"/>
          </w:tcPr>
          <w:p>
            <w:pPr>
              <w:pStyle w:val="Compact"/>
              <w:spacing w:after="0"/>
              <w:jc w:val="left"/>
            </w:pPr>
            <w:r>
              <w:rPr>
                <w:sz w:val="19"/>
              </w:rPr>
              <w:t xml:space="preserve">International Conference on Cloud Computing and Services Science（Bushong、Soldani）。</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TSE</w:t>
            </w:r>
          </w:p>
        </w:tc>
        <w:tc>
          <w:tcPr>
            <w:tcW w:type="dxa" w:w="1502"/>
          </w:tcPr>
          <w:p>
            <w:pPr>
              <w:pStyle w:val="Compact"/>
              <w:spacing w:after="0"/>
              <w:jc w:val="left"/>
            </w:pPr>
            <w:r>
              <w:rPr>
                <w:sz w:val="19"/>
              </w:rPr>
              <w:t xml:space="preserve">IEEE Transactions on Software Engineering（Cornelissen、Murphy）。</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ICSE</w:t>
            </w:r>
          </w:p>
        </w:tc>
        <w:tc>
          <w:tcPr>
            <w:tcW w:type="dxa" w:w="1502"/>
          </w:tcPr>
          <w:p>
            <w:pPr>
              <w:pStyle w:val="Compact"/>
              <w:spacing w:after="0"/>
              <w:jc w:val="left"/>
            </w:pPr>
            <w:r>
              <w:rPr>
                <w:sz w:val="19"/>
              </w:rPr>
              <w:t xml:space="preserve">International Conference on Software Engineering，軟體工程頂尖會議（Famelis）。</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ICML／PMLR</w:t>
            </w:r>
          </w:p>
        </w:tc>
        <w:tc>
          <w:tcPr>
            <w:tcW w:type="dxa" w:w="1502"/>
          </w:tcPr>
          <w:p>
            <w:pPr>
              <w:pStyle w:val="Compact"/>
              <w:spacing w:after="0"/>
              <w:jc w:val="left"/>
            </w:pPr>
            <w:r>
              <w:rPr>
                <w:sz w:val="19"/>
              </w:rPr>
              <w:t xml:space="preserve">International Conference on Machine Learning；PMLR 是 Proceedings of Machine Learning Research（PAL）。</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CEUR Workshop Proceedings</w:t>
            </w:r>
          </w:p>
        </w:tc>
        <w:tc>
          <w:tcPr>
            <w:tcW w:type="dxa" w:w="1502"/>
          </w:tcPr>
          <w:p>
            <w:pPr>
              <w:pStyle w:val="Compact"/>
              <w:spacing w:after="0"/>
              <w:jc w:val="left"/>
            </w:pPr>
            <w:r>
              <w:rPr>
                <w:sz w:val="19"/>
              </w:rPr>
              <w:t xml:space="preserve">開放取用的工作坊論文集（Grinenko、Rahman）。</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TVCG</w:t>
            </w:r>
          </w:p>
        </w:tc>
        <w:tc>
          <w:tcPr>
            <w:tcW w:type="dxa" w:w="1502"/>
          </w:tcPr>
          <w:p>
            <w:pPr>
              <w:pStyle w:val="Compact"/>
              <w:spacing w:after="0"/>
              <w:jc w:val="left"/>
            </w:pPr>
            <w:r>
              <w:rPr>
                <w:sz w:val="19"/>
              </w:rPr>
              <w:t xml:space="preserve">IEEE Transactions on Visualization and Computer Graphics（Guo）。</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ESEM／LIPIcs</w:t>
            </w:r>
          </w:p>
        </w:tc>
        <w:tc>
          <w:tcPr>
            <w:tcW w:type="dxa" w:w="1502"/>
          </w:tcPr>
          <w:p>
            <w:pPr>
              <w:pStyle w:val="Compact"/>
              <w:spacing w:after="0"/>
              <w:jc w:val="left"/>
            </w:pPr>
            <w:r>
              <w:rPr>
                <w:sz w:val="19"/>
              </w:rPr>
              <w:t xml:space="preserve">Empirical Software Engineering and Measurement；LIPIcs 是 Dagstuhl 的開放論文集叢書（Liljas）。</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KDD</w:t>
            </w:r>
          </w:p>
        </w:tc>
        <w:tc>
          <w:tcPr>
            <w:tcW w:type="dxa" w:w="1502"/>
          </w:tcPr>
          <w:p>
            <w:pPr>
              <w:pStyle w:val="Compact"/>
              <w:spacing w:after="0"/>
              <w:jc w:val="left"/>
            </w:pPr>
            <w:r>
              <w:rPr>
                <w:sz w:val="19"/>
              </w:rPr>
              <w:t xml:space="preserve">ACM SIGKDD 知識發現與資料探勘會議（Sarawagi）。</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JSS</w:t>
            </w:r>
          </w:p>
        </w:tc>
        <w:tc>
          <w:tcPr>
            <w:tcW w:type="dxa" w:w="1502"/>
          </w:tcPr>
          <w:p>
            <w:pPr>
              <w:pStyle w:val="Compact"/>
              <w:spacing w:after="0"/>
              <w:jc w:val="left"/>
            </w:pPr>
            <w:r>
              <w:rPr>
                <w:sz w:val="19"/>
              </w:rPr>
              <w:t xml:space="preserve">Journal of Systems and Software（code2DFD）。</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EMSE</w:t>
            </w:r>
          </w:p>
        </w:tc>
        <w:tc>
          <w:tcPr>
            <w:tcW w:type="dxa" w:w="1502"/>
          </w:tcPr>
          <w:p>
            <w:pPr>
              <w:pStyle w:val="Compact"/>
              <w:spacing w:after="0"/>
              <w:jc w:val="left"/>
            </w:pPr>
            <w:r>
              <w:rPr>
                <w:sz w:val="19"/>
              </w:rPr>
              <w:t xml:space="preserve">Empirical Software Engineering（Schneider 2025）。</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EMNLP</w:t>
            </w:r>
          </w:p>
        </w:tc>
        <w:tc>
          <w:tcPr>
            <w:tcW w:type="dxa" w:w="1502"/>
          </w:tcPr>
          <w:p>
            <w:pPr>
              <w:pStyle w:val="Compact"/>
              <w:spacing w:after="0"/>
              <w:jc w:val="left"/>
            </w:pPr>
            <w:r>
              <w:rPr>
                <w:sz w:val="19"/>
              </w:rPr>
              <w:t xml:space="preserve">Empirical Methods in Natural Language Processing，NLP 頂尖會議（Satyrn）。</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arXiv</w:t>
            </w:r>
          </w:p>
        </w:tc>
        <w:tc>
          <w:tcPr>
            <w:tcW w:type="dxa" w:w="1502"/>
          </w:tcPr>
          <w:p>
            <w:pPr>
              <w:pStyle w:val="Compact"/>
              <w:spacing w:after="0"/>
              <w:jc w:val="left"/>
            </w:pPr>
            <w:r>
              <w:rPr>
                <w:sz w:val="19"/>
              </w:rPr>
              <w:t xml:space="preserve">預印本平台（Rahman 2019 的連結）。</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CI（configuration item）</w:t>
            </w:r>
          </w:p>
        </w:tc>
        <w:tc>
          <w:tcPr>
            <w:tcW w:type="dxa" w:w="1502"/>
          </w:tcPr>
          <w:p>
            <w:pPr>
              <w:pStyle w:val="Compact"/>
              <w:spacing w:after="0"/>
              <w:jc w:val="left"/>
            </w:pPr>
            <w:r>
              <w:rPr>
                <w:sz w:val="19"/>
              </w:rPr>
              <w:t xml:space="preserve">ServiceNow 參考文獻題名中的「設定項目」：CMDB（組態管理資料庫）裡記錄的每一個 IT 元件。</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Retrieved … from</w:t>
            </w:r>
          </w:p>
        </w:tc>
        <w:tc>
          <w:tcPr>
            <w:tcW w:type="dxa" w:w="1502"/>
          </w:tcPr>
          <w:p>
            <w:pPr>
              <w:pStyle w:val="Compact"/>
              <w:spacing w:after="0"/>
              <w:jc w:val="left"/>
            </w:pPr>
            <w:r>
              <w:rPr>
                <w:sz w:val="19"/>
              </w:rPr>
              <w:t xml:space="preserve">網頁類參考文獻的存取日期（本文統一是 2026-10-13）。</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GitHub repository／knowledge base</w:t>
            </w:r>
          </w:p>
        </w:tc>
        <w:tc>
          <w:tcPr>
            <w:tcW w:type="dxa" w:w="1502"/>
          </w:tcPr>
          <w:p>
            <w:pPr>
              <w:pStyle w:val="Compact"/>
              <w:spacing w:after="0"/>
              <w:jc w:val="left"/>
            </w:pPr>
            <w:r>
              <w:rPr>
                <w:sz w:val="19"/>
              </w:rPr>
              <w:t xml:space="preserve">業界證據的出處形式：開源專案頁面、廠商知識庫。</w:t>
            </w:r>
          </w:p>
        </w:tc>
        <w:tc>
          <w:tcPr>
            <w:tcW w:type="dxa" w:w="10817"/>
          </w:tcPr>
          <w:p>
            <w:pPr>
              <w:pStyle w:val="Compact"/>
              <w:spacing w:after="0"/>
              <w:jc w:val="left"/>
            </w:pPr>
            <w:r>
              <w:rPr>
                <w:sz w:val="19"/>
              </w:rPr>
              <w:t xml:space="preserve">AsianPLoP</w:t>
            </w:r>
          </w:p>
        </w:tc>
      </w:tr>
      <w:tr>
        <w:tc>
          <w:tcPr>
            <w:tcW w:type="dxa" w:w="2704"/>
          </w:tcPr>
          <w:p>
            <w:pPr>
              <w:pStyle w:val="Compact"/>
              <w:spacing w:after="0"/>
              <w:jc w:val="left"/>
            </w:pPr>
            <w:r>
              <w:rPr>
                <w:sz w:val="19"/>
              </w:rPr>
              <w:t xml:space="preserve">COMPSAC</w:t>
            </w:r>
          </w:p>
        </w:tc>
        <w:tc>
          <w:tcPr>
            <w:tcW w:type="dxa" w:w="1502"/>
          </w:tcPr>
          <w:p>
            <w:pPr>
              <w:pStyle w:val="Compact"/>
              <w:spacing w:after="0"/>
              <w:jc w:val="left"/>
            </w:pPr>
            <w:r>
              <w:rPr>
                <w:sz w:val="19"/>
              </w:rPr>
              <w:t xml:space="preserve">IEEE Computer Software and Applications Conference（本文投稿的會議）</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ICSAW</w:t>
            </w:r>
          </w:p>
        </w:tc>
        <w:tc>
          <w:tcPr>
            <w:tcW w:type="dxa" w:w="1502"/>
          </w:tcPr>
          <w:p>
            <w:pPr>
              <w:pStyle w:val="Compact"/>
              <w:spacing w:after="0"/>
              <w:jc w:val="left"/>
            </w:pPr>
            <w:r>
              <w:rPr>
                <w:sz w:val="19"/>
              </w:rPr>
              <w:t xml:space="preserve">IEEE International Conference on Software Architecture Workshops</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ESEC/FSE</w:t>
            </w:r>
          </w:p>
        </w:tc>
        <w:tc>
          <w:tcPr>
            <w:tcW w:type="dxa" w:w="1502"/>
          </w:tcPr>
          <w:p>
            <w:pPr>
              <w:pStyle w:val="Compact"/>
              <w:spacing w:after="0"/>
              <w:jc w:val="left"/>
            </w:pPr>
            <w:r>
              <w:rPr>
                <w:sz w:val="19"/>
              </w:rPr>
              <w:t xml:space="preserve">歐洲軟體工程會議與 ACM SIGSOFT 軟體工程基礎研討會（聯合舉辦）</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FGCS</w:t>
            </w:r>
          </w:p>
        </w:tc>
        <w:tc>
          <w:tcPr>
            <w:tcW w:type="dxa" w:w="1502"/>
          </w:tcPr>
          <w:p>
            <w:pPr>
              <w:pStyle w:val="Compact"/>
              <w:spacing w:after="0"/>
              <w:jc w:val="left"/>
            </w:pPr>
            <w:r>
              <w:rPr>
                <w:sz w:val="19"/>
              </w:rPr>
              <w:t xml:space="preserve">Future Generation Computer Systems</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APSEC</w:t>
            </w:r>
          </w:p>
        </w:tc>
        <w:tc>
          <w:tcPr>
            <w:tcW w:type="dxa" w:w="1502"/>
          </w:tcPr>
          <w:p>
            <w:pPr>
              <w:pStyle w:val="Compact"/>
              <w:spacing w:after="0"/>
              <w:jc w:val="left"/>
            </w:pPr>
            <w:r>
              <w:rPr>
                <w:sz w:val="19"/>
              </w:rPr>
              <w:t xml:space="preserve">Asia-Pacific Software Engineering Conference</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ASEW</w:t>
            </w:r>
          </w:p>
        </w:tc>
        <w:tc>
          <w:tcPr>
            <w:tcW w:type="dxa" w:w="1502"/>
          </w:tcPr>
          <w:p>
            <w:pPr>
              <w:pStyle w:val="Compact"/>
              <w:spacing w:after="0"/>
              <w:jc w:val="left"/>
            </w:pPr>
            <w:r>
              <w:rPr>
                <w:sz w:val="19"/>
              </w:rPr>
              <w:t xml:space="preserve">Automated Software Engineering Workshops</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ICEBE</w:t>
            </w:r>
          </w:p>
        </w:tc>
        <w:tc>
          <w:tcPr>
            <w:tcW w:type="dxa" w:w="1502"/>
          </w:tcPr>
          <w:p>
            <w:pPr>
              <w:pStyle w:val="Compact"/>
              <w:spacing w:after="0"/>
              <w:jc w:val="left"/>
            </w:pPr>
            <w:r>
              <w:rPr>
                <w:sz w:val="19"/>
              </w:rPr>
              <w:t xml:space="preserve">IEEE International Conference on e-Business Engineering</w:t>
            </w:r>
          </w:p>
        </w:tc>
        <w:tc>
          <w:tcPr>
            <w:tcW w:type="dxa" w:w="10817"/>
          </w:tcPr>
          <w:p>
            <w:pPr>
              <w:pStyle w:val="Compact"/>
              <w:spacing w:after="0"/>
              <w:jc w:val="left"/>
            </w:pPr>
            <w:r>
              <w:rPr>
                <w:sz w:val="19"/>
              </w:rPr>
              <w:t xml:space="preserve">COMPSAC</w:t>
            </w:r>
          </w:p>
        </w:tc>
      </w:tr>
      <w:tr>
        <w:tc>
          <w:tcPr>
            <w:tcW w:type="dxa" w:w="2704"/>
          </w:tcPr>
          <w:p>
            <w:pPr>
              <w:pStyle w:val="Compact"/>
              <w:spacing w:after="0"/>
              <w:jc w:val="left"/>
            </w:pPr>
            <w:r>
              <w:rPr>
                <w:sz w:val="19"/>
              </w:rPr>
              <w:t xml:space="preserve">SSSME</w:t>
            </w:r>
          </w:p>
        </w:tc>
        <w:tc>
          <w:tcPr>
            <w:tcW w:type="dxa" w:w="1502"/>
          </w:tcPr>
          <w:p>
            <w:pPr>
              <w:pStyle w:val="Compact"/>
              <w:spacing w:after="0"/>
              <w:jc w:val="left"/>
            </w:pPr>
            <w:r>
              <w:rPr>
                <w:sz w:val="19"/>
              </w:rPr>
              <w:t xml:space="preserve">Summer School on Software Maintenance and Evolution（2019，論文集收在 CEUR-WS vol. 2520）</w:t>
            </w:r>
          </w:p>
        </w:tc>
        <w:tc>
          <w:tcPr>
            <w:tcW w:type="dxa" w:w="10817"/>
          </w:tcPr>
          <w:p>
            <w:pPr>
              <w:pStyle w:val="Compact"/>
              <w:spacing w:after="0"/>
              <w:jc w:val="left"/>
            </w:pPr>
            <w:r>
              <w:rPr>
                <w:sz w:val="19"/>
              </w:rPr>
              <w:t xml:space="preserve">兩篇</w:t>
            </w:r>
          </w:p>
        </w:tc>
      </w:tr>
      <w:tr>
        <w:tc>
          <w:tcPr>
            <w:tcW w:type="dxa" w:w="2704"/>
          </w:tcPr>
          <w:p>
            <w:pPr>
              <w:pStyle w:val="Compact"/>
              <w:spacing w:after="0"/>
              <w:jc w:val="left"/>
            </w:pPr>
            <w:r>
              <w:rPr>
                <w:sz w:val="19"/>
              </w:rPr>
              <w:t xml:space="preserve">WCH</w:t>
            </w:r>
          </w:p>
        </w:tc>
        <w:tc>
          <w:tcPr>
            <w:tcW w:type="dxa" w:w="1502"/>
          </w:tcPr>
          <w:p>
            <w:pPr>
              <w:pStyle w:val="Compact"/>
              <w:spacing w:after="0"/>
              <w:jc w:val="left"/>
            </w:pPr>
            <w:r>
              <w:rPr>
                <w:sz w:val="19"/>
              </w:rPr>
              <w:t xml:space="preserve">Workshop on Cyber Hygiene</w:t>
            </w:r>
          </w:p>
        </w:tc>
        <w:tc>
          <w:tcPr>
            <w:tcW w:type="dxa" w:w="10817"/>
          </w:tcPr>
          <w:p>
            <w:pPr>
              <w:pStyle w:val="Compact"/>
              <w:spacing w:after="0"/>
              <w:jc w:val="left"/>
            </w:pPr>
            <w:r>
              <w:rPr>
                <w:sz w:val="19"/>
              </w:rPr>
              <w:t xml:space="preserve">兩篇</w:t>
            </w:r>
          </w:p>
        </w:tc>
      </w:tr>
    </w:tbl>
    <w:p>
      <w:r>
        <w:pict>
          <v:rect style="width:0;height:1.5pt" o:hralign="center" o:hrstd="t" o:hr="t"/>
        </w:pict>
      </w:r>
    </w:p>
    <w:bookmarkEnd w:id="64"/>
    <w:bookmarkStart w:id="65" w:name="容易搞混的地方"/>
    <w:p>
      <w:pPr>
        <w:pStyle w:val="Heading1"/>
      </w:pPr>
      <w:r>
        <w:t xml:space="preserve">容易搞混的地方</w:t>
      </w:r>
    </w:p>
    <w:p>
      <w:pPr>
        <w:numPr>
          <w:ilvl w:val="0"/>
          <w:numId w:val="1001"/>
        </w:numPr>
        <w:pStyle w:val="Compact"/>
      </w:pPr>
      <w:r>
        <w:rPr>
          <w:bCs/>
          <w:b/>
        </w:rPr>
        <w:t xml:space="preserve">documented 不是「文件提到」。</w:t>
      </w:r>
      <w:r>
        <w:t xml:space="preserve">英文代號 documented 對應的是「有使用證據」，也就是有程式碼或位址設定佐證。只有文件提到、沒有設定佐證的關係反而是 inferred（僅推測）。</w:t>
      </w:r>
    </w:p>
    <w:p>
      <w:pPr>
        <w:numPr>
          <w:ilvl w:val="0"/>
          <w:numId w:val="1001"/>
        </w:numPr>
        <w:pStyle w:val="Compact"/>
      </w:pPr>
      <w:r>
        <w:rPr>
          <w:bCs/>
          <w:b/>
        </w:rPr>
        <w:t xml:space="preserve">「事實段落」不等於「LLM 只寫詮釋」。</w:t>
      </w:r>
      <w:r>
        <w:t xml:space="preserve">COMPSAC 的程式只產生報告中列出相依關係的兩節；收集狀態、元件、未解項目這些章節仍由 LLM 撰寫。AsianPLoP ⑥ 講的是通用做法，DepWeaver 是其中一種實作。</w:t>
      </w:r>
    </w:p>
    <w:p>
      <w:pPr>
        <w:numPr>
          <w:ilvl w:val="0"/>
          <w:numId w:val="1001"/>
        </w:numPr>
        <w:pStyle w:val="Compact"/>
      </w:pPr>
      <w:r>
        <w:rPr>
          <w:bCs/>
          <w:b/>
        </w:rPr>
        <w:t xml:space="preserve">兩個「目錄」。</w:t>
      </w:r>
      <w:r>
        <w:t xml:space="preserve">AsianPLoP §4 的 catalog 指「pattern 目錄」（彼此獨立的 pattern 清單）；⑤〈一份目錄、多個視圖〉的「目錄」指服務目錄或統一模型。</w:t>
      </w:r>
    </w:p>
    <w:p>
      <w:pPr>
        <w:numPr>
          <w:ilvl w:val="0"/>
          <w:numId w:val="1001"/>
        </w:numPr>
        <w:pStyle w:val="Compact"/>
      </w:pPr>
      <w:r>
        <w:rPr>
          <w:bCs/>
          <w:b/>
        </w:rPr>
        <w:t xml:space="preserve">兩個「別名」。</w:t>
      </w:r>
      <w:r>
        <w:t xml:space="preserve">AsianPLoP 每個 pattern 的「別名」欄是這個做法的其他叫法；COMPSAC 的別名（alias）是同一個服務在不同來源裡的不同名字。</w:t>
      </w:r>
    </w:p>
    <w:p>
      <w:pPr>
        <w:numPr>
          <w:ilvl w:val="0"/>
          <w:numId w:val="1001"/>
        </w:numPr>
        <w:pStyle w:val="Compact"/>
      </w:pPr>
      <w:r>
        <w:rPr>
          <w:bCs/>
          <w:b/>
        </w:rPr>
        <w:t xml:space="preserve">兩個「佔位」。</w:t>
      </w:r>
      <w:r>
        <w:t xml:space="preserve">AsianPLoP ⑦ 的佔位值是拿 0、0% 暫代沒有的資料（要避免）；COMPSAC 表 II 的佔位符是設定檔裡的</w:t>
      </w:r>
      <w:r>
        <w:t xml:space="preserve"> </w:t>
      </w:r>
      <w:r>
        <w:rPr>
          <w:rStyle w:val="VerbatimChar"/>
        </w:rPr>
        <w:t xml:space="preserve">${KEY:default}</w:t>
      </w:r>
      <w:r>
        <w:t xml:space="preserve">（要解析）。</w:t>
      </w:r>
    </w:p>
    <w:p>
      <w:pPr>
        <w:numPr>
          <w:ilvl w:val="0"/>
          <w:numId w:val="1001"/>
        </w:numPr>
        <w:pStyle w:val="Compact"/>
      </w:pPr>
      <w:r>
        <w:rPr>
          <w:bCs/>
          <w:b/>
        </w:rPr>
        <w:t xml:space="preserve">兩個「降級」。</w:t>
      </w:r>
      <w:r>
        <w:t xml:space="preserve">AsianPLoP ③ 的降級是報告只能維持或降低可信程度；COMPSAC 的「自動降級」是執行期一直量不到時把邊的等級調低，目前沒有實作。</w:t>
      </w:r>
    </w:p>
    <w:p>
      <w:pPr>
        <w:numPr>
          <w:ilvl w:val="0"/>
          <w:numId w:val="1001"/>
        </w:numPr>
        <w:pStyle w:val="Compact"/>
      </w:pPr>
      <w:r>
        <w:rPr>
          <w:bCs/>
          <w:b/>
        </w:rPr>
        <w:t xml:space="preserve">兩個 artifact。</w:t>
      </w:r>
      <w:r>
        <w:t xml:space="preserve">COMPSAC III-A 的「產出物」（圖、報告等）和 III-G 的「匿名 artifact」（給審稿人的程式碼與資料）是兩回事。</w:t>
      </w:r>
    </w:p>
    <w:p>
      <w:pPr>
        <w:numPr>
          <w:ilvl w:val="0"/>
          <w:numId w:val="1001"/>
        </w:numPr>
        <w:pStyle w:val="Compact"/>
      </w:pPr>
      <w:r>
        <w:rPr>
          <w:bCs/>
          <w:b/>
        </w:rPr>
        <w:t xml:space="preserve">Istio 查詢的 reporter。</w:t>
      </w:r>
      <w:r>
        <w:t xml:space="preserve">COMPSAC 正文只寫 istio_requests_total「以接收端回報為準」；TCP 與網格外流量的查詢在實作中用的是 reporter=</w:t>
      </w:r>
      <w:r>
        <w:t xml:space="preserve">“</w:t>
      </w:r>
      <w:r>
        <w:t xml:space="preserve">source</w:t>
      </w:r>
      <w:r>
        <w:t xml:space="preserve">”</w:t>
      </w:r>
      <w:r>
        <w:t xml:space="preserve">（</w:t>
      </w:r>
      <w:r>
        <w:rPr>
          <w:rStyle w:val="VerbatimChar"/>
        </w:rPr>
        <w:t xml:space="preserve">src/main/resources/capability/devops-tool/dependency.yml</w:t>
      </w:r>
      <w:r>
        <w:t xml:space="preserve">）。正文沒有寫錯，但被問到時要能說明差別。</w:t>
      </w:r>
    </w:p>
    <w:p>
      <w:pPr>
        <w:numPr>
          <w:ilvl w:val="0"/>
          <w:numId w:val="1001"/>
        </w:numPr>
        <w:pStyle w:val="Compact"/>
      </w:pPr>
      <w:r>
        <w:rPr>
          <w:bCs/>
          <w:b/>
        </w:rPr>
        <w:t xml:space="preserve">導讀補上的名稱。</w:t>
      </w:r>
      <w:r>
        <w:t xml:space="preserve">MicroART（granchelli2017）、GSMART（ma2019）、VMAMV（ma2019b）在 COMPSAC 正文裡只有引用，沒有點名；導讀依引用內容補上名稱。</w:t>
      </w:r>
    </w:p>
    <w:bookmarkEnd w:id="65"/>
    <w:sectPr>
      <w:pgSz w:orient="landscape" w:w="16838" w:h="11906"/>
      <w:pgMar w:left="907" w:right="907"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lvetica" w:hAnsi="Helvetica" w:eastAsia="PingFang TC"/>
      <w:sz w:val="20"/>
    </w:rPr>
  </w:style>
  <w:style w:styleId="BodyText" w:type="paragraph">
    <w:name w:val="Body Text"/>
    <w:basedOn w:val="Normal"/>
    <w:link w:val="BodyTextChar"/>
    <w:pPr>
      <w:spacing w:after="180" w:before="180"/>
    </w:pPr>
    <w:qFormat/>
    <w:rPr>
      <w:rFonts w:ascii="Helvetica" w:hAnsi="Helvetica" w:eastAsia="PingFang TC"/>
      <w:sz w:val="20"/>
    </w:rPr>
  </w:style>
  <w:style w:customStyle="1" w:styleId="FirstParagraph" w:type="paragraph">
    <w:name w:val="First Paragraph"/>
    <w:basedOn w:val="BodyText"/>
    <w:next w:val="BodyText"/>
    <w:qFormat/>
    <w:rPr>
      <w:rFonts w:ascii="Helvetica" w:hAnsi="Helvetica" w:eastAsia="PingFang TC"/>
      <w:sz w:val="20"/>
    </w:rPr>
  </w:style>
  <w:style w:customStyle="1" w:styleId="Compact" w:type="paragraph">
    <w:name w:val="Compact"/>
    <w:basedOn w:val="BodyText"/>
    <w:qFormat/>
    <w:pPr>
      <w:spacing w:after="36" w:before="36"/>
    </w:pPr>
    <w:rPr>
      <w:rFonts w:ascii="Helvetica" w:hAnsi="Helvetica" w:eastAsia="PingFang TC"/>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Helvetica" w:hAnsi="Helvetica" w:eastAsia="PingFang TC"/>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2026-10-14T04:48:53Z</dcterms:created>
  <dcterms:modified xsi:type="dcterms:W3CDTF">2026-10-14T04:48:53Z</dcterms:modified>
</cp:coreProperties>
</file>

<file path=docProps/custom.xml><?xml version="1.0" encoding="utf-8"?>
<Properties xmlns="http://schemas.openxmlformats.org/officeDocument/2006/custom-properties" xmlns:vt="http://schemas.openxmlformats.org/officeDocument/2006/docPropsVTypes"/>
</file>