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Jeśli chcemy zrobić kolejne wypożyczenie, to na podstawie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encji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samochód </w:t>
      </w:r>
      <w:r w:rsidDel="00000000" w:rsidR="00000000" w:rsidRPr="00000000">
        <w:rPr>
          <w:sz w:val="24"/>
          <w:szCs w:val="24"/>
          <w:rtl w:val="0"/>
        </w:rPr>
        <w:t xml:space="preserve">sprawdzamy jego dostępność (czy nie jest wypożyczony, w naprawie, etc.) oraz na podstawie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encji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konto </w:t>
      </w:r>
      <w:r w:rsidDel="00000000" w:rsidR="00000000" w:rsidRPr="00000000">
        <w:rPr>
          <w:sz w:val="24"/>
          <w:szCs w:val="24"/>
          <w:rtl w:val="0"/>
        </w:rPr>
        <w:t xml:space="preserve">możliwości wypożyczenia (debet, pakiet ochronny).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Sprawdzenie transakcji - kwota na jaką jest zawarta + opłaty dodatkowe odpowiadają czasowi i stawce danego modelu samochodu.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Walidacja poprawności maili, numerów telefonu i loginów- muszą być one unikalne.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Walidacja poprawności pakietów ochronnych - w przypadku edycji dat (na skutek operacji jak przedłużanie, anulowanie, przywracanie, etc.) muszą one pozostać aktualne.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Walidacja daty przeglądu samochodu - nie może być wpisana “na zaś” - tzn. nie można wpisać tam przyszłej daty.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Walidacja wieku użytkownika - zarówno użytkownik, jak i administrator nie mogą ustawić daty urodzenia właściciela konta, która wskazywałaby na niepełnoletność.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Walidacja daty wypożyczenia samochodu, która nie może być datą z przyszłości.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