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DA85" w14:textId="77777777" w:rsidR="00966993" w:rsidRDefault="00000000">
      <w:pPr>
        <w:pStyle w:val="Title"/>
        <w:spacing w:after="120" w:line="259" w:lineRule="auto"/>
      </w:pPr>
      <w:r>
        <w:t>How Snowbotix Deployment Works</w:t>
      </w:r>
    </w:p>
    <w:p w14:paraId="3363E58D" w14:textId="77777777" w:rsidR="00966993" w:rsidRDefault="00000000">
      <w:pPr>
        <w:spacing w:after="120" w:line="259" w:lineRule="auto"/>
      </w:pPr>
      <w:r>
        <w:rPr>
          <w:b/>
          <w:color w:val="50505F"/>
          <w:sz w:val="30"/>
        </w:rPr>
        <w:t>Put autonomous outdoor maintenance to work without redesigning your operation.</w:t>
      </w:r>
    </w:p>
    <w:p w14:paraId="1A6A25C5" w14:textId="77777777" w:rsidR="00966993" w:rsidRDefault="00000000">
      <w:pPr>
        <w:spacing w:after="120" w:line="259" w:lineRule="auto"/>
      </w:pPr>
      <w:r>
        <w:t>Snowbotix makes it practical to deploy commercial-grade autonomous robots on outdoor maintenance routes: sidewalks, plazas, entrances, paths, yards, slopes, parking areas, and controlled facility zones.</w:t>
      </w:r>
    </w:p>
    <w:p w14:paraId="7537BE58" w14:textId="77777777" w:rsidR="00966993" w:rsidRDefault="00000000">
      <w:pPr>
        <w:spacing w:after="120" w:line="259" w:lineRule="auto"/>
      </w:pPr>
      <w:r>
        <w:t>Snowbotix works with your team to define the job, map the site, configure the robot, validate approved routes, and support the deployment.</w:t>
      </w:r>
    </w:p>
    <w:p w14:paraId="768E369E" w14:textId="77777777" w:rsidR="00966993" w:rsidRDefault="00000000">
      <w:pPr>
        <w:spacing w:after="120" w:line="259" w:lineRule="auto"/>
      </w:pPr>
      <w:r>
        <w:t>The result: a controlled autonomous maintenance system that knows where to work, where not to go, when to stop, and how to keep your team informed.</w:t>
      </w:r>
    </w:p>
    <w:p w14:paraId="48D246F4" w14:textId="688FC05A" w:rsidR="00966993" w:rsidRDefault="00000000">
      <w:pPr>
        <w:spacing w:after="120" w:line="259" w:lineRule="auto"/>
      </w:pPr>
      <w:r>
        <w:rPr>
          <w:b/>
          <w:color w:val="7C3AED"/>
        </w:rPr>
        <w:t>[Request a Site Assessment]</w:t>
      </w:r>
      <w:r>
        <w:t xml:space="preserve">   </w:t>
      </w:r>
    </w:p>
    <w:p w14:paraId="45F8ECB6" w14:textId="77777777" w:rsidR="00966993" w:rsidRDefault="00000000">
      <w:pPr>
        <w:pStyle w:val="Heading1"/>
        <w:spacing w:after="120" w:line="259" w:lineRule="auto"/>
      </w:pPr>
      <w:r>
        <w:t>Start with one high-value route. Expand when it works.</w:t>
      </w:r>
    </w:p>
    <w:p w14:paraId="799DD56F" w14:textId="77777777" w:rsidR="00966993" w:rsidRDefault="00000000">
      <w:pPr>
        <w:spacing w:after="120" w:line="259" w:lineRule="auto"/>
      </w:pPr>
      <w:r>
        <w:t>Most customers start with the work that is hardest to staff, hardest to schedule, most exposed to weather, or most important to keep clear.</w:t>
      </w:r>
    </w:p>
    <w:p w14:paraId="371202EE" w14:textId="77777777" w:rsidR="00966993" w:rsidRDefault="00000000">
      <w:pPr>
        <w:spacing w:after="120" w:line="259" w:lineRule="auto"/>
      </w:pPr>
      <w:r>
        <w:t>That may be:</w:t>
      </w:r>
    </w:p>
    <w:p w14:paraId="490724D3" w14:textId="77777777" w:rsidR="00966993" w:rsidRDefault="00000000">
      <w:pPr>
        <w:pStyle w:val="ListBullet"/>
        <w:spacing w:after="60" w:line="259" w:lineRule="auto"/>
      </w:pPr>
      <w:r>
        <w:t>A hospital entrance that needs zero-accumulation service</w:t>
      </w:r>
    </w:p>
    <w:p w14:paraId="321C8D9E" w14:textId="77777777" w:rsidR="00966993" w:rsidRDefault="00000000">
      <w:pPr>
        <w:pStyle w:val="ListBullet"/>
        <w:spacing w:after="60" w:line="259" w:lineRule="auto"/>
      </w:pPr>
      <w:r>
        <w:t>A sidewalk network that burns labor during every storm</w:t>
      </w:r>
    </w:p>
    <w:p w14:paraId="0C71AD82" w14:textId="77777777" w:rsidR="00966993" w:rsidRDefault="00000000">
      <w:pPr>
        <w:pStyle w:val="ListBullet"/>
        <w:spacing w:after="60" w:line="259" w:lineRule="auto"/>
      </w:pPr>
      <w:r>
        <w:t>A plaza, walkway, or drop-off zone exposed to drifting snow</w:t>
      </w:r>
    </w:p>
    <w:p w14:paraId="001A162B" w14:textId="77777777" w:rsidR="00966993" w:rsidRDefault="00000000">
      <w:pPr>
        <w:pStyle w:val="ListBullet"/>
        <w:spacing w:after="60" w:line="259" w:lineRule="auto"/>
      </w:pPr>
      <w:r>
        <w:t>A truck yard, campus, or facility route that needs repeatable service</w:t>
      </w:r>
    </w:p>
    <w:p w14:paraId="03D11D1B" w14:textId="77777777" w:rsidR="00966993" w:rsidRDefault="00000000">
      <w:pPr>
        <w:pStyle w:val="ListBullet"/>
        <w:spacing w:after="60" w:line="259" w:lineRule="auto"/>
      </w:pPr>
      <w:r>
        <w:t>A slope, roadside, or rough-cut area that puts crews in difficult conditions</w:t>
      </w:r>
    </w:p>
    <w:p w14:paraId="0856521B" w14:textId="77777777" w:rsidR="00966993" w:rsidRDefault="00000000">
      <w:pPr>
        <w:pStyle w:val="ListBullet"/>
        <w:spacing w:after="60" w:line="259" w:lineRule="auto"/>
      </w:pPr>
      <w:r>
        <w:t>A site where completed work needs to be documented</w:t>
      </w:r>
    </w:p>
    <w:p w14:paraId="7298879E" w14:textId="77777777" w:rsidR="00966993" w:rsidRDefault="00000000">
      <w:pPr>
        <w:spacing w:after="120" w:line="259" w:lineRule="auto"/>
      </w:pPr>
      <w:r>
        <w:t>Snowbotix helps you choose the right starting point, then builds the deployment around that route, task, and operating reality.</w:t>
      </w:r>
    </w:p>
    <w:p w14:paraId="6097C00E" w14:textId="77777777" w:rsidR="00966993" w:rsidRDefault="00000000">
      <w:pPr>
        <w:pStyle w:val="Heading1"/>
        <w:spacing w:after="120" w:line="259" w:lineRule="auto"/>
      </w:pPr>
      <w:r>
        <w:t>What happens first</w:t>
      </w:r>
    </w:p>
    <w:p w14:paraId="38AFC0DD" w14:textId="77777777" w:rsidR="00966993" w:rsidRDefault="00000000">
      <w:pPr>
        <w:pStyle w:val="ListNumber"/>
        <w:spacing w:after="60" w:line="259" w:lineRule="auto"/>
      </w:pPr>
      <w:r>
        <w:rPr>
          <w:b/>
        </w:rPr>
        <w:t>You show us the site. We assess the fit.</w:t>
      </w:r>
      <w:r>
        <w:t xml:space="preserve"> Send a map, marked-up route, aerial image, site plan, or address. Snowbotix reviews the route, surfaces, access points, priority areas, obstacles, service expectations, and overall automation fit with your operating priorities.</w:t>
      </w:r>
    </w:p>
    <w:p w14:paraId="4986A7B7" w14:textId="77777777" w:rsidR="00966993" w:rsidRDefault="00000000">
      <w:pPr>
        <w:pStyle w:val="ListNumber"/>
        <w:spacing w:after="60" w:line="259" w:lineRule="auto"/>
      </w:pPr>
      <w:r>
        <w:rPr>
          <w:b/>
        </w:rPr>
        <w:t>Snowbotix creates a deployment plan.</w:t>
      </w:r>
      <w:r>
        <w:t xml:space="preserve"> We define approved routes, restricted areas, geofenced boundaries, staging points, task logic, robot setup, attachment configuration, charging model, support plan, and operating schedule.</w:t>
      </w:r>
    </w:p>
    <w:p w14:paraId="4DDCF19E" w14:textId="77777777" w:rsidR="00966993" w:rsidRDefault="00000000">
      <w:pPr>
        <w:pStyle w:val="ListNumber"/>
        <w:spacing w:after="60" w:line="259" w:lineRule="auto"/>
      </w:pPr>
      <w:r>
        <w:rPr>
          <w:b/>
        </w:rPr>
        <w:t>Your team reviews and approves the plan.</w:t>
      </w:r>
      <w:r>
        <w:t xml:space="preserve"> Your team confirms the route, boundaries, deployment plan, operating rules, and success criteria before the robot becomes part of the operation.</w:t>
      </w:r>
    </w:p>
    <w:p w14:paraId="302E27F2" w14:textId="77777777" w:rsidR="00966993" w:rsidRDefault="00000000">
      <w:pPr>
        <w:pStyle w:val="ListNumber"/>
        <w:spacing w:after="60" w:line="259" w:lineRule="auto"/>
      </w:pPr>
      <w:r>
        <w:rPr>
          <w:b/>
        </w:rPr>
        <w:t>Snowbotix configures, deploys, and validates the robot.</w:t>
      </w:r>
      <w:r>
        <w:t xml:space="preserve"> Snowbotix prepares the robot, configures the required attachments, sets up portal access, validates the approved route, and supports launch.</w:t>
      </w:r>
    </w:p>
    <w:p w14:paraId="75BF37D1" w14:textId="77777777" w:rsidR="00966993" w:rsidRDefault="00000000">
      <w:pPr>
        <w:pStyle w:val="ListNumber"/>
        <w:spacing w:after="60" w:line="259" w:lineRule="auto"/>
      </w:pPr>
      <w:r>
        <w:rPr>
          <w:b/>
        </w:rPr>
        <w:t>The robot goes to work with Snowbotix support.</w:t>
      </w:r>
      <w:r>
        <w:t xml:space="preserve"> The robot runs approved missions while Snowbotix monitors and supports the deployment through its command-and-control workflow.</w:t>
      </w:r>
    </w:p>
    <w:p w14:paraId="43CD4303" w14:textId="77777777" w:rsidR="00966993" w:rsidRDefault="00000000">
      <w:pPr>
        <w:pStyle w:val="Heading1"/>
        <w:spacing w:after="120" w:line="259" w:lineRule="auto"/>
      </w:pPr>
      <w:r>
        <w:lastRenderedPageBreak/>
        <w:t>What your team provides, what Snowbotix handles</w:t>
      </w:r>
    </w:p>
    <w:p w14:paraId="3490AE1F" w14:textId="77777777" w:rsidR="00966993" w:rsidRDefault="00000000">
      <w:pPr>
        <w:spacing w:after="120" w:line="259" w:lineRule="auto"/>
      </w:pPr>
      <w:r>
        <w:t>Your team knows the property. Snowbotix knows how to deploy and support the robot. The handoff is designed to keep your team involved where their judgment matters, without making them manage robotics from scratch.</w:t>
      </w:r>
    </w:p>
    <w:tbl>
      <w:tblPr>
        <w:tblStyle w:val="TableGrid"/>
        <w:tblW w:w="0" w:type="auto"/>
        <w:jc w:val="center"/>
        <w:tblLook w:val="04A0" w:firstRow="1" w:lastRow="0" w:firstColumn="1" w:lastColumn="0" w:noHBand="0" w:noVBand="1"/>
      </w:tblPr>
      <w:tblGrid>
        <w:gridCol w:w="5040"/>
        <w:gridCol w:w="5040"/>
      </w:tblGrid>
      <w:tr w:rsidR="00966993" w14:paraId="62C6FAD3" w14:textId="77777777">
        <w:trPr>
          <w:jc w:val="center"/>
        </w:trPr>
        <w:tc>
          <w:tcPr>
            <w:tcW w:w="5040" w:type="dxa"/>
            <w:tcBorders>
              <w:top w:val="single" w:sz="4" w:space="0" w:color="D9D4EF"/>
              <w:left w:val="single" w:sz="4" w:space="0" w:color="D9D4EF"/>
              <w:bottom w:val="single" w:sz="4" w:space="0" w:color="D9D4EF"/>
              <w:right w:val="single" w:sz="4" w:space="0" w:color="D9D4EF"/>
            </w:tcBorders>
            <w:shd w:val="clear" w:color="auto" w:fill="EDE9FE"/>
          </w:tcPr>
          <w:p w14:paraId="2D74A18C" w14:textId="77777777" w:rsidR="00966993" w:rsidRDefault="00000000">
            <w:r>
              <w:rPr>
                <w:b/>
              </w:rPr>
              <w:t>Your team provides</w:t>
            </w:r>
          </w:p>
        </w:tc>
        <w:tc>
          <w:tcPr>
            <w:tcW w:w="5040" w:type="dxa"/>
            <w:tcBorders>
              <w:top w:val="single" w:sz="4" w:space="0" w:color="D9D4EF"/>
              <w:left w:val="single" w:sz="4" w:space="0" w:color="D9D4EF"/>
              <w:bottom w:val="single" w:sz="4" w:space="0" w:color="D9D4EF"/>
              <w:right w:val="single" w:sz="4" w:space="0" w:color="D9D4EF"/>
            </w:tcBorders>
            <w:shd w:val="clear" w:color="auto" w:fill="EDE9FE"/>
          </w:tcPr>
          <w:p w14:paraId="6E6639DE" w14:textId="77777777" w:rsidR="00966993" w:rsidRDefault="00000000">
            <w:r>
              <w:rPr>
                <w:b/>
              </w:rPr>
              <w:t>Snowbotix handles</w:t>
            </w:r>
          </w:p>
        </w:tc>
      </w:tr>
      <w:tr w:rsidR="00966993" w14:paraId="08D07F7F" w14:textId="77777777">
        <w:trPr>
          <w:jc w:val="center"/>
        </w:trPr>
        <w:tc>
          <w:tcPr>
            <w:tcW w:w="5040" w:type="dxa"/>
            <w:tcBorders>
              <w:top w:val="single" w:sz="4" w:space="0" w:color="D9D4EF"/>
              <w:left w:val="single" w:sz="4" w:space="0" w:color="D9D4EF"/>
              <w:bottom w:val="single" w:sz="4" w:space="0" w:color="D9D4EF"/>
              <w:right w:val="single" w:sz="4" w:space="0" w:color="D9D4EF"/>
            </w:tcBorders>
          </w:tcPr>
          <w:p w14:paraId="06915031" w14:textId="77777777" w:rsidR="00966993" w:rsidRDefault="00000000">
            <w:r>
              <w:t>Site knowledge and property rules</w:t>
            </w:r>
          </w:p>
        </w:tc>
        <w:tc>
          <w:tcPr>
            <w:tcW w:w="5040" w:type="dxa"/>
            <w:tcBorders>
              <w:top w:val="single" w:sz="4" w:space="0" w:color="D9D4EF"/>
              <w:left w:val="single" w:sz="4" w:space="0" w:color="D9D4EF"/>
              <w:bottom w:val="single" w:sz="4" w:space="0" w:color="D9D4EF"/>
              <w:right w:val="single" w:sz="4" w:space="0" w:color="D9D4EF"/>
            </w:tcBorders>
          </w:tcPr>
          <w:p w14:paraId="0FBE0B9F" w14:textId="77777777" w:rsidR="00966993" w:rsidRDefault="00000000">
            <w:r>
              <w:t>Site assessment and deployment planning</w:t>
            </w:r>
          </w:p>
        </w:tc>
      </w:tr>
      <w:tr w:rsidR="00966993" w14:paraId="4292508B" w14:textId="77777777">
        <w:trPr>
          <w:jc w:val="center"/>
        </w:trPr>
        <w:tc>
          <w:tcPr>
            <w:tcW w:w="5040" w:type="dxa"/>
            <w:tcBorders>
              <w:top w:val="single" w:sz="4" w:space="0" w:color="D9D4EF"/>
              <w:left w:val="single" w:sz="4" w:space="0" w:color="D9D4EF"/>
              <w:bottom w:val="single" w:sz="4" w:space="0" w:color="D9D4EF"/>
              <w:right w:val="single" w:sz="4" w:space="0" w:color="D9D4EF"/>
            </w:tcBorders>
          </w:tcPr>
          <w:p w14:paraId="41B7EF79" w14:textId="77777777" w:rsidR="00966993" w:rsidRDefault="00000000">
            <w:r>
              <w:t>Priority zones and service expectations</w:t>
            </w:r>
          </w:p>
        </w:tc>
        <w:tc>
          <w:tcPr>
            <w:tcW w:w="5040" w:type="dxa"/>
            <w:tcBorders>
              <w:top w:val="single" w:sz="4" w:space="0" w:color="D9D4EF"/>
              <w:left w:val="single" w:sz="4" w:space="0" w:color="D9D4EF"/>
              <w:bottom w:val="single" w:sz="4" w:space="0" w:color="D9D4EF"/>
              <w:right w:val="single" w:sz="4" w:space="0" w:color="D9D4EF"/>
            </w:tcBorders>
          </w:tcPr>
          <w:p w14:paraId="486AC19C" w14:textId="77777777" w:rsidR="00966993" w:rsidRDefault="00000000">
            <w:r>
              <w:t>Route planning and task logic</w:t>
            </w:r>
          </w:p>
        </w:tc>
      </w:tr>
      <w:tr w:rsidR="00966993" w14:paraId="09A7264F" w14:textId="77777777">
        <w:trPr>
          <w:jc w:val="center"/>
        </w:trPr>
        <w:tc>
          <w:tcPr>
            <w:tcW w:w="5040" w:type="dxa"/>
            <w:tcBorders>
              <w:top w:val="single" w:sz="4" w:space="0" w:color="D9D4EF"/>
              <w:left w:val="single" w:sz="4" w:space="0" w:color="D9D4EF"/>
              <w:bottom w:val="single" w:sz="4" w:space="0" w:color="D9D4EF"/>
              <w:right w:val="single" w:sz="4" w:space="0" w:color="D9D4EF"/>
            </w:tcBorders>
          </w:tcPr>
          <w:p w14:paraId="0228BA4B" w14:textId="77777777" w:rsidR="00966993" w:rsidRDefault="00000000">
            <w:r>
              <w:t>Restricted areas and known trouble spots</w:t>
            </w:r>
          </w:p>
        </w:tc>
        <w:tc>
          <w:tcPr>
            <w:tcW w:w="5040" w:type="dxa"/>
            <w:tcBorders>
              <w:top w:val="single" w:sz="4" w:space="0" w:color="D9D4EF"/>
              <w:left w:val="single" w:sz="4" w:space="0" w:color="D9D4EF"/>
              <w:bottom w:val="single" w:sz="4" w:space="0" w:color="D9D4EF"/>
              <w:right w:val="single" w:sz="4" w:space="0" w:color="D9D4EF"/>
            </w:tcBorders>
          </w:tcPr>
          <w:p w14:paraId="6F7F81E5" w14:textId="77777777" w:rsidR="00966993" w:rsidRDefault="00000000">
            <w:r>
              <w:t>Geofencing and restricted-zone setup</w:t>
            </w:r>
          </w:p>
        </w:tc>
      </w:tr>
      <w:tr w:rsidR="00966993" w14:paraId="762E321B" w14:textId="77777777">
        <w:trPr>
          <w:jc w:val="center"/>
        </w:trPr>
        <w:tc>
          <w:tcPr>
            <w:tcW w:w="5040" w:type="dxa"/>
            <w:tcBorders>
              <w:top w:val="single" w:sz="4" w:space="0" w:color="D9D4EF"/>
              <w:left w:val="single" w:sz="4" w:space="0" w:color="D9D4EF"/>
              <w:bottom w:val="single" w:sz="4" w:space="0" w:color="D9D4EF"/>
              <w:right w:val="single" w:sz="4" w:space="0" w:color="D9D4EF"/>
            </w:tcBorders>
          </w:tcPr>
          <w:p w14:paraId="6C754F55" w14:textId="77777777" w:rsidR="00966993" w:rsidRDefault="00000000">
            <w:r>
              <w:t>Access, staging, storage, and charging preferences</w:t>
            </w:r>
          </w:p>
        </w:tc>
        <w:tc>
          <w:tcPr>
            <w:tcW w:w="5040" w:type="dxa"/>
            <w:tcBorders>
              <w:top w:val="single" w:sz="4" w:space="0" w:color="D9D4EF"/>
              <w:left w:val="single" w:sz="4" w:space="0" w:color="D9D4EF"/>
              <w:bottom w:val="single" w:sz="4" w:space="0" w:color="D9D4EF"/>
              <w:right w:val="single" w:sz="4" w:space="0" w:color="D9D4EF"/>
            </w:tcBorders>
          </w:tcPr>
          <w:p w14:paraId="6B715747" w14:textId="77777777" w:rsidR="00966993" w:rsidRDefault="00000000">
            <w:r>
              <w:t>Robot and attachment configuration</w:t>
            </w:r>
          </w:p>
        </w:tc>
      </w:tr>
      <w:tr w:rsidR="00966993" w14:paraId="5D7C1577" w14:textId="77777777">
        <w:trPr>
          <w:jc w:val="center"/>
        </w:trPr>
        <w:tc>
          <w:tcPr>
            <w:tcW w:w="5040" w:type="dxa"/>
            <w:tcBorders>
              <w:top w:val="single" w:sz="4" w:space="0" w:color="D9D4EF"/>
              <w:left w:val="single" w:sz="4" w:space="0" w:color="D9D4EF"/>
              <w:bottom w:val="single" w:sz="4" w:space="0" w:color="D9D4EF"/>
              <w:right w:val="single" w:sz="4" w:space="0" w:color="D9D4EF"/>
            </w:tcBorders>
          </w:tcPr>
          <w:p w14:paraId="654524A0" w14:textId="77777777" w:rsidR="00966993" w:rsidRDefault="00000000">
            <w:r>
              <w:t>Stakeholders who need visibility</w:t>
            </w:r>
          </w:p>
        </w:tc>
        <w:tc>
          <w:tcPr>
            <w:tcW w:w="5040" w:type="dxa"/>
            <w:tcBorders>
              <w:top w:val="single" w:sz="4" w:space="0" w:color="D9D4EF"/>
              <w:left w:val="single" w:sz="4" w:space="0" w:color="D9D4EF"/>
              <w:bottom w:val="single" w:sz="4" w:space="0" w:color="D9D4EF"/>
              <w:right w:val="single" w:sz="4" w:space="0" w:color="D9D4EF"/>
            </w:tcBorders>
          </w:tcPr>
          <w:p w14:paraId="289B00D8" w14:textId="77777777" w:rsidR="00966993" w:rsidRDefault="00000000">
            <w:r>
              <w:t>Portal setup, monitoring workflow, maintenance support, and service reporting</w:t>
            </w:r>
          </w:p>
        </w:tc>
      </w:tr>
    </w:tbl>
    <w:p w14:paraId="7C505C81" w14:textId="77777777" w:rsidR="00966993" w:rsidRDefault="00000000">
      <w:pPr>
        <w:pStyle w:val="Heading1"/>
        <w:spacing w:after="120" w:line="259" w:lineRule="auto"/>
      </w:pPr>
      <w:r>
        <w:t>Site Assessment &amp; Mapping</w:t>
      </w:r>
    </w:p>
    <w:p w14:paraId="31F9BEBE" w14:textId="77777777" w:rsidR="00966993" w:rsidRDefault="00000000">
      <w:pPr>
        <w:spacing w:after="120" w:line="259" w:lineRule="auto"/>
      </w:pPr>
      <w:r>
        <w:t>Before deployment, Snowbotix reviews how the work should happen in the real world. The goal is to turn site knowledge into an approved operating plan the robot follows every time it runs.</w:t>
      </w:r>
    </w:p>
    <w:p w14:paraId="55175EDB" w14:textId="77777777" w:rsidR="00966993" w:rsidRDefault="00000000">
      <w:pPr>
        <w:pStyle w:val="Heading2"/>
        <w:spacing w:after="120" w:line="259" w:lineRule="auto"/>
      </w:pPr>
      <w:r>
        <w:t>What Snowbotix maps before deployment</w:t>
      </w:r>
    </w:p>
    <w:p w14:paraId="7C9EDD9C" w14:textId="77777777" w:rsidR="00966993" w:rsidRDefault="00000000">
      <w:pPr>
        <w:pStyle w:val="ListBullet"/>
        <w:spacing w:after="60" w:line="259" w:lineRule="auto"/>
      </w:pPr>
      <w:r>
        <w:t>Work zones and approved service routes</w:t>
      </w:r>
    </w:p>
    <w:p w14:paraId="75A892A5" w14:textId="77777777" w:rsidR="00966993" w:rsidRDefault="00000000">
      <w:pPr>
        <w:pStyle w:val="ListBullet"/>
        <w:spacing w:after="60" w:line="259" w:lineRule="auto"/>
      </w:pPr>
      <w:r>
        <w:t>Restricted zones and geofenced boundaries</w:t>
      </w:r>
    </w:p>
    <w:p w14:paraId="5F0EB036" w14:textId="77777777" w:rsidR="00966993" w:rsidRDefault="00000000">
      <w:pPr>
        <w:pStyle w:val="ListBullet"/>
        <w:spacing w:after="60" w:line="259" w:lineRule="auto"/>
      </w:pPr>
      <w:r>
        <w:t>Surface conditions, obstacles, slopes, curbs, access points, and transition areas</w:t>
      </w:r>
    </w:p>
    <w:p w14:paraId="518AF397" w14:textId="77777777" w:rsidR="00966993" w:rsidRDefault="00000000">
      <w:pPr>
        <w:pStyle w:val="ListBullet"/>
        <w:spacing w:after="60" w:line="259" w:lineRule="auto"/>
      </w:pPr>
      <w:r>
        <w:t>Staging, charging, docking, battery swap, refill, and return points</w:t>
      </w:r>
    </w:p>
    <w:p w14:paraId="5AAFB7E1" w14:textId="77777777" w:rsidR="00966993" w:rsidRDefault="00000000">
      <w:pPr>
        <w:pStyle w:val="ListBullet"/>
        <w:spacing w:after="60" w:line="259" w:lineRule="auto"/>
      </w:pPr>
      <w:r>
        <w:t>Mission logic, including scheduled, weather-triggered, or on-demand operation</w:t>
      </w:r>
    </w:p>
    <w:p w14:paraId="222E0C48" w14:textId="77777777" w:rsidR="00966993" w:rsidRDefault="00000000">
      <w:pPr>
        <w:pStyle w:val="ListBullet"/>
        <w:spacing w:after="60" w:line="259" w:lineRule="auto"/>
      </w:pPr>
      <w:r>
        <w:t>Verification requirements, including route records, service summaries, geotagged activity, timestamps, application data, images, or other proof-of-service outputs based on the deployment</w:t>
      </w:r>
    </w:p>
    <w:p w14:paraId="5B99DBF4" w14:textId="77777777" w:rsidR="00966993" w:rsidRDefault="00000000">
      <w:pPr>
        <w:pStyle w:val="Heading1"/>
        <w:spacing w:after="120" w:line="259" w:lineRule="auto"/>
      </w:pPr>
      <w:r>
        <w:t>Site Readiness &amp; Operations</w:t>
      </w:r>
    </w:p>
    <w:p w14:paraId="38980984" w14:textId="77777777" w:rsidR="00966993" w:rsidRDefault="00000000">
      <w:pPr>
        <w:spacing w:after="120" w:line="259" w:lineRule="auto"/>
      </w:pPr>
      <w:r>
        <w:t>Snowbotix plans the practical operating details before launch so deployment does not become another burden for your team.</w:t>
      </w:r>
    </w:p>
    <w:p w14:paraId="3BB1D9AE" w14:textId="77777777" w:rsidR="00966993" w:rsidRDefault="00000000">
      <w:pPr>
        <w:pStyle w:val="ListBullet"/>
        <w:spacing w:after="60" w:line="259" w:lineRule="auto"/>
      </w:pPr>
      <w:r>
        <w:t>Where the robot lives when it is not working</w:t>
      </w:r>
    </w:p>
    <w:p w14:paraId="30F8C20D" w14:textId="77777777" w:rsidR="00966993" w:rsidRDefault="00000000">
      <w:pPr>
        <w:pStyle w:val="ListBullet"/>
        <w:spacing w:after="60" w:line="259" w:lineRule="auto"/>
      </w:pPr>
      <w:r>
        <w:t>How it charges, docks, swaps batteries, or stages between missions</w:t>
      </w:r>
    </w:p>
    <w:p w14:paraId="52393E65" w14:textId="77777777" w:rsidR="00966993" w:rsidRDefault="00000000">
      <w:pPr>
        <w:pStyle w:val="ListBullet"/>
        <w:spacing w:after="60" w:line="259" w:lineRule="auto"/>
      </w:pPr>
      <w:r>
        <w:t>Where attachments, de-icing material, or other consumables are stored or refilled</w:t>
      </w:r>
    </w:p>
    <w:p w14:paraId="791B8214" w14:textId="77777777" w:rsidR="00966993" w:rsidRDefault="00000000">
      <w:pPr>
        <w:pStyle w:val="ListBullet"/>
        <w:spacing w:after="60" w:line="259" w:lineRule="auto"/>
      </w:pPr>
      <w:r>
        <w:t>Who receives alerts or operational updates</w:t>
      </w:r>
    </w:p>
    <w:p w14:paraId="2F5A2DDB" w14:textId="77777777" w:rsidR="00966993" w:rsidRDefault="00000000">
      <w:pPr>
        <w:pStyle w:val="ListBullet"/>
        <w:spacing w:after="60" w:line="259" w:lineRule="auto"/>
      </w:pPr>
      <w:r>
        <w:t>When missions run: scheduled, weather-triggered, or on demand</w:t>
      </w:r>
    </w:p>
    <w:p w14:paraId="319DF650" w14:textId="77777777" w:rsidR="00966993" w:rsidRDefault="00000000">
      <w:pPr>
        <w:pStyle w:val="ListBullet"/>
        <w:spacing w:after="60" w:line="259" w:lineRule="auto"/>
      </w:pPr>
      <w:r>
        <w:t>How exceptions are handled if a route is blocked or the robot needs attention</w:t>
      </w:r>
    </w:p>
    <w:p w14:paraId="13FF270B" w14:textId="77777777" w:rsidR="00966993" w:rsidRDefault="00000000">
      <w:pPr>
        <w:pStyle w:val="Heading1"/>
        <w:spacing w:after="120" w:line="259" w:lineRule="auto"/>
      </w:pPr>
      <w:r>
        <w:t>Controlled Operation &amp; Safety</w:t>
      </w:r>
    </w:p>
    <w:p w14:paraId="3E898B84" w14:textId="77777777" w:rsidR="00966993" w:rsidRDefault="00000000">
      <w:pPr>
        <w:spacing w:after="120" w:line="259" w:lineRule="auto"/>
      </w:pPr>
      <w:r>
        <w:t>Every deployment starts with a controlled operating plan. Before the robot becomes part of routine operations, Snowbotix defines where it works, where it does not work, how it responds to people or obstacles, who gets visibility, and how exceptions are handled.</w:t>
      </w:r>
    </w:p>
    <w:p w14:paraId="3DBA1B79" w14:textId="77777777" w:rsidR="00966993" w:rsidRDefault="00000000">
      <w:pPr>
        <w:pStyle w:val="Heading2"/>
        <w:spacing w:after="120" w:line="259" w:lineRule="auto"/>
      </w:pPr>
      <w:r>
        <w:t>Approved routes</w:t>
      </w:r>
    </w:p>
    <w:p w14:paraId="27BCC69A" w14:textId="77777777" w:rsidR="00966993" w:rsidRDefault="00000000">
      <w:pPr>
        <w:spacing w:after="120" w:line="259" w:lineRule="auto"/>
      </w:pPr>
      <w:r>
        <w:t>The robot operates on mapped routes and defined service zones.</w:t>
      </w:r>
    </w:p>
    <w:p w14:paraId="101BCD07" w14:textId="77777777" w:rsidR="00966993" w:rsidRDefault="00000000">
      <w:pPr>
        <w:pStyle w:val="Heading2"/>
        <w:spacing w:after="120" w:line="259" w:lineRule="auto"/>
      </w:pPr>
      <w:r>
        <w:lastRenderedPageBreak/>
        <w:t>Restricted areas</w:t>
      </w:r>
    </w:p>
    <w:p w14:paraId="1595392C" w14:textId="77777777" w:rsidR="00966993" w:rsidRDefault="00000000">
      <w:pPr>
        <w:spacing w:after="120" w:line="259" w:lineRule="auto"/>
      </w:pPr>
      <w:r>
        <w:t>Your team identifies where the robot should not go: active traffic zones, private areas, sensitive infrastructure, test tracks, loading areas, doors, curbs, slopes, landscaping, or any other site-specific restriction.</w:t>
      </w:r>
    </w:p>
    <w:p w14:paraId="18BF063B" w14:textId="77777777" w:rsidR="00966993" w:rsidRDefault="00000000">
      <w:pPr>
        <w:pStyle w:val="Heading2"/>
        <w:spacing w:after="120" w:line="259" w:lineRule="auto"/>
      </w:pPr>
      <w:r>
        <w:t>Geofenced operation</w:t>
      </w:r>
    </w:p>
    <w:p w14:paraId="735ED694" w14:textId="77777777" w:rsidR="00966993" w:rsidRDefault="00000000">
      <w:pPr>
        <w:spacing w:after="120" w:line="259" w:lineRule="auto"/>
      </w:pPr>
      <w:r>
        <w:t>The robot is bounded to the approved work area.</w:t>
      </w:r>
    </w:p>
    <w:p w14:paraId="185AE11B" w14:textId="77777777" w:rsidR="00966993" w:rsidRDefault="00000000">
      <w:pPr>
        <w:pStyle w:val="Heading2"/>
        <w:spacing w:after="120" w:line="259" w:lineRule="auto"/>
      </w:pPr>
      <w:r>
        <w:t>Built-in safety behavior</w:t>
      </w:r>
    </w:p>
    <w:p w14:paraId="717A8DAA" w14:textId="77777777" w:rsidR="00966993" w:rsidRDefault="00000000">
      <w:pPr>
        <w:spacing w:after="120" w:line="259" w:lineRule="auto"/>
      </w:pPr>
      <w:r>
        <w:t>Snowbotix robots are built for real outdoor environments where people, vehicles, equipment, animals, weather, and unexpected objects are part of the job.</w:t>
      </w:r>
    </w:p>
    <w:p w14:paraId="0599B031" w14:textId="77777777" w:rsidR="00966993" w:rsidRDefault="00000000">
      <w:pPr>
        <w:spacing w:after="120" w:line="259" w:lineRule="auto"/>
      </w:pPr>
      <w:r>
        <w:t>The robot uses 360-degree sensing and onboard perception to identify what is happening around it. When a person, vehicle, animal, piece of equipment, or unexpected obstacle enters the robot’s safety zone, the robot stops.</w:t>
      </w:r>
    </w:p>
    <w:p w14:paraId="7408FDF9" w14:textId="77777777" w:rsidR="00966993" w:rsidRDefault="00000000">
      <w:pPr>
        <w:spacing w:after="120" w:line="259" w:lineRule="auto"/>
      </w:pPr>
      <w:r>
        <w:t>If the route clears, the robot continues the mission. If the route stays blocked, the robot waits, escalates through alerts and visible signals, and follows the site’s operating rules.</w:t>
      </w:r>
    </w:p>
    <w:p w14:paraId="18041FD0" w14:textId="77777777" w:rsidR="00966993" w:rsidRDefault="00000000">
      <w:pPr>
        <w:pStyle w:val="Heading2"/>
        <w:spacing w:after="120" w:line="259" w:lineRule="auto"/>
      </w:pPr>
      <w:r>
        <w:t>Human-in-the-loop support</w:t>
      </w:r>
    </w:p>
    <w:p w14:paraId="714526D5" w14:textId="77777777" w:rsidR="00966993" w:rsidRDefault="00000000">
      <w:pPr>
        <w:spacing w:after="120" w:line="259" w:lineRule="auto"/>
      </w:pPr>
      <w:r>
        <w:t>Snowbotix-trained supervisors monitor active missions through the command-and-control workflow. They review alerts, troubleshoot remotely, and help manage exceptions when needed.</w:t>
      </w:r>
    </w:p>
    <w:p w14:paraId="04EFA308" w14:textId="77777777" w:rsidR="00966993" w:rsidRDefault="00000000">
      <w:pPr>
        <w:pStyle w:val="Heading2"/>
        <w:spacing w:after="120" w:line="259" w:lineRule="auto"/>
      </w:pPr>
      <w:r>
        <w:t>Portal visibility</w:t>
      </w:r>
    </w:p>
    <w:p w14:paraId="784E21E0" w14:textId="77777777" w:rsidR="00966993" w:rsidRDefault="00000000">
      <w:pPr>
        <w:spacing w:after="120" w:line="259" w:lineRule="auto"/>
      </w:pPr>
      <w:r>
        <w:t>Your team sees where the robot is, what it is doing, mission status, battery levels, refill needs where applicable, alerts, and proof-of-service records upon mission completion.</w:t>
      </w:r>
    </w:p>
    <w:p w14:paraId="58225FC6" w14:textId="39C11582" w:rsidR="00761F54" w:rsidRDefault="00761F54">
      <w:pPr>
        <w:spacing w:after="120" w:line="259" w:lineRule="auto"/>
      </w:pPr>
      <w:r>
        <w:rPr>
          <w:b/>
          <w:color w:val="7C3AED"/>
        </w:rPr>
        <w:t>See Autonomy &amp; Safety Controls</w:t>
      </w:r>
    </w:p>
    <w:p w14:paraId="68768283" w14:textId="77777777" w:rsidR="00966993" w:rsidRDefault="00000000">
      <w:pPr>
        <w:pStyle w:val="Heading1"/>
        <w:spacing w:after="120" w:line="259" w:lineRule="auto"/>
      </w:pPr>
      <w:r>
        <w:t>Deployment Models</w:t>
      </w:r>
    </w:p>
    <w:p w14:paraId="2579CA69" w14:textId="77777777" w:rsidR="00966993" w:rsidRDefault="00000000">
      <w:pPr>
        <w:spacing w:after="120" w:line="259" w:lineRule="auto"/>
      </w:pPr>
      <w:r>
        <w:t>Snowbotix can start small, scale across a site, or support a multi-site rollout.</w:t>
      </w:r>
    </w:p>
    <w:p w14:paraId="4C56EA6C" w14:textId="77777777" w:rsidR="00966993" w:rsidRDefault="00000000">
      <w:pPr>
        <w:pStyle w:val="Heading2"/>
        <w:spacing w:after="120" w:line="259" w:lineRule="auto"/>
      </w:pPr>
      <w:r>
        <w:t>Controlled pilot</w:t>
      </w:r>
    </w:p>
    <w:p w14:paraId="3D6C07A1" w14:textId="77777777" w:rsidR="00966993" w:rsidRDefault="00000000">
      <w:pPr>
        <w:spacing w:after="120" w:line="259" w:lineRule="auto"/>
      </w:pPr>
      <w:r>
        <w:t>Best for first deployments, safety review, internal buy-in, and proving the workflow before expansion.</w:t>
      </w:r>
    </w:p>
    <w:p w14:paraId="746D6F85" w14:textId="77777777" w:rsidR="00966993" w:rsidRDefault="00000000">
      <w:pPr>
        <w:pStyle w:val="Heading2"/>
        <w:spacing w:after="120" w:line="259" w:lineRule="auto"/>
      </w:pPr>
      <w:r>
        <w:t>Dedicated site deployment</w:t>
      </w:r>
    </w:p>
    <w:p w14:paraId="255C3ED3" w14:textId="77777777" w:rsidR="00966993" w:rsidRDefault="00000000">
      <w:pPr>
        <w:spacing w:after="120" w:line="259" w:lineRule="auto"/>
      </w:pPr>
      <w:r>
        <w:t>A robot is assigned to your property and configured around recurring routes and seasonal work.</w:t>
      </w:r>
    </w:p>
    <w:p w14:paraId="5EE2E1B8" w14:textId="77777777" w:rsidR="00966993" w:rsidRDefault="00000000">
      <w:pPr>
        <w:pStyle w:val="Heading2"/>
        <w:spacing w:after="120" w:line="259" w:lineRule="auto"/>
      </w:pPr>
      <w:r>
        <w:t>Multi-robot deployment</w:t>
      </w:r>
    </w:p>
    <w:p w14:paraId="40FA2B1B" w14:textId="77777777" w:rsidR="00966993" w:rsidRDefault="00000000">
      <w:pPr>
        <w:spacing w:after="120" w:line="259" w:lineRule="auto"/>
      </w:pPr>
      <w:r>
        <w:t>For larger properties, tighter service windows, or routes that need concurrent coverage.</w:t>
      </w:r>
    </w:p>
    <w:p w14:paraId="58548DCA" w14:textId="77777777" w:rsidR="00966993" w:rsidRDefault="00000000">
      <w:pPr>
        <w:pStyle w:val="Heading2"/>
        <w:spacing w:after="120" w:line="259" w:lineRule="auto"/>
      </w:pPr>
      <w:r>
        <w:t>Year-round deployment</w:t>
      </w:r>
    </w:p>
    <w:p w14:paraId="3ED05633" w14:textId="77777777" w:rsidR="00966993" w:rsidRDefault="00000000">
      <w:pPr>
        <w:spacing w:after="120" w:line="259" w:lineRule="auto"/>
      </w:pPr>
      <w:r>
        <w:t>The same robotic platform supports different seasonal jobs by changing attachments.</w:t>
      </w:r>
    </w:p>
    <w:p w14:paraId="5987B7DF" w14:textId="77777777" w:rsidR="00966993" w:rsidRDefault="00000000">
      <w:pPr>
        <w:pStyle w:val="ListBullet"/>
        <w:spacing w:after="60" w:line="259" w:lineRule="auto"/>
      </w:pPr>
      <w:r>
        <w:t>Winter: snow removal, brooming, de-icing, anti-icing</w:t>
      </w:r>
    </w:p>
    <w:p w14:paraId="46A5BB94" w14:textId="77777777" w:rsidR="00966993" w:rsidRDefault="00000000">
      <w:pPr>
        <w:pStyle w:val="ListBullet"/>
        <w:spacing w:after="60" w:line="259" w:lineRule="auto"/>
      </w:pPr>
      <w:r>
        <w:t>Spring/Fall: sweeping, cleanup, debris management</w:t>
      </w:r>
    </w:p>
    <w:p w14:paraId="5F1A073D" w14:textId="77777777" w:rsidR="00966993" w:rsidRDefault="00000000">
      <w:pPr>
        <w:pStyle w:val="ListBullet"/>
        <w:spacing w:after="60" w:line="259" w:lineRule="auto"/>
      </w:pPr>
      <w:r>
        <w:t>Summer: mowing, slope work, vegetation control, rough cutting</w:t>
      </w:r>
    </w:p>
    <w:p w14:paraId="04948D46" w14:textId="77777777" w:rsidR="00966993" w:rsidRDefault="00000000">
      <w:pPr>
        <w:pStyle w:val="Heading1"/>
        <w:spacing w:after="120" w:line="259" w:lineRule="auto"/>
      </w:pPr>
      <w:r>
        <w:lastRenderedPageBreak/>
        <w:t>Robot-as-a-Service</w:t>
      </w:r>
    </w:p>
    <w:p w14:paraId="51FC6F4D" w14:textId="77777777" w:rsidR="00966993" w:rsidRDefault="00000000">
      <w:pPr>
        <w:spacing w:after="120" w:line="259" w:lineRule="auto"/>
      </w:pPr>
      <w:r>
        <w:t>Snowbotix is built to reduce operational load, not create a new equipment burden. You get the benefit of autonomous equipment without having to own the full complexity of robotics deployment.</w:t>
      </w:r>
    </w:p>
    <w:p w14:paraId="5C46B1A4" w14:textId="77777777" w:rsidR="00966993" w:rsidRDefault="00000000">
      <w:pPr>
        <w:spacing w:after="120" w:line="259" w:lineRule="auto"/>
      </w:pPr>
      <w:r>
        <w:t>Depending on the deployment, Robot-as-a-Service includes:</w:t>
      </w:r>
    </w:p>
    <w:p w14:paraId="1F19C429" w14:textId="77777777" w:rsidR="00966993" w:rsidRDefault="00000000">
      <w:pPr>
        <w:pStyle w:val="ListBullet"/>
        <w:spacing w:after="60" w:line="259" w:lineRule="auto"/>
      </w:pPr>
      <w:r>
        <w:t>Robot and attachment configuration</w:t>
      </w:r>
    </w:p>
    <w:p w14:paraId="3A871BBB" w14:textId="77777777" w:rsidR="00966993" w:rsidRDefault="00000000">
      <w:pPr>
        <w:pStyle w:val="ListBullet"/>
        <w:spacing w:after="60" w:line="259" w:lineRule="auto"/>
      </w:pPr>
      <w:r>
        <w:t>Site assessment</w:t>
      </w:r>
    </w:p>
    <w:p w14:paraId="6C3FAFAB" w14:textId="77777777" w:rsidR="00966993" w:rsidRDefault="00000000">
      <w:pPr>
        <w:pStyle w:val="ListBullet"/>
        <w:spacing w:after="60" w:line="259" w:lineRule="auto"/>
      </w:pPr>
      <w:r>
        <w:t>Mapping and route planning</w:t>
      </w:r>
    </w:p>
    <w:p w14:paraId="6243320C" w14:textId="77777777" w:rsidR="00966993" w:rsidRDefault="00000000">
      <w:pPr>
        <w:pStyle w:val="ListBullet"/>
        <w:spacing w:after="60" w:line="259" w:lineRule="auto"/>
      </w:pPr>
      <w:r>
        <w:t>Geofencing and restricted-zone setup</w:t>
      </w:r>
    </w:p>
    <w:p w14:paraId="46E3EB2C" w14:textId="77777777" w:rsidR="00966993" w:rsidRDefault="00000000">
      <w:pPr>
        <w:pStyle w:val="ListBullet"/>
        <w:spacing w:after="60" w:line="259" w:lineRule="auto"/>
      </w:pPr>
      <w:r>
        <w:t>Deployment support</w:t>
      </w:r>
    </w:p>
    <w:p w14:paraId="30C1D7A5" w14:textId="77777777" w:rsidR="00966993" w:rsidRDefault="00000000">
      <w:pPr>
        <w:pStyle w:val="ListBullet"/>
        <w:spacing w:after="60" w:line="259" w:lineRule="auto"/>
      </w:pPr>
      <w:r>
        <w:t>Fleet portal access</w:t>
      </w:r>
    </w:p>
    <w:p w14:paraId="177A948F" w14:textId="77777777" w:rsidR="00966993" w:rsidRDefault="00000000">
      <w:pPr>
        <w:pStyle w:val="ListBullet"/>
        <w:spacing w:after="60" w:line="259" w:lineRule="auto"/>
      </w:pPr>
      <w:r>
        <w:t>Scheduled, weather-triggered, or on-demand missions</w:t>
      </w:r>
    </w:p>
    <w:p w14:paraId="54A1ED97" w14:textId="77777777" w:rsidR="00966993" w:rsidRDefault="00000000">
      <w:pPr>
        <w:pStyle w:val="ListBullet"/>
        <w:spacing w:after="60" w:line="259" w:lineRule="auto"/>
      </w:pPr>
      <w:r>
        <w:t>Command-and-control monitoring</w:t>
      </w:r>
    </w:p>
    <w:p w14:paraId="6324AA2C" w14:textId="77777777" w:rsidR="00966993" w:rsidRDefault="00000000">
      <w:pPr>
        <w:pStyle w:val="ListBullet"/>
        <w:spacing w:after="60" w:line="259" w:lineRule="auto"/>
      </w:pPr>
      <w:r>
        <w:t>Maintenance support</w:t>
      </w:r>
    </w:p>
    <w:p w14:paraId="10A13E8B" w14:textId="77777777" w:rsidR="00966993" w:rsidRDefault="00000000">
      <w:pPr>
        <w:pStyle w:val="ListBullet"/>
        <w:spacing w:after="60" w:line="259" w:lineRule="auto"/>
      </w:pPr>
      <w:r>
        <w:t>Battery, charging, docking, refill, or storage workflow planning</w:t>
      </w:r>
    </w:p>
    <w:p w14:paraId="14E904D5" w14:textId="77777777" w:rsidR="00966993" w:rsidRDefault="00000000">
      <w:pPr>
        <w:pStyle w:val="ListBullet"/>
        <w:spacing w:after="60" w:line="259" w:lineRule="auto"/>
      </w:pPr>
      <w:r>
        <w:t>Service records and reporting</w:t>
      </w:r>
    </w:p>
    <w:p w14:paraId="4A6B2AE8" w14:textId="77777777" w:rsidR="00966993" w:rsidRDefault="00000000">
      <w:pPr>
        <w:pStyle w:val="ListBullet"/>
        <w:spacing w:after="60" w:line="259" w:lineRule="auto"/>
      </w:pPr>
      <w:r>
        <w:t>Pilot-to-scale planning</w:t>
      </w:r>
    </w:p>
    <w:p w14:paraId="0C59E3B8" w14:textId="77777777" w:rsidR="00966993" w:rsidRDefault="00000000">
      <w:pPr>
        <w:pStyle w:val="Heading1"/>
        <w:spacing w:after="120" w:line="259" w:lineRule="auto"/>
      </w:pPr>
      <w:r>
        <w:t>Fleet Management Portal</w:t>
      </w:r>
    </w:p>
    <w:p w14:paraId="6F81D0B9" w14:textId="77777777" w:rsidR="00966993" w:rsidRDefault="00000000">
      <w:pPr>
        <w:spacing w:after="120" w:line="259" w:lineRule="auto"/>
      </w:pPr>
      <w:r>
        <w:t>The Snowbotix portal gives your team visibility without requiring someone to babysit the robot.</w:t>
      </w:r>
    </w:p>
    <w:p w14:paraId="623142F7" w14:textId="77777777" w:rsidR="00966993" w:rsidRDefault="00000000">
      <w:pPr>
        <w:spacing w:after="120" w:line="259" w:lineRule="auto"/>
      </w:pPr>
      <w:r>
        <w:t>Your team sees:</w:t>
      </w:r>
    </w:p>
    <w:p w14:paraId="16E2DE04" w14:textId="77777777" w:rsidR="00966993" w:rsidRDefault="00000000">
      <w:pPr>
        <w:pStyle w:val="ListBullet"/>
        <w:spacing w:after="60" w:line="259" w:lineRule="auto"/>
      </w:pPr>
      <w:r>
        <w:t>Robot location</w:t>
      </w:r>
    </w:p>
    <w:p w14:paraId="186C0297" w14:textId="77777777" w:rsidR="00966993" w:rsidRDefault="00000000">
      <w:pPr>
        <w:pStyle w:val="ListBullet"/>
        <w:spacing w:after="60" w:line="259" w:lineRule="auto"/>
      </w:pPr>
      <w:r>
        <w:t>Battery status</w:t>
      </w:r>
    </w:p>
    <w:p w14:paraId="02AC2B1C" w14:textId="77777777" w:rsidR="00966993" w:rsidRDefault="00000000">
      <w:pPr>
        <w:pStyle w:val="ListBullet"/>
        <w:spacing w:after="60" w:line="259" w:lineRule="auto"/>
      </w:pPr>
      <w:r>
        <w:t>Mission status and current task</w:t>
      </w:r>
    </w:p>
    <w:p w14:paraId="21FE72E4" w14:textId="77777777" w:rsidR="00966993" w:rsidRDefault="00000000">
      <w:pPr>
        <w:pStyle w:val="ListBullet"/>
        <w:spacing w:after="60" w:line="259" w:lineRule="auto"/>
      </w:pPr>
      <w:r>
        <w:t>Scheduled work</w:t>
      </w:r>
    </w:p>
    <w:p w14:paraId="398A64A1" w14:textId="77777777" w:rsidR="00966993" w:rsidRDefault="00000000">
      <w:pPr>
        <w:pStyle w:val="ListBullet"/>
        <w:spacing w:after="60" w:line="259" w:lineRule="auto"/>
      </w:pPr>
      <w:r>
        <w:t>Alerts and exceptions</w:t>
      </w:r>
    </w:p>
    <w:p w14:paraId="0D435021" w14:textId="77777777" w:rsidR="00966993" w:rsidRDefault="00000000">
      <w:pPr>
        <w:pStyle w:val="ListBullet"/>
        <w:spacing w:after="60" w:line="259" w:lineRule="auto"/>
      </w:pPr>
      <w:r>
        <w:t>Completed routes</w:t>
      </w:r>
    </w:p>
    <w:p w14:paraId="6A65BB15" w14:textId="77777777" w:rsidR="00966993" w:rsidRDefault="00000000">
      <w:pPr>
        <w:pStyle w:val="ListBullet"/>
        <w:spacing w:after="60" w:line="259" w:lineRule="auto"/>
      </w:pPr>
      <w:r>
        <w:t>Service records and proof-of-service reporting</w:t>
      </w:r>
    </w:p>
    <w:p w14:paraId="5BC6FE34" w14:textId="77777777" w:rsidR="00966993" w:rsidRDefault="00000000">
      <w:pPr>
        <w:spacing w:after="120" w:line="259" w:lineRule="auto"/>
      </w:pPr>
      <w:r>
        <w:t>For operations leaders, that means less guessing. For safety and risk stakeholders, it means more visibility. For facilities teams, it means the robot becomes part of the operating system, not another black box.</w:t>
      </w:r>
    </w:p>
    <w:p w14:paraId="7C12E81B" w14:textId="77777777" w:rsidR="00966993" w:rsidRDefault="00000000">
      <w:pPr>
        <w:pStyle w:val="Heading1"/>
        <w:spacing w:after="120" w:line="259" w:lineRule="auto"/>
      </w:pPr>
      <w:r>
        <w:t>Proof-of-Service Records</w:t>
      </w:r>
    </w:p>
    <w:p w14:paraId="7C5F3E21" w14:textId="77777777" w:rsidR="00966993" w:rsidRDefault="00000000">
      <w:pPr>
        <w:spacing w:after="120" w:line="259" w:lineRule="auto"/>
      </w:pPr>
      <w:r>
        <w:t>Outdoor maintenance is often hard to prove after the fact. Snowbotix helps create a documented operating record.</w:t>
      </w:r>
    </w:p>
    <w:p w14:paraId="6CDF6E99" w14:textId="77777777" w:rsidR="00966993" w:rsidRDefault="00000000">
      <w:pPr>
        <w:spacing w:after="120" w:line="259" w:lineRule="auto"/>
      </w:pPr>
      <w:r>
        <w:t>Depending on the deployment, reports include:</w:t>
      </w:r>
    </w:p>
    <w:p w14:paraId="52A2D21A" w14:textId="77777777" w:rsidR="00966993" w:rsidRDefault="00000000">
      <w:pPr>
        <w:pStyle w:val="ListBullet"/>
        <w:spacing w:after="60" w:line="259" w:lineRule="auto"/>
      </w:pPr>
      <w:r>
        <w:t>Time-stamped service activity</w:t>
      </w:r>
    </w:p>
    <w:p w14:paraId="4B630649" w14:textId="77777777" w:rsidR="00966993" w:rsidRDefault="00000000">
      <w:pPr>
        <w:pStyle w:val="ListBullet"/>
        <w:spacing w:after="60" w:line="259" w:lineRule="auto"/>
      </w:pPr>
      <w:r>
        <w:t>Geocoded route records</w:t>
      </w:r>
    </w:p>
    <w:p w14:paraId="30F50C5E" w14:textId="77777777" w:rsidR="00966993" w:rsidRDefault="00000000">
      <w:pPr>
        <w:pStyle w:val="ListBullet"/>
        <w:spacing w:after="60" w:line="259" w:lineRule="auto"/>
      </w:pPr>
      <w:r>
        <w:t>Completed mission summaries</w:t>
      </w:r>
    </w:p>
    <w:p w14:paraId="43E83090" w14:textId="77777777" w:rsidR="00966993" w:rsidRDefault="00000000">
      <w:pPr>
        <w:pStyle w:val="ListBullet"/>
        <w:spacing w:after="60" w:line="259" w:lineRule="auto"/>
      </w:pPr>
      <w:r>
        <w:t>De-icing or treatment activity where applicable</w:t>
      </w:r>
    </w:p>
    <w:p w14:paraId="3D9BE9EA" w14:textId="77777777" w:rsidR="00966993" w:rsidRDefault="00000000">
      <w:pPr>
        <w:pStyle w:val="ListBullet"/>
        <w:spacing w:after="60" w:line="259" w:lineRule="auto"/>
      </w:pPr>
      <w:r>
        <w:t>Weather-informed deployment context</w:t>
      </w:r>
    </w:p>
    <w:p w14:paraId="21699B8A" w14:textId="77777777" w:rsidR="00966993" w:rsidRDefault="00000000">
      <w:pPr>
        <w:pStyle w:val="ListBullet"/>
        <w:spacing w:after="60" w:line="259" w:lineRule="auto"/>
      </w:pPr>
      <w:r>
        <w:t>Before-and-after images where configured</w:t>
      </w:r>
    </w:p>
    <w:p w14:paraId="6B80B554" w14:textId="77777777" w:rsidR="00966993" w:rsidRDefault="00000000">
      <w:pPr>
        <w:pStyle w:val="ListBullet"/>
        <w:spacing w:after="60" w:line="259" w:lineRule="auto"/>
      </w:pPr>
      <w:r>
        <w:t>Exportable service reports</w:t>
      </w:r>
    </w:p>
    <w:p w14:paraId="43B93A32" w14:textId="77777777" w:rsidR="00966993" w:rsidRDefault="00000000">
      <w:pPr>
        <w:spacing w:after="120" w:line="259" w:lineRule="auto"/>
      </w:pPr>
      <w:r>
        <w:t>That matters when the question becomes: Was the route serviced? When? Where? How often? Under what conditions?</w:t>
      </w:r>
    </w:p>
    <w:p w14:paraId="33FA728C" w14:textId="77777777" w:rsidR="00966993" w:rsidRDefault="00000000">
      <w:pPr>
        <w:spacing w:after="120" w:line="259" w:lineRule="auto"/>
      </w:pPr>
      <w:r>
        <w:lastRenderedPageBreak/>
        <w:t>Snowbotix helps your team answer with data, not guesswork.</w:t>
      </w:r>
    </w:p>
    <w:p w14:paraId="2A092B4B" w14:textId="77777777" w:rsidR="00966993" w:rsidRDefault="00000000">
      <w:pPr>
        <w:pStyle w:val="Heading1"/>
        <w:spacing w:after="120" w:line="259" w:lineRule="auto"/>
      </w:pPr>
      <w:r>
        <w:t>Pilot-to-Scale Process</w:t>
      </w:r>
    </w:p>
    <w:p w14:paraId="3CCEAC32" w14:textId="77777777" w:rsidR="00966993" w:rsidRDefault="00000000">
      <w:pPr>
        <w:spacing w:after="120" w:line="259" w:lineRule="auto"/>
      </w:pPr>
      <w:r>
        <w:t>A Snowbotix pilot is designed to prove a real operating case, not create a technology showcase.</w:t>
      </w:r>
    </w:p>
    <w:p w14:paraId="5FB0CCBC" w14:textId="77777777" w:rsidR="00966993" w:rsidRDefault="00000000">
      <w:pPr>
        <w:spacing w:after="120" w:line="259" w:lineRule="auto"/>
      </w:pPr>
      <w:r>
        <w:t>The core business question is simple: Can this robot safely, reliably, and visibly take over a defined piece of recurring outdoor maintenance?</w:t>
      </w:r>
    </w:p>
    <w:p w14:paraId="1CAB2895" w14:textId="77777777" w:rsidR="00966993" w:rsidRDefault="00000000">
      <w:pPr>
        <w:pStyle w:val="Heading2"/>
        <w:spacing w:after="120" w:line="259" w:lineRule="auto"/>
      </w:pPr>
      <w:r>
        <w:t>Define the starting route</w:t>
      </w:r>
    </w:p>
    <w:p w14:paraId="6D409F43" w14:textId="77777777" w:rsidR="00966993" w:rsidRDefault="00000000">
      <w:pPr>
        <w:spacing w:after="120" w:line="259" w:lineRule="auto"/>
      </w:pPr>
      <w:r>
        <w:t>Choose the route, zone, or task where automation can create visible value.</w:t>
      </w:r>
    </w:p>
    <w:p w14:paraId="632AC3F3" w14:textId="77777777" w:rsidR="00966993" w:rsidRDefault="00000000">
      <w:pPr>
        <w:pStyle w:val="Heading2"/>
        <w:spacing w:after="120" w:line="259" w:lineRule="auto"/>
      </w:pPr>
      <w:r>
        <w:t>Agree on success criteria</w:t>
      </w:r>
    </w:p>
    <w:p w14:paraId="7AAC2FCB" w14:textId="77777777" w:rsidR="00966993" w:rsidRDefault="00000000">
      <w:pPr>
        <w:spacing w:after="120" w:line="259" w:lineRule="auto"/>
      </w:pPr>
      <w:r>
        <w:t>Clarify what must be true for the deployment to move forward: service quality, timing, route completion, stakeholder confidence, reporting, cost logic, or expansion potential.</w:t>
      </w:r>
    </w:p>
    <w:p w14:paraId="3AB27BE1" w14:textId="77777777" w:rsidR="00966993" w:rsidRDefault="00000000">
      <w:pPr>
        <w:pStyle w:val="Heading2"/>
        <w:spacing w:after="120" w:line="259" w:lineRule="auto"/>
      </w:pPr>
      <w:r>
        <w:t>Run in a controlled environment</w:t>
      </w:r>
    </w:p>
    <w:p w14:paraId="6C472766" w14:textId="77777777" w:rsidR="00966993" w:rsidRDefault="00000000">
      <w:pPr>
        <w:spacing w:after="120" w:line="259" w:lineRule="auto"/>
      </w:pPr>
      <w:r>
        <w:t>Operate within approved boundaries and defined rules.</w:t>
      </w:r>
    </w:p>
    <w:p w14:paraId="00BF6AE5" w14:textId="77777777" w:rsidR="00966993" w:rsidRDefault="00000000">
      <w:pPr>
        <w:pStyle w:val="Heading2"/>
        <w:spacing w:after="120" w:line="259" w:lineRule="auto"/>
      </w:pPr>
      <w:r>
        <w:t>Review results</w:t>
      </w:r>
    </w:p>
    <w:p w14:paraId="4A7489F7" w14:textId="77777777" w:rsidR="00966993" w:rsidRDefault="00000000">
      <w:pPr>
        <w:spacing w:after="120" w:line="259" w:lineRule="auto"/>
      </w:pPr>
      <w:r>
        <w:t>Use real deployment data and team feedback to evaluate performance.</w:t>
      </w:r>
    </w:p>
    <w:p w14:paraId="73DD9A1A" w14:textId="77777777" w:rsidR="00966993" w:rsidRDefault="00000000">
      <w:pPr>
        <w:pStyle w:val="Heading2"/>
        <w:spacing w:after="120" w:line="259" w:lineRule="auto"/>
      </w:pPr>
      <w:r>
        <w:t>Expand what works</w:t>
      </w:r>
    </w:p>
    <w:p w14:paraId="176DC6CB" w14:textId="77777777" w:rsidR="00966993" w:rsidRDefault="00000000">
      <w:pPr>
        <w:spacing w:after="120" w:line="259" w:lineRule="auto"/>
      </w:pPr>
      <w:r>
        <w:t>Add routes, tasks, attachments, seasons, sites, or robots when the business case is clear.</w:t>
      </w:r>
    </w:p>
    <w:p w14:paraId="69700A39" w14:textId="77777777" w:rsidR="00966993" w:rsidRDefault="00000000">
      <w:pPr>
        <w:pStyle w:val="Heading1"/>
        <w:spacing w:after="120" w:line="259" w:lineRule="auto"/>
      </w:pPr>
      <w:r>
        <w:t>Common questions in an initial demo</w:t>
      </w:r>
    </w:p>
    <w:p w14:paraId="0A451A8E" w14:textId="77777777" w:rsidR="00966993" w:rsidRDefault="00000000">
      <w:pPr>
        <w:pStyle w:val="Heading2"/>
        <w:spacing w:after="120" w:line="259" w:lineRule="auto"/>
      </w:pPr>
      <w:r>
        <w:t>How does the robot know where to go?</w:t>
      </w:r>
    </w:p>
    <w:p w14:paraId="18187801" w14:textId="5DA5CC05" w:rsidR="00966993" w:rsidRDefault="00000000">
      <w:pPr>
        <w:spacing w:after="120" w:line="259" w:lineRule="auto"/>
      </w:pPr>
      <w:r>
        <w:t>Snowbotix maps the approved work area before deployment. The robot follows assigned routes, service zones, and mission logic.</w:t>
      </w:r>
    </w:p>
    <w:p w14:paraId="7DC07D99" w14:textId="77777777" w:rsidR="00966993" w:rsidRDefault="00000000">
      <w:pPr>
        <w:pStyle w:val="Heading2"/>
        <w:spacing w:after="120" w:line="259" w:lineRule="auto"/>
      </w:pPr>
      <w:r>
        <w:t>Will it stay away from restricted areas?</w:t>
      </w:r>
    </w:p>
    <w:p w14:paraId="5C9F6279" w14:textId="77777777" w:rsidR="00966993" w:rsidRDefault="00000000">
      <w:pPr>
        <w:spacing w:after="120" w:line="259" w:lineRule="auto"/>
      </w:pPr>
      <w:r>
        <w:t>Yes. Restricted areas and geofenced boundaries are part of the deployment plan. Your team identifies where the robot should not go, and Snowbotix builds those constraints into the operating plan.</w:t>
      </w:r>
    </w:p>
    <w:p w14:paraId="05893F0D" w14:textId="77777777" w:rsidR="00966993" w:rsidRDefault="00000000">
      <w:pPr>
        <w:pStyle w:val="Heading2"/>
        <w:spacing w:after="120" w:line="259" w:lineRule="auto"/>
      </w:pPr>
      <w:r>
        <w:t>How does safety work around people, vehicles, and obstacles?</w:t>
      </w:r>
    </w:p>
    <w:p w14:paraId="7D44958F" w14:textId="77777777" w:rsidR="00966993" w:rsidRDefault="00000000">
      <w:pPr>
        <w:spacing w:after="120" w:line="259" w:lineRule="auto"/>
      </w:pPr>
      <w:r>
        <w:t>The robot uses 360-degree sensing and onboard perception. When a person, vehicle, animal, equipment, or unexpected obstacle enters the robot’s safety zone, the robot stops. If the route clears, it continues. If the route remains blocked, it waits, alerts, and follows the site’s operating rules.</w:t>
      </w:r>
    </w:p>
    <w:p w14:paraId="4B2A85DC" w14:textId="5666BD4D" w:rsidR="00966993" w:rsidRDefault="00291EAE">
      <w:pPr>
        <w:pStyle w:val="Heading2"/>
        <w:spacing w:after="120" w:line="259" w:lineRule="auto"/>
      </w:pPr>
      <w:r>
        <w:t>What are the charging time requirements and methods</w:t>
      </w:r>
      <w:r w:rsidR="00000000">
        <w:t>?</w:t>
      </w:r>
    </w:p>
    <w:p w14:paraId="395E2CF4" w14:textId="348D8708" w:rsidR="00966993" w:rsidRDefault="00291EAE">
      <w:pPr>
        <w:spacing w:after="120" w:line="259" w:lineRule="auto"/>
      </w:pPr>
      <w:r w:rsidRPr="00291EAE">
        <w:t>We support multiple charging options. The standard configuration includes wireless charging and autonomous navigation for fully remote operation, with a 5-hour charge time. A faster 3-hour plug-in charging option is available upon request but requires on-site personnel. Both models also support quick battery swaps, taking less than a minute to swap the battery</w:t>
      </w:r>
      <w:r w:rsidR="00000000">
        <w:t>.</w:t>
      </w:r>
    </w:p>
    <w:p w14:paraId="2ECCC697" w14:textId="361F6365" w:rsidR="00291EAE" w:rsidRPr="00291EAE" w:rsidRDefault="00291EAE" w:rsidP="00291EAE">
      <w:pPr>
        <w:pStyle w:val="Heading2"/>
        <w:spacing w:after="120" w:line="259" w:lineRule="auto"/>
      </w:pPr>
      <w:r w:rsidRPr="00291EAE">
        <w:lastRenderedPageBreak/>
        <w:t>What happens if the robot gets stuck or breaks down?</w:t>
      </w:r>
    </w:p>
    <w:p w14:paraId="5B3C90B6" w14:textId="77777777" w:rsidR="00291EAE" w:rsidRPr="00291EAE" w:rsidRDefault="00291EAE" w:rsidP="00291EAE">
      <w:pPr>
        <w:spacing w:after="120" w:line="259" w:lineRule="auto"/>
      </w:pPr>
      <w:r w:rsidRPr="00291EAE">
        <w:t xml:space="preserve">Our entire fleet is monitored 24/7 from our central command center. If a robot reports an </w:t>
      </w:r>
      <w:proofErr w:type="gramStart"/>
      <w:r w:rsidRPr="00291EAE">
        <w:t>issue</w:t>
      </w:r>
      <w:proofErr w:type="gramEnd"/>
      <w:r w:rsidRPr="00291EAE">
        <w:t xml:space="preserve"> it can't solve itself, our team first attempts a remote fix, which resolves most problems in minutes. If on-site service is required, our RaaS model includes dispatching a technician based on the terms of your service agreement.</w:t>
      </w:r>
    </w:p>
    <w:p w14:paraId="00EB50F2" w14:textId="6F69D256" w:rsidR="00291EAE" w:rsidRDefault="00291EAE" w:rsidP="00291EAE">
      <w:pPr>
        <w:spacing w:after="120" w:line="259" w:lineRule="auto"/>
      </w:pPr>
      <w:r w:rsidRPr="00291EAE">
        <w:t>Our robot-as-a-service model prioritizes reliability with</w:t>
      </w:r>
      <w:r w:rsidR="00761F54">
        <w:t xml:space="preserve"> </w:t>
      </w:r>
      <w:r w:rsidRPr="00291EAE">
        <w:t>9</w:t>
      </w:r>
      <w:r>
        <w:t>5</w:t>
      </w:r>
      <w:r w:rsidRPr="00291EAE">
        <w:t>%</w:t>
      </w:r>
      <w:r w:rsidR="00761F54">
        <w:t>+</w:t>
      </w:r>
      <w:r w:rsidRPr="00291EAE">
        <w:t xml:space="preserve"> uptime, with service options designed around how you </w:t>
      </w:r>
      <w:proofErr w:type="gramStart"/>
      <w:r w:rsidRPr="00291EAE">
        <w:t>actually work</w:t>
      </w:r>
      <w:proofErr w:type="gramEnd"/>
      <w:r w:rsidRPr="00291EAE">
        <w:t>.</w:t>
      </w:r>
    </w:p>
    <w:p w14:paraId="58BB9194" w14:textId="77777777" w:rsidR="00291EAE" w:rsidRDefault="00291EAE">
      <w:pPr>
        <w:spacing w:after="120" w:line="259" w:lineRule="auto"/>
      </w:pPr>
    </w:p>
    <w:p w14:paraId="6CEF52EC" w14:textId="77777777" w:rsidR="00966993" w:rsidRDefault="00000000">
      <w:pPr>
        <w:pStyle w:val="Heading1"/>
        <w:spacing w:after="120" w:line="259" w:lineRule="auto"/>
      </w:pPr>
      <w:r>
        <w:t>Ready to see where Snowbotix fits?</w:t>
      </w:r>
    </w:p>
    <w:p w14:paraId="344D101C" w14:textId="77777777" w:rsidR="00966993" w:rsidRDefault="00000000">
      <w:pPr>
        <w:spacing w:after="120" w:line="259" w:lineRule="auto"/>
      </w:pPr>
      <w:r>
        <w:t>Send us a site, route, or problem area.</w:t>
      </w:r>
    </w:p>
    <w:p w14:paraId="0B6FDD10" w14:textId="77777777" w:rsidR="00966993" w:rsidRDefault="00000000">
      <w:pPr>
        <w:spacing w:after="120" w:line="259" w:lineRule="auto"/>
      </w:pPr>
      <w:r>
        <w:t>We will help assess whether Snowbotix is a fit, what deployment could look like, and where a controlled pilot or first deployment should begin.</w:t>
      </w:r>
    </w:p>
    <w:p w14:paraId="5D806EF3" w14:textId="1FA0933D" w:rsidR="00966993" w:rsidRDefault="00000000">
      <w:pPr>
        <w:spacing w:after="120" w:line="259" w:lineRule="auto"/>
      </w:pPr>
      <w:r>
        <w:rPr>
          <w:b/>
          <w:color w:val="7C3AED"/>
        </w:rPr>
        <w:t>[</w:t>
      </w:r>
      <w:r w:rsidR="00761F54">
        <w:rPr>
          <w:b/>
          <w:color w:val="7C3AED"/>
        </w:rPr>
        <w:t>Share</w:t>
      </w:r>
      <w:r>
        <w:rPr>
          <w:b/>
          <w:color w:val="7C3AED"/>
        </w:rPr>
        <w:t xml:space="preserve"> a Site </w:t>
      </w:r>
      <w:r w:rsidR="00761F54">
        <w:rPr>
          <w:b/>
          <w:color w:val="7C3AED"/>
        </w:rPr>
        <w:t xml:space="preserve">for </w:t>
      </w:r>
      <w:proofErr w:type="gramStart"/>
      <w:r>
        <w:rPr>
          <w:b/>
          <w:color w:val="7C3AED"/>
        </w:rPr>
        <w:t>Assessment]</w:t>
      </w:r>
      <w:r>
        <w:t xml:space="preserve">   </w:t>
      </w:r>
      <w:proofErr w:type="gramEnd"/>
      <w:r>
        <w:rPr>
          <w:b/>
          <w:color w:val="7C3AED"/>
        </w:rPr>
        <w:t>[Talk to Snowbotix]</w:t>
      </w:r>
    </w:p>
    <w:sectPr w:rsidR="0096699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257466">
    <w:abstractNumId w:val="8"/>
  </w:num>
  <w:num w:numId="2" w16cid:durableId="1749501325">
    <w:abstractNumId w:val="6"/>
  </w:num>
  <w:num w:numId="3" w16cid:durableId="1959801189">
    <w:abstractNumId w:val="5"/>
  </w:num>
  <w:num w:numId="4" w16cid:durableId="1681352414">
    <w:abstractNumId w:val="4"/>
  </w:num>
  <w:num w:numId="5" w16cid:durableId="454835295">
    <w:abstractNumId w:val="7"/>
  </w:num>
  <w:num w:numId="6" w16cid:durableId="722363332">
    <w:abstractNumId w:val="3"/>
  </w:num>
  <w:num w:numId="7" w16cid:durableId="1723362171">
    <w:abstractNumId w:val="2"/>
  </w:num>
  <w:num w:numId="8" w16cid:durableId="1384056483">
    <w:abstractNumId w:val="1"/>
  </w:num>
  <w:num w:numId="9" w16cid:durableId="211767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EAE"/>
    <w:rsid w:val="0029639D"/>
    <w:rsid w:val="00326F90"/>
    <w:rsid w:val="00761F54"/>
    <w:rsid w:val="00966993"/>
    <w:rsid w:val="00AA1D8D"/>
    <w:rsid w:val="00B47730"/>
    <w:rsid w:val="00CB0664"/>
    <w:rsid w:val="00ED16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E8079"/>
  <w14:defaultImageDpi w14:val="300"/>
  <w15:docId w15:val="{13E0E313-491E-4216-ABEF-2EF3E36C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1A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1598</Words>
  <Characters>9801</Characters>
  <Application>Microsoft Office Word</Application>
  <DocSecurity>0</DocSecurity>
  <Lines>337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Afton</cp:lastModifiedBy>
  <cp:revision>2</cp:revision>
  <dcterms:created xsi:type="dcterms:W3CDTF">2013-12-23T23:15:00Z</dcterms:created>
  <dcterms:modified xsi:type="dcterms:W3CDTF">2026-07-06T19:59:00Z</dcterms:modified>
  <cp:category/>
</cp:coreProperties>
</file>