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Reason</w:t>
      </w:r>
      <w:r>
        <w:t xml:space="preserve"> </w:t>
      </w:r>
      <w:r>
        <w:t xml:space="preserve">Theme/Graphics</w:t>
      </w:r>
    </w:p>
    <w:p>
      <w:pPr>
        <w:pStyle w:val="Author"/>
      </w:pPr>
      <w:r>
        <w:t xml:space="preserve">Anil</w:t>
      </w:r>
    </w:p>
    <w:p>
      <w:pPr>
        <w:pStyle w:val="Date"/>
      </w:pPr>
      <w:r>
        <w:t xml:space="preserve">6/30/2020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 that describes Reason graphics style in R.</w:t>
      </w:r>
    </w:p>
    <w:p>
      <w:pPr>
        <w:numPr>
          <w:numId w:val="1001"/>
          <w:ilvl w:val="0"/>
        </w:numPr>
      </w:pPr>
      <w:r>
        <w:t xml:space="preserve">Colors</w:t>
      </w:r>
    </w:p>
    <w:p>
      <w:pPr>
        <w:numPr>
          <w:numId w:val="1001"/>
          <w:ilvl w:val="0"/>
        </w:numPr>
      </w:pPr>
      <w:r>
        <w:t xml:space="preserve">ggplot() themes, labels, and margins</w:t>
      </w:r>
    </w:p>
    <w:p>
      <w:pPr>
        <w:pStyle w:val="SourceCode"/>
      </w:pPr>
      <w:r>
        <w:rPr>
          <w:rStyle w:val="CommentTok"/>
        </w:rPr>
        <w:t xml:space="preserve"># All images should use web safe colors — this gives us a range of orange and blue</w:t>
      </w:r>
      <w:r>
        <w:br w:type="textWrapping"/>
      </w:r>
      <w:r>
        <w:rPr>
          <w:rStyle w:val="CommentTok"/>
        </w:rPr>
        <w:t xml:space="preserve"># colors that fit with Reason’s branding, as well as reds and greens that we can use to</w:t>
      </w:r>
      <w:r>
        <w:br w:type="textWrapping"/>
      </w:r>
      <w:r>
        <w:rPr>
          <w:rStyle w:val="CommentTok"/>
        </w:rPr>
        <w:t xml:space="preserve"># indicate positive or negative data patterns. The following colors are most suitable:</w:t>
      </w:r>
      <w:r>
        <w:br w:type="textWrapping"/>
      </w:r>
      <w:r>
        <w:br w:type="textWrapping"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"#FF6633"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"#6699CC"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"#FFCC33"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"#3399CC"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"#669900"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(colors)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(labels)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(colors)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"color_code"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colors</w:t>
      </w:r>
    </w:p>
    <w:p>
      <w:pPr>
        <w:pStyle w:val="SourceCode"/>
      </w:pPr>
      <w:r>
        <w:rPr>
          <w:rStyle w:val="VerbatimChar"/>
        </w:rPr>
        <w:t xml:space="preserve">##           color_code</w:t>
      </w:r>
      <w:r>
        <w:br w:type="textWrapping"/>
      </w:r>
      <w:r>
        <w:rPr>
          <w:rStyle w:val="VerbatimChar"/>
        </w:rPr>
        <w:t xml:space="preserve">## Orange    "#FF6633" </w:t>
      </w:r>
      <w:r>
        <w:br w:type="textWrapping"/>
      </w:r>
      <w:r>
        <w:rPr>
          <w:rStyle w:val="VerbatimChar"/>
        </w:rPr>
        <w:t xml:space="preserve">## DarkGrey  "#333333" </w:t>
      </w:r>
      <w:r>
        <w:br w:type="textWrapping"/>
      </w:r>
      <w:r>
        <w:rPr>
          <w:rStyle w:val="VerbatimChar"/>
        </w:rPr>
        <w:t xml:space="preserve">## GreyBlue  "#6699CC" </w:t>
      </w:r>
      <w:r>
        <w:br w:type="textWrapping"/>
      </w:r>
      <w:r>
        <w:rPr>
          <w:rStyle w:val="VerbatimChar"/>
        </w:rPr>
        <w:t xml:space="preserve">## Yellow    "#FFCC33" </w:t>
      </w:r>
      <w:r>
        <w:br w:type="textWrapping"/>
      </w:r>
      <w:r>
        <w:rPr>
          <w:rStyle w:val="VerbatimChar"/>
        </w:rPr>
        <w:t xml:space="preserve">## LightBlue "#3399CC" </w:t>
      </w:r>
      <w:r>
        <w:br w:type="textWrapping"/>
      </w:r>
      <w:r>
        <w:rPr>
          <w:rStyle w:val="VerbatimChar"/>
        </w:rPr>
        <w:t xml:space="preserve">## SatBlue   "#3366CC" </w:t>
      </w:r>
      <w:r>
        <w:br w:type="textWrapping"/>
      </w:r>
      <w:r>
        <w:rPr>
          <w:rStyle w:val="VerbatimChar"/>
        </w:rPr>
        <w:t xml:space="preserve">## Green     "#669900" </w:t>
      </w:r>
      <w:r>
        <w:br w:type="textWrapping"/>
      </w:r>
      <w:r>
        <w:rPr>
          <w:rStyle w:val="VerbatimChar"/>
        </w:rPr>
        <w:t xml:space="preserve">## Red       "#CC0000"</w:t>
      </w:r>
    </w:p>
    <w:p>
      <w:pPr>
        <w:pStyle w:val="SourceCode"/>
      </w:pPr>
      <w:r>
        <w:rPr>
          <w:rStyle w:val="CommentTok"/>
        </w:rPr>
        <w:t xml:space="preserve">##Convert color code to RedGreenBlue palette (with rgb())</w:t>
      </w:r>
      <w:r>
        <w:br w:type="textWrapping"/>
      </w:r>
      <w:r>
        <w:rPr>
          <w:rStyle w:val="CommentTok"/>
        </w:rPr>
        <w:t xml:space="preserve">#rgb1 &lt;- col2rgb(colors$SatBlue, alpha = FALSE)/255</w:t>
      </w:r>
      <w:r>
        <w:br w:type="textWrapping"/>
      </w:r>
      <w:r>
        <w:rPr>
          <w:rStyle w:val="CommentTok"/>
        </w:rPr>
        <w:t xml:space="preserve">#rownames(rgb1) &lt;- c("red", "green", "blue")</w:t>
      </w:r>
      <w:r>
        <w:br w:type="textWrapping"/>
      </w:r>
      <w:r>
        <w:rPr>
          <w:rStyle w:val="CommentTok"/>
        </w:rPr>
        <w:t xml:space="preserve">#ColorName &lt;- rgb(rgb1[1],rgb1[2],rgb1[3])</w:t>
      </w:r>
      <w:r>
        <w:br w:type="textWrapping"/>
      </w:r>
      <w:r>
        <w:rPr>
          <w:rStyle w:val="CommentTok"/>
        </w:rPr>
        <w:t xml:space="preserve">#######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(labels[i]),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(colors[i]),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colors[i],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Standard Colors for graphics in 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cluding-plots"/>
      <w:r>
        <w:t xml:space="preserve">Including Plots</w:t>
      </w:r>
      <w:bookmarkEnd w:id="29"/>
    </w:p>
    <w:p>
      <w:pPr>
        <w:pStyle w:val="Heading2"/>
      </w:pPr>
      <w:bookmarkStart w:id="30" w:name="standardized-font-calibri"/>
      <w:r>
        <w:t xml:space="preserve">Standardized Font:</w:t>
      </w:r>
      <w:r>
        <w:t xml:space="preserve"> </w:t>
      </w:r>
      <w:r>
        <w:t xml:space="preserve">“</w:t>
      </w:r>
      <w:r>
        <w:t xml:space="preserve">Calibri</w:t>
      </w:r>
      <w:r>
        <w:t xml:space="preserve">”</w:t>
      </w:r>
      <w:bookmarkEnd w:id="30"/>
    </w:p>
    <w:p>
      <w:pPr>
        <w:pStyle w:val="Heading2"/>
      </w:pPr>
      <w:bookmarkStart w:id="31" w:name="standardized-graphics-ggpot"/>
      <w:r>
        <w:t xml:space="preserve">Standardized graphics: ggpot()</w:t>
      </w:r>
      <w:bookmarkEnd w:id="31"/>
    </w:p>
    <w:p>
      <w:pPr>
        <w:pStyle w:val="Heading2"/>
      </w:pPr>
      <w:bookmarkStart w:id="32" w:name="standardized-theme-reasontheme"/>
      <w:r>
        <w:t xml:space="preserve">Standardized Theme: reasonTheme (</w:t>
      </w:r>
      <w:bookmarkEnd w:id="32"/>
    </w:p>
    <w:p>
      <w:pPr>
        <w:pStyle w:val="SourceCode"/>
      </w:pPr>
      <w:r>
        <w:rPr>
          <w:rStyle w:val="VerbatimChar"/>
        </w:rPr>
        <w:t xml:space="preserve">  ##Main elements: line/rectangle/text</w:t>
      </w:r>
      <w:r>
        <w:br w:type="textWrapping"/>
      </w:r>
      <w:r>
        <w:rPr>
          <w:rStyle w:val="VerbatimChar"/>
        </w:rPr>
        <w:t xml:space="preserve">       line = ggplot2::element_line(</w:t>
      </w:r>
      <w:r>
        <w:br w:type="textWrapping"/>
      </w:r>
      <w:r>
        <w:rPr>
          <w:rStyle w:val="VerbatimChar"/>
        </w:rPr>
        <w:t xml:space="preserve">         rect = ggplot2::element_rect(</w:t>
      </w:r>
      <w:r>
        <w:br w:type="textWrapping"/>
      </w:r>
      <w:r>
        <w:rPr>
          <w:rStyle w:val="VerbatimChar"/>
        </w:rPr>
        <w:t xml:space="preserve">           text = ggplot2::element_text(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##Plot elements: title/subtitle/caption/background/margin</w:t>
      </w:r>
      <w:r>
        <w:br w:type="textWrapping"/>
      </w:r>
      <w:r>
        <w:rPr>
          <w:rStyle w:val="VerbatimChar"/>
        </w:rPr>
        <w:t xml:space="preserve">             plot.title = ggplot2::element_text(</w:t>
      </w:r>
      <w:r>
        <w:br w:type="textWrapping"/>
      </w:r>
      <w:r>
        <w:rPr>
          <w:rStyle w:val="VerbatimChar"/>
        </w:rPr>
        <w:t xml:space="preserve">                plot.subtitle = ggplot2::element_text(</w:t>
      </w:r>
      <w:r>
        <w:br w:type="textWrapping"/>
      </w:r>
      <w:r>
        <w:rPr>
          <w:rStyle w:val="VerbatimChar"/>
        </w:rPr>
        <w:t xml:space="preserve">                  plot.caption = ggplot2::element_text(</w:t>
      </w:r>
      <w:r>
        <w:br w:type="textWrapping"/>
      </w:r>
      <w:r>
        <w:rPr>
          <w:rStyle w:val="VerbatimChar"/>
        </w:rPr>
        <w:t xml:space="preserve">                    plot.background = </w:t>
      </w:r>
      <w:r>
        <w:br w:type="textWrapping"/>
      </w:r>
      <w:r>
        <w:rPr>
          <w:rStyle w:val="VerbatimChar"/>
        </w:rPr>
        <w:t xml:space="preserve">                      plot.margin = </w:t>
      </w:r>
      <w:r>
        <w:br w:type="textWrapping"/>
      </w:r>
      <w:r>
        <w:rPr>
          <w:rStyle w:val="VerbatimChar"/>
        </w:rPr>
        <w:t xml:space="preserve">                ###Adjustable: text(size, angle,face(bold), margin)</w:t>
      </w:r>
    </w:p>
    <w:p>
      <w:pPr>
        <w:pStyle w:val="Heading2"/>
      </w:pPr>
      <w:bookmarkStart w:id="33" w:name="latest-mountain-of-debt-plot-using-deptplot-in-pensionviewr"/>
      <w:r>
        <w:t xml:space="preserve">Latest mountain of Debt Plot using deptPlot() in</w:t>
      </w:r>
      <w:r>
        <w:t xml:space="preserve"> </w:t>
      </w:r>
      <w:r>
        <w:rPr>
          <w:rStyle w:val="VerbatimChar"/>
        </w:rPr>
        <w:t xml:space="preserve">pensionviewr</w:t>
      </w:r>
      <w:bookmarkEnd w:id="33"/>
    </w:p>
    <w:p>
      <w:pPr>
        <w:pStyle w:val="CaptionedFigure"/>
      </w:pPr>
      <w:r>
        <w:drawing>
          <wp:inline>
            <wp:extent cx="5334000" cy="3136194"/>
            <wp:effectExtent b="0" l="0" r="0" t="0"/>
            <wp:docPr descr="Debt Plot - PERSI" title="" id="1" name="Picture"/>
            <a:graphic>
              <a:graphicData uri="http://schemas.openxmlformats.org/drawingml/2006/picture">
                <pic:pic>
                  <pic:nvPicPr>
                    <pic:cNvPr descr="PERSI.debt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Debt Plot - PERSI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 Theme/Graphics</dc:title>
  <dc:creator>Anil</dc:creator>
  <cp:keywords/>
  <dcterms:created xsi:type="dcterms:W3CDTF">2020-07-03T22:09:08Z</dcterms:created>
  <dcterms:modified xsi:type="dcterms:W3CDTF">2020-07-03T22:09:08Z</dcterms:modified>
</cp:coreProperties>
</file>