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</w:p>
    <w:p>
      <w:pPr>
        <w:numPr>
          <w:numId w:val="1001"/>
          <w:ilvl w:val="0"/>
        </w:numPr>
      </w:pPr>
      <w:r>
        <w:t xml:space="preserve">Colors</w:t>
      </w:r>
    </w:p>
    <w:p>
      <w:pPr>
        <w:numPr>
          <w:numId w:val="1001"/>
          <w:ilvl w:val="0"/>
        </w:numPr>
      </w:pPr>
      <w:r>
        <w:t xml:space="preserve">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(colors)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</w:t>
      </w:r>
    </w:p>
    <w:p>
      <w:pPr>
        <w:pStyle w:val="SourceCode"/>
      </w:pPr>
      <w:r>
        <w:rPr>
          <w:rStyle w:val="VerbatimChar"/>
        </w:rPr>
        <w:t xml:space="preserve">##           color_code</w:t>
      </w:r>
      <w:r>
        <w:br w:type="textWrapping"/>
      </w:r>
      <w:r>
        <w:rPr>
          <w:rStyle w:val="VerbatimChar"/>
        </w:rPr>
        <w:t xml:space="preserve">## Orange    "#FF6633" </w:t>
      </w:r>
      <w:r>
        <w:br w:type="textWrapping"/>
      </w:r>
      <w:r>
        <w:rPr>
          <w:rStyle w:val="VerbatimChar"/>
        </w:rPr>
        <w:t xml:space="preserve">## DarkGrey  "#333333" </w:t>
      </w:r>
      <w:r>
        <w:br w:type="textWrapping"/>
      </w:r>
      <w:r>
        <w:rPr>
          <w:rStyle w:val="VerbatimChar"/>
        </w:rPr>
        <w:t xml:space="preserve">## GreyBlue  "#6699CC" </w:t>
      </w:r>
      <w:r>
        <w:br w:type="textWrapping"/>
      </w:r>
      <w:r>
        <w:rPr>
          <w:rStyle w:val="VerbatimChar"/>
        </w:rPr>
        <w:t xml:space="preserve">## Yellow    "#FFCC33" </w:t>
      </w:r>
      <w:r>
        <w:br w:type="textWrapping"/>
      </w:r>
      <w:r>
        <w:rPr>
          <w:rStyle w:val="VerbatimChar"/>
        </w:rPr>
        <w:t xml:space="preserve">## LightBlue "#3399CC" </w:t>
      </w:r>
      <w:r>
        <w:br w:type="textWrapping"/>
      </w:r>
      <w:r>
        <w:rPr>
          <w:rStyle w:val="VerbatimChar"/>
        </w:rPr>
        <w:t xml:space="preserve">## SatBlue   "#3366CC" </w:t>
      </w:r>
      <w:r>
        <w:br w:type="textWrapping"/>
      </w:r>
      <w:r>
        <w:rPr>
          <w:rStyle w:val="VerbatimChar"/>
        </w:rPr>
        <w:t xml:space="preserve">## Green     "#669900" </w:t>
      </w:r>
      <w:r>
        <w:br w:type="textWrapping"/>
      </w:r>
      <w:r>
        <w:rPr>
          <w:rStyle w:val="VerbatimChar"/>
        </w:rPr>
        <w:t xml:space="preserve">## Red       "#CC0000"</w:t>
      </w:r>
    </w:p>
    <w:p>
      <w:pPr>
        <w:pStyle w:val="SourceCode"/>
      </w:pP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(labels[i]),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(colors[i]),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colors[i],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-font-calibri"/>
      <w:r>
        <w:t xml:space="preserve">Standardized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0"/>
    </w:p>
    <w:p>
      <w:pPr>
        <w:pStyle w:val="Heading2"/>
      </w:pPr>
      <w:bookmarkStart w:id="31" w:name="standardized-graphics-ggpot"/>
      <w:r>
        <w:t xml:space="preserve">Standardized graphics: ggpot()</w:t>
      </w:r>
      <w:bookmarkEnd w:id="31"/>
    </w:p>
    <w:p>
      <w:pPr>
        <w:pStyle w:val="Heading2"/>
      </w:pPr>
      <w:bookmarkStart w:id="32" w:name="standardized-theme-reasontheme"/>
      <w:r>
        <w:t xml:space="preserve">Standardized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 ##Main elements: line/rectangle/text</w:t>
      </w:r>
      <w:r>
        <w:br w:type="textWrapping"/>
      </w:r>
      <w:r>
        <w:rPr>
          <w:rStyle w:val="VerbatimChar"/>
        </w:rPr>
        <w:t xml:space="preserve">       line = ggplot2::element_line(</w:t>
      </w:r>
      <w:r>
        <w:br w:type="textWrapping"/>
      </w:r>
      <w:r>
        <w:rPr>
          <w:rStyle w:val="VerbatimChar"/>
        </w:rPr>
        <w:t xml:space="preserve">         rect = ggplot2::element_rect(</w:t>
      </w:r>
      <w:r>
        <w:br w:type="textWrapping"/>
      </w:r>
      <w:r>
        <w:rPr>
          <w:rStyle w:val="VerbatimChar"/>
        </w:rPr>
        <w:t xml:space="preserve">           text = ggplot2::element_text(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</w:p>
    <w:p>
      <w:pPr>
        <w:pStyle w:val="Heading2"/>
      </w:pPr>
      <w:bookmarkStart w:id="33" w:name="latest-mountain-of-debt-plot-using-deptplot-in-pensionviewr"/>
      <w:r>
        <w:t xml:space="preserve">Latest mountain of Debt Plot using deptPlot() in</w:t>
      </w:r>
      <w:r>
        <w:t xml:space="preserve"> </w:t>
      </w:r>
      <w:r>
        <w:rPr>
          <w:rStyle w:val="VerbatimChar"/>
        </w:rPr>
        <w:t xml:space="preserve">pensionviewr</w:t>
      </w:r>
      <w:bookmarkEnd w:id="33"/>
    </w:p>
    <w:p>
      <w:pPr>
        <w:pStyle w:val="CaptionedFigure"/>
      </w:pPr>
      <w:r>
        <w:drawing>
          <wp:inline>
            <wp:extent cx="5334000" cy="3136194"/>
            <wp:effectExtent b="0" l="0" r="0" t="0"/>
            <wp:docPr descr="Debt Plot - PERSI" title="" id="1" name="Picture"/>
            <a:graphic>
              <a:graphicData uri="http://schemas.openxmlformats.org/drawingml/2006/picture">
                <pic:pic>
                  <pic:nvPicPr>
                    <pic:cNvPr descr="PERSI.debt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Debt Plot - PERSI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</dc:title>
  <dc:creator>Anil</dc:creator>
  <cp:keywords/>
  <dcterms:created xsi:type="dcterms:W3CDTF">2020-07-03T22:06:02Z</dcterms:created>
  <dcterms:modified xsi:type="dcterms:W3CDTF">2020-07-03T22:06:02Z</dcterms:modified>
</cp:coreProperties>
</file>