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D60CE" w14:textId="5CB0A59D" w:rsidR="006D2D4C" w:rsidRPr="00345429" w:rsidRDefault="006D2D4C" w:rsidP="006D2D4C">
      <w:pPr>
        <w:jc w:val="center"/>
        <w:rPr>
          <w:rFonts w:cstheme="majorHAnsi"/>
          <w:b/>
        </w:rPr>
      </w:pPr>
      <w:r w:rsidRPr="00345429">
        <w:rPr>
          <w:rFonts w:cstheme="majorHAnsi"/>
          <w:b/>
          <w:sz w:val="22"/>
          <w:szCs w:val="24"/>
        </w:rPr>
        <w:t>VERTRAG ÜBER BETRIEB UND WARTUNG VON LADEEINRICHTUNGEN</w:t>
      </w:r>
    </w:p>
    <w:p w14:paraId="50F4EBE5" w14:textId="77777777" w:rsidR="006D2D4C" w:rsidRPr="00345429" w:rsidRDefault="006D2D4C" w:rsidP="009A0244">
      <w:pPr>
        <w:rPr>
          <w:rFonts w:cstheme="majorHAnsi"/>
          <w:b/>
        </w:rPr>
      </w:pPr>
    </w:p>
    <w:p w14:paraId="402F5D32" w14:textId="09263B19" w:rsidR="009A0244" w:rsidRPr="00345429" w:rsidRDefault="00DC24A3" w:rsidP="009A0244">
      <w:pPr>
        <w:rPr>
          <w:rFonts w:cstheme="majorHAnsi"/>
          <w:b/>
        </w:rPr>
      </w:pPr>
      <w:r>
        <w:rPr>
          <w:rFonts w:cstheme="majorHAnsi"/>
          <w:b/>
        </w:rPr>
        <w:t>Stand: {{DATUM_HEUTE}}</w:t>
      </w:r>
    </w:p>
    <w:p w14:paraId="22BB2420" w14:textId="79FE0147" w:rsidR="009A0244" w:rsidRPr="00345429" w:rsidRDefault="009A0244" w:rsidP="009A0244">
      <w:pPr>
        <w:rPr>
          <w:rStyle w:val="Formatvorlage4"/>
          <w:rFonts w:asciiTheme="majorHAnsi" w:hAnsiTheme="majorHAnsi" w:cstheme="majorHAnsi"/>
        </w:rPr>
      </w:pPr>
      <w:r w:rsidRPr="00345429">
        <w:rPr>
          <w:rFonts w:cstheme="majorHAnsi"/>
          <w:b/>
        </w:rPr>
        <w:t xml:space="preserve">Vertragsnummer: </w:t>
      </w:r>
      <w:r w:rsidR="00B61CDF" w:rsidRPr="00345429">
        <w:rPr>
          <w:rFonts w:cstheme="majorHAnsi"/>
          <w:b/>
        </w:rPr>
        <w:t>V-</w:t>
      </w:r>
      <w:r w:rsidR="00AE612F" w:rsidRPr="00AE612F">
        <w:rPr>
          <w:rFonts w:cstheme="majorHAnsi"/>
          <w:b/>
        </w:rPr>
        <w:t>AN000288</w:t>
      </w:r>
    </w:p>
    <w:p w14:paraId="2E089956" w14:textId="77777777" w:rsidR="00A652C3" w:rsidRPr="00345429" w:rsidRDefault="00A652C3" w:rsidP="009A0244">
      <w:pPr>
        <w:rPr>
          <w:rFonts w:cstheme="majorHAnsi"/>
        </w:rPr>
      </w:pPr>
    </w:p>
    <w:p w14:paraId="3BBFB0C9" w14:textId="77777777" w:rsidR="006E107F" w:rsidRPr="00345429" w:rsidRDefault="004C653E" w:rsidP="00CA2E15">
      <w:pPr>
        <w:keepNext/>
        <w:spacing w:line="276" w:lineRule="auto"/>
        <w:rPr>
          <w:rFonts w:cstheme="majorHAnsi"/>
          <w:szCs w:val="20"/>
        </w:rPr>
      </w:pPr>
      <w:r w:rsidRPr="00345429">
        <w:rPr>
          <w:rFonts w:cstheme="majorHAnsi"/>
          <w:szCs w:val="20"/>
        </w:rPr>
        <w:t xml:space="preserve">zwischen </w:t>
      </w:r>
    </w:p>
    <w:p w14:paraId="43EDE32A" w14:textId="77777777" w:rsidR="006E107F" w:rsidRPr="00345429" w:rsidRDefault="006E107F" w:rsidP="00CA2E15">
      <w:pPr>
        <w:keepNext/>
        <w:spacing w:line="276" w:lineRule="auto"/>
        <w:rPr>
          <w:rFonts w:cstheme="majorHAnsi"/>
          <w:szCs w:val="20"/>
        </w:rPr>
      </w:pPr>
    </w:p>
    <w:p w14:paraId="18309B6D" w14:textId="2ECF15A4" w:rsidR="006E107F" w:rsidRPr="00345429" w:rsidRDefault="00F55535" w:rsidP="00CA2E15">
      <w:pPr>
        <w:pStyle w:val="Vertragsparteien"/>
        <w:spacing w:line="276" w:lineRule="auto"/>
        <w:rPr>
          <w:rFonts w:cstheme="majorHAnsi"/>
          <w:b/>
          <w:sz w:val="20"/>
          <w:szCs w:val="20"/>
        </w:rPr>
      </w:pPr>
      <w:proofErr w:type="spellStart"/>
      <w:r w:rsidRPr="00345429">
        <w:rPr>
          <w:rFonts w:cstheme="majorHAnsi"/>
          <w:b/>
          <w:sz w:val="20"/>
          <w:szCs w:val="20"/>
        </w:rPr>
        <w:t>amba</w:t>
      </w:r>
      <w:proofErr w:type="spellEnd"/>
      <w:r w:rsidRPr="00345429">
        <w:rPr>
          <w:rFonts w:cstheme="majorHAnsi"/>
          <w:b/>
          <w:sz w:val="20"/>
          <w:szCs w:val="20"/>
        </w:rPr>
        <w:t xml:space="preserve"> </w:t>
      </w:r>
      <w:proofErr w:type="spellStart"/>
      <w:r w:rsidRPr="00345429">
        <w:rPr>
          <w:rFonts w:cstheme="majorHAnsi"/>
          <w:b/>
          <w:sz w:val="20"/>
          <w:szCs w:val="20"/>
        </w:rPr>
        <w:t>operations</w:t>
      </w:r>
      <w:proofErr w:type="spellEnd"/>
      <w:r w:rsidR="0077627A" w:rsidRPr="00345429">
        <w:rPr>
          <w:rFonts w:cstheme="majorHAnsi"/>
          <w:b/>
          <w:sz w:val="20"/>
          <w:szCs w:val="20"/>
        </w:rPr>
        <w:t xml:space="preserve"> Gmb</w:t>
      </w:r>
      <w:r w:rsidR="001A08AE">
        <w:rPr>
          <w:rFonts w:cstheme="majorHAnsi"/>
          <w:b/>
          <w:sz w:val="20"/>
          <w:szCs w:val="20"/>
        </w:rPr>
        <w:t>H</w:t>
      </w:r>
      <w:r w:rsidR="0077627A" w:rsidRPr="00345429">
        <w:rPr>
          <w:rFonts w:cstheme="majorHAnsi"/>
          <w:b/>
          <w:sz w:val="20"/>
          <w:szCs w:val="20"/>
        </w:rPr>
        <w:t xml:space="preserve">, </w:t>
      </w:r>
      <w:r w:rsidR="00366EE4">
        <w:rPr>
          <w:rFonts w:cstheme="majorHAnsi"/>
          <w:b/>
          <w:sz w:val="20"/>
          <w:szCs w:val="20"/>
        </w:rPr>
        <w:t xml:space="preserve">Obere </w:t>
      </w:r>
      <w:proofErr w:type="spellStart"/>
      <w:r w:rsidR="00366EE4">
        <w:rPr>
          <w:rFonts w:cstheme="majorHAnsi"/>
          <w:b/>
          <w:sz w:val="20"/>
          <w:szCs w:val="20"/>
        </w:rPr>
        <w:t>Weidenstrass</w:t>
      </w:r>
      <w:r w:rsidR="00333461">
        <w:rPr>
          <w:rFonts w:cstheme="majorHAnsi"/>
          <w:b/>
          <w:sz w:val="20"/>
          <w:szCs w:val="20"/>
        </w:rPr>
        <w:t>e</w:t>
      </w:r>
      <w:proofErr w:type="spellEnd"/>
      <w:r w:rsidR="0077627A" w:rsidRPr="00345429">
        <w:rPr>
          <w:rFonts w:cstheme="majorHAnsi"/>
          <w:b/>
          <w:sz w:val="20"/>
          <w:szCs w:val="20"/>
        </w:rPr>
        <w:t xml:space="preserve"> </w:t>
      </w:r>
      <w:r w:rsidR="00366EE4">
        <w:rPr>
          <w:rFonts w:cstheme="majorHAnsi"/>
          <w:b/>
          <w:sz w:val="20"/>
          <w:szCs w:val="20"/>
        </w:rPr>
        <w:t>2</w:t>
      </w:r>
      <w:r w:rsidR="0077627A" w:rsidRPr="00345429">
        <w:rPr>
          <w:rFonts w:cstheme="majorHAnsi"/>
          <w:b/>
          <w:sz w:val="20"/>
          <w:szCs w:val="20"/>
        </w:rPr>
        <w:t>, 8</w:t>
      </w:r>
      <w:r w:rsidR="00366EE4">
        <w:rPr>
          <w:rFonts w:cstheme="majorHAnsi"/>
          <w:b/>
          <w:sz w:val="20"/>
          <w:szCs w:val="20"/>
        </w:rPr>
        <w:t>1543</w:t>
      </w:r>
      <w:r w:rsidR="0077627A" w:rsidRPr="00345429">
        <w:rPr>
          <w:rFonts w:cstheme="majorHAnsi"/>
          <w:b/>
          <w:sz w:val="20"/>
          <w:szCs w:val="20"/>
        </w:rPr>
        <w:t xml:space="preserve"> München </w:t>
      </w:r>
    </w:p>
    <w:p w14:paraId="1BC75DEC" w14:textId="7CB8A3C4" w:rsidR="006E107F" w:rsidRPr="00345429" w:rsidRDefault="004C653E" w:rsidP="00CA2E15">
      <w:pPr>
        <w:pStyle w:val="BezeichnungParteien"/>
        <w:keepNext/>
        <w:spacing w:line="276" w:lineRule="auto"/>
        <w:rPr>
          <w:rFonts w:cstheme="majorHAnsi"/>
          <w:szCs w:val="20"/>
        </w:rPr>
      </w:pPr>
      <w:r w:rsidRPr="00345429">
        <w:rPr>
          <w:rFonts w:cstheme="majorHAnsi"/>
          <w:szCs w:val="20"/>
        </w:rPr>
        <w:t xml:space="preserve">im Folgenden </w:t>
      </w:r>
      <w:r w:rsidR="000D061B" w:rsidRPr="00345429">
        <w:rPr>
          <w:rFonts w:cstheme="majorHAnsi"/>
          <w:b/>
          <w:szCs w:val="20"/>
        </w:rPr>
        <w:t>Betreiber</w:t>
      </w:r>
      <w:r w:rsidR="00C65D12" w:rsidRPr="00345429">
        <w:rPr>
          <w:rFonts w:cstheme="majorHAnsi"/>
          <w:szCs w:val="20"/>
        </w:rPr>
        <w:t xml:space="preserve"> </w:t>
      </w:r>
      <w:r w:rsidRPr="00345429">
        <w:rPr>
          <w:rFonts w:cstheme="majorHAnsi"/>
          <w:szCs w:val="20"/>
        </w:rPr>
        <w:t>genannt,</w:t>
      </w:r>
    </w:p>
    <w:p w14:paraId="4A6AD87D" w14:textId="77777777" w:rsidR="006E107F" w:rsidRPr="00345429" w:rsidRDefault="006E107F" w:rsidP="00CA2E15">
      <w:pPr>
        <w:keepNext/>
        <w:spacing w:line="276" w:lineRule="auto"/>
        <w:rPr>
          <w:rFonts w:cstheme="majorHAnsi"/>
          <w:szCs w:val="20"/>
        </w:rPr>
      </w:pPr>
    </w:p>
    <w:p w14:paraId="7FFFFE43" w14:textId="52E83E99" w:rsidR="006E107F" w:rsidRPr="00345429" w:rsidRDefault="004C653E" w:rsidP="00CA2E15">
      <w:pPr>
        <w:keepNext/>
        <w:spacing w:line="276" w:lineRule="auto"/>
        <w:rPr>
          <w:rFonts w:cstheme="majorHAnsi"/>
          <w:szCs w:val="20"/>
        </w:rPr>
      </w:pPr>
      <w:r w:rsidRPr="00345429">
        <w:rPr>
          <w:rFonts w:cstheme="majorHAnsi"/>
          <w:szCs w:val="20"/>
        </w:rPr>
        <w:t>und</w:t>
      </w:r>
    </w:p>
    <w:p w14:paraId="66212CD5" w14:textId="6485DDF2" w:rsidR="00D623BC" w:rsidRDefault="00D623BC" w:rsidP="00D623BC">
      <w:pPr>
        <w:keepNext/>
        <w:spacing w:line="276" w:lineRule="auto"/>
        <w:ind w:left="567" w:firstLine="567"/>
        <w:rPr>
          <w:rFonts w:cstheme="majorHAnsi"/>
          <w:b/>
          <w:bCs/>
          <w:szCs w:val="20"/>
        </w:rPr>
      </w:pPr>
      <w:bookmarkStart w:id="0" w:name="_Hlk55302747"/>
      <w:r>
        <w:rPr>
          <w:rFonts w:cstheme="majorHAnsi"/>
          <w:b/>
          <w:bCs/>
          <w:szCs w:val="20"/>
        </w:rPr>
        <w:t xml:space="preserve">{{KUNDE_VOLLNAME}}, </w:t>
      </w:r>
      <w:r w:rsidR="002548EB">
        <w:rPr>
          <w:rFonts w:cstheme="majorHAnsi"/>
          <w:b/>
          <w:bCs/>
          <w:szCs w:val="20"/>
        </w:rPr>
        <w:t>Bornholmer Str. 67, 10439 Berlin</w:t>
      </w:r>
      <w:r>
        <w:rPr>
          <w:rFonts w:cstheme="majorHAnsi"/>
          <w:b/>
          <w:bCs/>
          <w:szCs w:val="20"/>
        </w:rPr>
        <w:t xml:space="preserve"> </w:t>
      </w:r>
    </w:p>
    <w:p w14:paraId="21C1CD0F" w14:textId="77777777" w:rsidR="00D623BC" w:rsidRPr="00CC6743" w:rsidRDefault="00D623BC" w:rsidP="00D623BC">
      <w:pPr>
        <w:keepNext/>
        <w:spacing w:line="276" w:lineRule="auto"/>
        <w:ind w:left="567" w:firstLine="567"/>
        <w:rPr>
          <w:rFonts w:cstheme="majorHAnsi"/>
          <w:b/>
          <w:bCs/>
          <w:szCs w:val="20"/>
        </w:rPr>
      </w:pPr>
      <w:r w:rsidRPr="00CC6743">
        <w:rPr>
          <w:rFonts w:cstheme="majorHAnsi"/>
          <w:b/>
          <w:bCs/>
          <w:szCs w:val="20"/>
        </w:rPr>
        <w:t>{{STELLPLATZ</w:t>
      </w:r>
      <w:r>
        <w:rPr>
          <w:rFonts w:cstheme="majorHAnsi"/>
          <w:b/>
          <w:bCs/>
          <w:szCs w:val="20"/>
        </w:rPr>
        <w:t>_NUMMER</w:t>
      </w:r>
      <w:r w:rsidRPr="00CC6743">
        <w:rPr>
          <w:rFonts w:cstheme="majorHAnsi"/>
          <w:b/>
          <w:bCs/>
          <w:szCs w:val="20"/>
        </w:rPr>
        <w:t>}}</w:t>
      </w:r>
    </w:p>
    <w:bookmarkEnd w:id="0"/>
    <w:p w14:paraId="018092E9" w14:textId="36070728" w:rsidR="00B95A74" w:rsidRPr="00345429" w:rsidRDefault="00B95A74" w:rsidP="00B95A74">
      <w:pPr>
        <w:pStyle w:val="BezeichnungParteien"/>
        <w:rPr>
          <w:rFonts w:cstheme="majorHAnsi"/>
        </w:rPr>
      </w:pPr>
    </w:p>
    <w:p w14:paraId="1C9871EF" w14:textId="17CA2EE5" w:rsidR="006E107F" w:rsidRPr="00345429" w:rsidRDefault="004C653E" w:rsidP="001B2ED6">
      <w:pPr>
        <w:pStyle w:val="BezeichnungParteien"/>
        <w:keepNext/>
        <w:spacing w:line="276" w:lineRule="auto"/>
        <w:rPr>
          <w:rFonts w:cstheme="majorHAnsi"/>
          <w:szCs w:val="20"/>
        </w:rPr>
      </w:pPr>
      <w:r w:rsidRPr="00345429">
        <w:rPr>
          <w:rFonts w:cstheme="majorHAnsi"/>
          <w:szCs w:val="20"/>
        </w:rPr>
        <w:t xml:space="preserve">im Folgenden </w:t>
      </w:r>
      <w:r w:rsidRPr="00345429">
        <w:rPr>
          <w:rFonts w:cstheme="majorHAnsi"/>
          <w:b/>
          <w:szCs w:val="20"/>
        </w:rPr>
        <w:t>Kunde</w:t>
      </w:r>
      <w:r w:rsidRPr="00345429">
        <w:rPr>
          <w:rFonts w:cstheme="majorHAnsi"/>
          <w:szCs w:val="20"/>
        </w:rPr>
        <w:t xml:space="preserve"> genannt,</w:t>
      </w:r>
    </w:p>
    <w:p w14:paraId="1F579460" w14:textId="113E5ED6" w:rsidR="006E107F" w:rsidRPr="00345429" w:rsidRDefault="004C653E" w:rsidP="00CA2E15">
      <w:pPr>
        <w:keepNext/>
        <w:spacing w:line="276" w:lineRule="auto"/>
        <w:rPr>
          <w:rFonts w:cstheme="majorHAnsi"/>
          <w:szCs w:val="20"/>
        </w:rPr>
      </w:pPr>
      <w:r w:rsidRPr="00345429">
        <w:rPr>
          <w:rFonts w:cstheme="majorHAnsi"/>
          <w:szCs w:val="20"/>
        </w:rPr>
        <w:t>wird nachfolgender Vertrag geschlossen:</w:t>
      </w:r>
    </w:p>
    <w:p w14:paraId="18E3D034" w14:textId="77777777" w:rsidR="001B2ED6" w:rsidRPr="00345429" w:rsidRDefault="001B2ED6" w:rsidP="00CA2E15">
      <w:pPr>
        <w:keepNext/>
        <w:spacing w:line="276" w:lineRule="auto"/>
        <w:rPr>
          <w:rFonts w:cstheme="majorHAnsi"/>
          <w:szCs w:val="20"/>
        </w:rPr>
      </w:pPr>
    </w:p>
    <w:p w14:paraId="7D0CB747" w14:textId="77777777" w:rsidR="00CA2E15" w:rsidRPr="00345429" w:rsidRDefault="00CA2E15" w:rsidP="00CA2E15">
      <w:pPr>
        <w:keepNext/>
        <w:spacing w:line="276" w:lineRule="auto"/>
        <w:rPr>
          <w:rFonts w:cstheme="majorHAnsi"/>
          <w:szCs w:val="20"/>
        </w:rPr>
        <w:sectPr w:rsidR="00CA2E15" w:rsidRPr="00345429" w:rsidSect="00325CEE">
          <w:headerReference w:type="default" r:id="rId12"/>
          <w:footerReference w:type="even" r:id="rId13"/>
          <w:footerReference w:type="default" r:id="rId14"/>
          <w:headerReference w:type="first" r:id="rId15"/>
          <w:footerReference w:type="first" r:id="rId16"/>
          <w:endnotePr>
            <w:numFmt w:val="decimal"/>
          </w:endnotePr>
          <w:type w:val="continuous"/>
          <w:pgSz w:w="11907" w:h="16840" w:code="9"/>
          <w:pgMar w:top="851" w:right="1418" w:bottom="851" w:left="1418" w:header="1077" w:footer="709" w:gutter="0"/>
          <w:pgNumType w:start="1"/>
          <w:cols w:space="720"/>
          <w:titlePg/>
          <w:docGrid w:linePitch="299"/>
        </w:sectPr>
      </w:pPr>
    </w:p>
    <w:p w14:paraId="42171291" w14:textId="77777777" w:rsidR="006E107F" w:rsidRPr="00345429" w:rsidRDefault="004C653E" w:rsidP="007126D8">
      <w:pPr>
        <w:pStyle w:val="berschrift1"/>
        <w:spacing w:before="0" w:after="120" w:line="276" w:lineRule="auto"/>
        <w:ind w:left="397" w:hanging="284"/>
        <w:jc w:val="both"/>
        <w:rPr>
          <w:rFonts w:cstheme="majorHAnsi"/>
        </w:rPr>
      </w:pPr>
      <w:bookmarkStart w:id="1" w:name="Anfang"/>
      <w:bookmarkStart w:id="2" w:name="_Ref532919620"/>
      <w:bookmarkEnd w:id="1"/>
      <w:r w:rsidRPr="00345429">
        <w:rPr>
          <w:rFonts w:cstheme="majorHAnsi"/>
        </w:rPr>
        <w:t>Vertragsgegenstand</w:t>
      </w:r>
      <w:bookmarkEnd w:id="2"/>
    </w:p>
    <w:p w14:paraId="72DE66BA" w14:textId="72102404" w:rsidR="00EA19BC" w:rsidRPr="00345429" w:rsidRDefault="004C653E" w:rsidP="00EA19BC">
      <w:pPr>
        <w:pStyle w:val="berschrift2"/>
        <w:spacing w:after="120" w:line="276" w:lineRule="auto"/>
        <w:ind w:left="284" w:hanging="284"/>
        <w:rPr>
          <w:rFonts w:cstheme="majorHAnsi"/>
          <w:szCs w:val="20"/>
        </w:rPr>
      </w:pPr>
      <w:bookmarkStart w:id="3" w:name="_Hlk24622505"/>
      <w:r w:rsidRPr="00345429">
        <w:rPr>
          <w:rFonts w:cstheme="majorHAnsi"/>
          <w:szCs w:val="20"/>
        </w:rPr>
        <w:t xml:space="preserve">Dieser Vertrag regelt </w:t>
      </w:r>
      <w:r w:rsidR="00C65D12" w:rsidRPr="00345429">
        <w:rPr>
          <w:rFonts w:cstheme="majorHAnsi"/>
          <w:szCs w:val="20"/>
        </w:rPr>
        <w:t>de</w:t>
      </w:r>
      <w:r w:rsidR="00983506" w:rsidRPr="00345429">
        <w:rPr>
          <w:rFonts w:cstheme="majorHAnsi"/>
          <w:szCs w:val="20"/>
        </w:rPr>
        <w:t>n</w:t>
      </w:r>
      <w:r w:rsidR="00C65D12" w:rsidRPr="00345429">
        <w:rPr>
          <w:rFonts w:cstheme="majorHAnsi"/>
          <w:szCs w:val="20"/>
        </w:rPr>
        <w:t xml:space="preserve"> Betrieb</w:t>
      </w:r>
      <w:r w:rsidR="0094266D" w:rsidRPr="00345429">
        <w:rPr>
          <w:rFonts w:cstheme="majorHAnsi"/>
          <w:szCs w:val="20"/>
        </w:rPr>
        <w:t xml:space="preserve"> </w:t>
      </w:r>
      <w:r w:rsidR="00B6152C">
        <w:rPr>
          <w:rFonts w:cstheme="majorHAnsi"/>
          <w:szCs w:val="20"/>
        </w:rPr>
        <w:t>der</w:t>
      </w:r>
      <w:r w:rsidR="00983506" w:rsidRPr="00345429">
        <w:rPr>
          <w:rFonts w:cstheme="majorHAnsi"/>
          <w:szCs w:val="20"/>
        </w:rPr>
        <w:t xml:space="preserve"> </w:t>
      </w:r>
      <w:r w:rsidRPr="00345429">
        <w:rPr>
          <w:rFonts w:cstheme="majorHAnsi"/>
          <w:szCs w:val="20"/>
        </w:rPr>
        <w:t>Ladeeinrichtung</w:t>
      </w:r>
      <w:r w:rsidR="005766DA" w:rsidRPr="00345429">
        <w:rPr>
          <w:rFonts w:cstheme="majorHAnsi"/>
          <w:szCs w:val="20"/>
        </w:rPr>
        <w:t xml:space="preserve">en des </w:t>
      </w:r>
      <w:r w:rsidR="00DE4753" w:rsidRPr="00345429">
        <w:rPr>
          <w:rFonts w:cstheme="majorHAnsi"/>
          <w:szCs w:val="20"/>
        </w:rPr>
        <w:t>Kunden</w:t>
      </w:r>
      <w:r w:rsidR="005766DA" w:rsidRPr="00345429">
        <w:rPr>
          <w:rFonts w:cstheme="majorHAnsi"/>
          <w:szCs w:val="20"/>
        </w:rPr>
        <w:t>.</w:t>
      </w:r>
      <w:r w:rsidR="008E299F" w:rsidRPr="00345429">
        <w:rPr>
          <w:rFonts w:cstheme="majorHAnsi"/>
          <w:szCs w:val="20"/>
        </w:rPr>
        <w:t xml:space="preserve"> </w:t>
      </w:r>
      <w:r w:rsidR="003874BE" w:rsidRPr="00345429">
        <w:rPr>
          <w:rFonts w:cstheme="majorHAnsi"/>
          <w:szCs w:val="20"/>
        </w:rPr>
        <w:t>Grundlage für die Leistungserbringung im Rahmen dieses Vertrages sind die folgenden Dokumente. Im Falle von Widersprüchen zwischen den einzelnen Vertragsbestandteilen gilt nachstehende Rang- und Reihenfolge:</w:t>
      </w:r>
    </w:p>
    <w:p w14:paraId="6CF67CB1" w14:textId="5DE08727" w:rsidR="00B908B6" w:rsidRPr="00345429" w:rsidRDefault="003874BE" w:rsidP="00486BC0">
      <w:pPr>
        <w:pStyle w:val="berschrift2"/>
        <w:numPr>
          <w:ilvl w:val="0"/>
          <w:numId w:val="10"/>
        </w:numPr>
        <w:spacing w:line="276" w:lineRule="auto"/>
        <w:ind w:left="1003" w:hanging="357"/>
        <w:rPr>
          <w:rFonts w:cstheme="majorHAnsi"/>
          <w:szCs w:val="20"/>
        </w:rPr>
      </w:pPr>
      <w:r w:rsidRPr="00345429">
        <w:rPr>
          <w:rFonts w:cstheme="majorHAnsi"/>
          <w:szCs w:val="20"/>
        </w:rPr>
        <w:t>Die Bestimmungen dieses Vertrages</w:t>
      </w:r>
    </w:p>
    <w:p w14:paraId="7DE0D83D" w14:textId="7D4EE976" w:rsidR="00570F30" w:rsidRPr="00915525" w:rsidRDefault="00570F30" w:rsidP="00570F30">
      <w:pPr>
        <w:pStyle w:val="Listenabsatz"/>
        <w:numPr>
          <w:ilvl w:val="0"/>
          <w:numId w:val="10"/>
        </w:numPr>
        <w:spacing w:line="276" w:lineRule="auto"/>
        <w:ind w:left="1003" w:hanging="357"/>
        <w:contextualSpacing w:val="0"/>
        <w:rPr>
          <w:rStyle w:val="Formatvorlage5"/>
          <w:rFonts w:asciiTheme="majorHAnsi" w:hAnsiTheme="majorHAnsi" w:cstheme="majorHAnsi"/>
          <w:sz w:val="20"/>
        </w:rPr>
      </w:pPr>
      <w:r>
        <w:rPr>
          <w:rFonts w:cstheme="majorHAnsi"/>
        </w:rPr>
        <w:t xml:space="preserve">Anlage 4: Angebot für Betrieb (Angebot Nr. </w:t>
      </w:r>
      <w:r w:rsidR="00AE612F" w:rsidRPr="00AE612F">
        <w:rPr>
          <w:rFonts w:cstheme="majorHAnsi"/>
          <w:bCs/>
        </w:rPr>
        <w:t>AN000288</w:t>
      </w:r>
    </w:p>
    <w:p w14:paraId="7465903B" w14:textId="02488392" w:rsidR="006E107F" w:rsidRPr="00345429" w:rsidRDefault="00825074" w:rsidP="00486BC0">
      <w:pPr>
        <w:pStyle w:val="Listenabsatz"/>
        <w:numPr>
          <w:ilvl w:val="0"/>
          <w:numId w:val="10"/>
        </w:numPr>
        <w:spacing w:before="0" w:after="0" w:line="276" w:lineRule="auto"/>
        <w:ind w:left="1003" w:hanging="357"/>
        <w:rPr>
          <w:rFonts w:cstheme="majorHAnsi"/>
        </w:rPr>
      </w:pPr>
      <w:r w:rsidRPr="00345429">
        <w:rPr>
          <w:rFonts w:cstheme="majorHAnsi"/>
        </w:rPr>
        <w:t>Sonstige Anlagen</w:t>
      </w:r>
      <w:bookmarkStart w:id="4" w:name="_Hlk36017677"/>
      <w:bookmarkEnd w:id="3"/>
    </w:p>
    <w:p w14:paraId="775B2F80" w14:textId="35E12BFF" w:rsidR="006E107F" w:rsidRPr="00345429" w:rsidRDefault="00983506" w:rsidP="008C365A">
      <w:pPr>
        <w:pStyle w:val="berschrift2"/>
        <w:numPr>
          <w:ilvl w:val="0"/>
          <w:numId w:val="0"/>
        </w:numPr>
        <w:spacing w:after="120" w:line="276" w:lineRule="auto"/>
        <w:ind w:left="284"/>
        <w:rPr>
          <w:rFonts w:cstheme="majorHAnsi"/>
          <w:szCs w:val="20"/>
        </w:rPr>
      </w:pPr>
      <w:bookmarkStart w:id="5" w:name="_Hlk24622947"/>
      <w:bookmarkEnd w:id="4"/>
      <w:r w:rsidRPr="00345429">
        <w:rPr>
          <w:rFonts w:cstheme="majorHAnsi"/>
          <w:szCs w:val="20"/>
        </w:rPr>
        <w:t>Der Betreiber ist verantwortlich für den Betrieb der Ladeeinrichtungen und bindet diese zur Steuerung, Fernüberwachung, Fernentstörung</w:t>
      </w:r>
      <w:r w:rsidR="00D46990" w:rsidRPr="00345429">
        <w:rPr>
          <w:rFonts w:cstheme="majorHAnsi"/>
          <w:szCs w:val="20"/>
        </w:rPr>
        <w:t xml:space="preserve"> sowie zur </w:t>
      </w:r>
      <w:r w:rsidRPr="00345429">
        <w:rPr>
          <w:rFonts w:cstheme="majorHAnsi"/>
          <w:szCs w:val="20"/>
        </w:rPr>
        <w:t>Abrechnung der Ladevorgänge</w:t>
      </w:r>
      <w:r w:rsidR="00D46990" w:rsidRPr="00345429">
        <w:rPr>
          <w:rFonts w:cstheme="majorHAnsi"/>
          <w:szCs w:val="20"/>
        </w:rPr>
        <w:t xml:space="preserve"> und </w:t>
      </w:r>
      <w:r w:rsidRPr="00345429">
        <w:rPr>
          <w:rFonts w:cstheme="majorHAnsi"/>
          <w:szCs w:val="20"/>
        </w:rPr>
        <w:t>zur Durchführung von Lade- bzw. Lastmanagement an ein Backend an. Der Betreiber überlässt dem Kunden ein Authentifizierungsmedium für die Nutzung der Ladeeinrichtungen durch den Kunden</w:t>
      </w:r>
      <w:r w:rsidR="008A6F38" w:rsidRPr="00345429">
        <w:rPr>
          <w:rFonts w:cstheme="majorHAnsi"/>
          <w:szCs w:val="20"/>
        </w:rPr>
        <w:t>.</w:t>
      </w:r>
    </w:p>
    <w:p w14:paraId="21264869" w14:textId="678239FF" w:rsidR="008C365A" w:rsidRPr="00345429" w:rsidRDefault="008C365A" w:rsidP="008C365A">
      <w:pPr>
        <w:pStyle w:val="berschrift2"/>
        <w:spacing w:after="120" w:line="276" w:lineRule="auto"/>
        <w:ind w:left="284" w:hanging="284"/>
        <w:rPr>
          <w:rFonts w:cstheme="majorHAnsi"/>
          <w:szCs w:val="20"/>
        </w:rPr>
      </w:pPr>
      <w:r w:rsidRPr="00345429">
        <w:rPr>
          <w:rFonts w:cstheme="majorHAnsi"/>
          <w:szCs w:val="20"/>
        </w:rPr>
        <w:t xml:space="preserve">Art, Anzahl und Standort der Ladeeinrichtungen, die Anzahl der Ladepunkte und die maximal verfügbare Ladeleistung je Ladepunkt ergeben sich aus der </w:t>
      </w:r>
      <w:r w:rsidRPr="00345429">
        <w:rPr>
          <w:rFonts w:cstheme="majorHAnsi"/>
          <w:b/>
          <w:bCs/>
          <w:szCs w:val="20"/>
        </w:rPr>
        <w:t>Anlage 2</w:t>
      </w:r>
      <w:r w:rsidRPr="00345429">
        <w:rPr>
          <w:rFonts w:cstheme="majorHAnsi"/>
          <w:szCs w:val="20"/>
        </w:rPr>
        <w:t xml:space="preserve"> in der jeweils aktuellen Fassung.</w:t>
      </w:r>
    </w:p>
    <w:p w14:paraId="0B537BD7" w14:textId="3E6EEDBE" w:rsidR="008A6F38" w:rsidRPr="00345429" w:rsidRDefault="008A6F38" w:rsidP="008C365A">
      <w:pPr>
        <w:pStyle w:val="berschrift2"/>
        <w:spacing w:after="120" w:line="276" w:lineRule="auto"/>
        <w:ind w:left="284" w:hanging="284"/>
        <w:rPr>
          <w:rFonts w:cstheme="majorHAnsi"/>
          <w:szCs w:val="20"/>
        </w:rPr>
      </w:pPr>
      <w:r w:rsidRPr="00345429">
        <w:rPr>
          <w:rFonts w:cstheme="majorHAnsi"/>
          <w:szCs w:val="20"/>
        </w:rPr>
        <w:t xml:space="preserve">Die von diesem Vertrag umfassten Ladeeinrichtungen sind </w:t>
      </w:r>
      <w:r w:rsidRPr="00345429">
        <w:rPr>
          <w:rFonts w:cstheme="majorHAnsi"/>
          <w:szCs w:val="20"/>
          <w:u w:val="single"/>
        </w:rPr>
        <w:t>nicht öffentlich zugänglich</w:t>
      </w:r>
      <w:r w:rsidRPr="00345429">
        <w:rPr>
          <w:rFonts w:cstheme="majorHAnsi"/>
          <w:szCs w:val="20"/>
        </w:rPr>
        <w:t xml:space="preserve"> i. S. v. § 2 Nr. </w:t>
      </w:r>
      <w:r w:rsidR="0063170F" w:rsidRPr="00345429">
        <w:rPr>
          <w:rFonts w:cstheme="majorHAnsi"/>
          <w:szCs w:val="20"/>
        </w:rPr>
        <w:t>5</w:t>
      </w:r>
      <w:r w:rsidRPr="00345429">
        <w:rPr>
          <w:rFonts w:cstheme="majorHAnsi"/>
          <w:szCs w:val="20"/>
        </w:rPr>
        <w:t xml:space="preserve"> der Verordnung über technische Mindestanforderungen an den sicheren und interoperablen Aufbau und Betrieb von öffentlich zugänglichen Ladepunkten für Elektromobile (Ladesäulenverordnung – LSV)</w:t>
      </w:r>
    </w:p>
    <w:bookmarkEnd w:id="5"/>
    <w:p w14:paraId="54A24AB5" w14:textId="40D89548" w:rsidR="001B2ED6" w:rsidRPr="00345429" w:rsidRDefault="001B2ED6" w:rsidP="000B5D8B">
      <w:pPr>
        <w:pStyle w:val="berschrift2"/>
        <w:spacing w:after="120" w:line="276" w:lineRule="auto"/>
        <w:ind w:left="284" w:hanging="284"/>
        <w:rPr>
          <w:rFonts w:cstheme="majorHAnsi"/>
          <w:szCs w:val="20"/>
        </w:rPr>
      </w:pPr>
      <w:r w:rsidRPr="00345429">
        <w:rPr>
          <w:rFonts w:cstheme="majorHAnsi"/>
          <w:szCs w:val="20"/>
        </w:rPr>
        <w:t>Der Kunde zahlt für die Leistungen des Betr</w:t>
      </w:r>
      <w:r w:rsidR="00896D7E" w:rsidRPr="00345429">
        <w:rPr>
          <w:rFonts w:cstheme="majorHAnsi"/>
          <w:szCs w:val="20"/>
        </w:rPr>
        <w:t>eibers</w:t>
      </w:r>
      <w:r w:rsidRPr="00345429">
        <w:rPr>
          <w:rFonts w:cstheme="majorHAnsi"/>
          <w:szCs w:val="20"/>
        </w:rPr>
        <w:t xml:space="preserve"> nach diesem Vertrag die in der </w:t>
      </w:r>
      <w:r w:rsidRPr="00345429">
        <w:rPr>
          <w:rFonts w:cstheme="majorHAnsi"/>
          <w:b/>
          <w:szCs w:val="20"/>
        </w:rPr>
        <w:t xml:space="preserve">Anlage </w:t>
      </w:r>
      <w:r w:rsidR="00D741AE" w:rsidRPr="00345429">
        <w:rPr>
          <w:rFonts w:cstheme="majorHAnsi"/>
          <w:b/>
          <w:szCs w:val="20"/>
        </w:rPr>
        <w:t>4</w:t>
      </w:r>
      <w:r w:rsidRPr="00345429">
        <w:rPr>
          <w:rFonts w:cstheme="majorHAnsi"/>
          <w:b/>
          <w:szCs w:val="20"/>
        </w:rPr>
        <w:t xml:space="preserve"> </w:t>
      </w:r>
      <w:r w:rsidRPr="00345429">
        <w:rPr>
          <w:rFonts w:cstheme="majorHAnsi"/>
          <w:szCs w:val="20"/>
        </w:rPr>
        <w:t>im Einzelnen aufgeführten Entgelte.</w:t>
      </w:r>
    </w:p>
    <w:p w14:paraId="107FC99F" w14:textId="51689B40" w:rsidR="00E66CA2" w:rsidRPr="00345429" w:rsidRDefault="00AE386A" w:rsidP="000B5D8B">
      <w:pPr>
        <w:pStyle w:val="berschrift1"/>
        <w:spacing w:after="120" w:line="276" w:lineRule="auto"/>
        <w:ind w:left="397" w:hanging="284"/>
        <w:jc w:val="left"/>
        <w:rPr>
          <w:rFonts w:cstheme="majorHAnsi"/>
        </w:rPr>
      </w:pPr>
      <w:r w:rsidRPr="00345429">
        <w:rPr>
          <w:rFonts w:cstheme="majorHAnsi"/>
        </w:rPr>
        <w:t>Anforderungen an die</w:t>
      </w:r>
      <w:r w:rsidR="004C653E" w:rsidRPr="00345429">
        <w:rPr>
          <w:rFonts w:cstheme="majorHAnsi"/>
        </w:rPr>
        <w:t xml:space="preserve"> Ladeeinrichtungen</w:t>
      </w:r>
    </w:p>
    <w:p w14:paraId="21685244" w14:textId="77777777" w:rsidR="00915525" w:rsidRPr="00345429" w:rsidRDefault="00915525" w:rsidP="00915525">
      <w:pPr>
        <w:pStyle w:val="berschrift2"/>
        <w:spacing w:after="120" w:line="276" w:lineRule="auto"/>
        <w:ind w:left="284" w:hanging="284"/>
        <w:rPr>
          <w:rFonts w:cstheme="majorHAnsi"/>
          <w:szCs w:val="20"/>
        </w:rPr>
      </w:pPr>
      <w:bookmarkStart w:id="6" w:name="_Hlk24623280"/>
      <w:r w:rsidRPr="00345429">
        <w:rPr>
          <w:rFonts w:cstheme="majorHAnsi"/>
          <w:szCs w:val="20"/>
        </w:rPr>
        <w:t>Die Ladeeinrichtungen stehen im Eigentum des Kunden oder wurden ihm von einem Dritten überlassen.</w:t>
      </w:r>
      <w:r w:rsidRPr="00345429">
        <w:rPr>
          <w:rFonts w:cstheme="majorHAnsi"/>
        </w:rPr>
        <w:t xml:space="preserve"> </w:t>
      </w:r>
      <w:r w:rsidRPr="00345429">
        <w:rPr>
          <w:rFonts w:cstheme="majorHAnsi"/>
          <w:szCs w:val="20"/>
        </w:rPr>
        <w:t>Der Kunde überlässt dem Betreiber die Ladeeinrichtungen für die Laufzeit dieses Vertrags zum Gebrauch und der Durchführung der Betreiberpflichten nach diesem Vertrag. Die Überlassung der Ladeeinrichtung an den Betreiber endet mit Beendigung dieses Vertrags.</w:t>
      </w:r>
      <w:bookmarkEnd w:id="6"/>
    </w:p>
    <w:p w14:paraId="089101E4" w14:textId="5A8436A9" w:rsidR="003F70A7" w:rsidRPr="00345429" w:rsidRDefault="00DD05E0" w:rsidP="00B423B7">
      <w:pPr>
        <w:pStyle w:val="berschrift2"/>
        <w:tabs>
          <w:tab w:val="clear" w:pos="567"/>
          <w:tab w:val="num" w:pos="284"/>
        </w:tabs>
        <w:spacing w:after="120" w:line="276" w:lineRule="auto"/>
        <w:ind w:left="284" w:hanging="284"/>
        <w:rPr>
          <w:rFonts w:cstheme="majorHAnsi"/>
          <w:szCs w:val="20"/>
        </w:rPr>
      </w:pPr>
      <w:r w:rsidRPr="00345429">
        <w:rPr>
          <w:rFonts w:cstheme="majorHAnsi"/>
          <w:szCs w:val="20"/>
        </w:rPr>
        <w:t xml:space="preserve">Soweit nichts anderes vereinbart ist, trägt der </w:t>
      </w:r>
      <w:r w:rsidR="000D0E62" w:rsidRPr="00345429">
        <w:rPr>
          <w:rFonts w:cstheme="majorHAnsi"/>
          <w:szCs w:val="20"/>
        </w:rPr>
        <w:t>der Eigentümer</w:t>
      </w:r>
      <w:r w:rsidRPr="00345429">
        <w:rPr>
          <w:rFonts w:cstheme="majorHAnsi"/>
          <w:szCs w:val="20"/>
        </w:rPr>
        <w:t xml:space="preserve"> dafür Sorge, dass </w:t>
      </w:r>
      <w:bookmarkStart w:id="7" w:name="_Ref523211755"/>
      <w:r w:rsidRPr="00345429">
        <w:rPr>
          <w:rFonts w:cstheme="majorHAnsi"/>
          <w:szCs w:val="20"/>
        </w:rPr>
        <w:t>die Ladeeinrichtungen rechtzeitig vor der Übernahme des Betriebs durch den Betr</w:t>
      </w:r>
      <w:r w:rsidR="003F70A7" w:rsidRPr="00345429">
        <w:rPr>
          <w:rFonts w:cstheme="majorHAnsi"/>
          <w:szCs w:val="20"/>
        </w:rPr>
        <w:t>eiber</w:t>
      </w:r>
      <w:r w:rsidRPr="00345429">
        <w:rPr>
          <w:rFonts w:cstheme="majorHAnsi"/>
          <w:szCs w:val="20"/>
        </w:rPr>
        <w:t xml:space="preserve"> den Anforderungen an einen sicheren und ordnungsgemäßen Betrieb, insbesondere denen nach § 49 EnWG</w:t>
      </w:r>
      <w:r w:rsidR="009F0D36" w:rsidRPr="00345429">
        <w:rPr>
          <w:rFonts w:cstheme="majorHAnsi"/>
          <w:szCs w:val="20"/>
        </w:rPr>
        <w:t xml:space="preserve"> </w:t>
      </w:r>
      <w:r w:rsidRPr="00345429">
        <w:rPr>
          <w:rFonts w:cstheme="majorHAnsi"/>
          <w:szCs w:val="20"/>
        </w:rPr>
        <w:t>entsprechen</w:t>
      </w:r>
      <w:bookmarkEnd w:id="7"/>
      <w:r w:rsidRPr="00345429">
        <w:rPr>
          <w:rFonts w:cstheme="majorHAnsi"/>
          <w:szCs w:val="20"/>
        </w:rPr>
        <w:t>.</w:t>
      </w:r>
    </w:p>
    <w:p w14:paraId="4AF052E0" w14:textId="1D31E89C" w:rsidR="008A6F38" w:rsidRPr="00345429" w:rsidRDefault="00E66CA2" w:rsidP="008A6F38">
      <w:pPr>
        <w:pStyle w:val="berschrift2"/>
        <w:tabs>
          <w:tab w:val="clear" w:pos="567"/>
          <w:tab w:val="num" w:pos="284"/>
        </w:tabs>
        <w:spacing w:after="120" w:line="276" w:lineRule="auto"/>
        <w:ind w:left="284" w:hanging="284"/>
        <w:rPr>
          <w:rFonts w:cstheme="majorHAnsi"/>
          <w:szCs w:val="20"/>
        </w:rPr>
      </w:pPr>
      <w:r w:rsidRPr="00345429">
        <w:rPr>
          <w:rFonts w:cstheme="majorHAnsi"/>
          <w:szCs w:val="20"/>
        </w:rPr>
        <w:lastRenderedPageBreak/>
        <w:t xml:space="preserve">Sollten sich die Anforderungen </w:t>
      </w:r>
      <w:r w:rsidR="001D4F21" w:rsidRPr="00345429">
        <w:rPr>
          <w:rFonts w:cstheme="majorHAnsi"/>
          <w:szCs w:val="20"/>
        </w:rPr>
        <w:t>nach Abs.</w:t>
      </w:r>
      <w:r w:rsidR="00DD3A58" w:rsidRPr="00345429">
        <w:rPr>
          <w:rFonts w:cstheme="majorHAnsi"/>
          <w:szCs w:val="20"/>
        </w:rPr>
        <w:t> </w:t>
      </w:r>
      <w:r w:rsidR="001D4F21" w:rsidRPr="00345429">
        <w:rPr>
          <w:rFonts w:cstheme="majorHAnsi"/>
          <w:szCs w:val="20"/>
        </w:rPr>
        <w:fldChar w:fldCharType="begin"/>
      </w:r>
      <w:r w:rsidR="001D4F21" w:rsidRPr="00345429">
        <w:rPr>
          <w:rFonts w:cstheme="majorHAnsi"/>
          <w:szCs w:val="20"/>
        </w:rPr>
        <w:instrText xml:space="preserve"> REF _Ref523211755 \r \h </w:instrText>
      </w:r>
      <w:r w:rsidR="000442E7" w:rsidRPr="00345429">
        <w:rPr>
          <w:rFonts w:cstheme="majorHAnsi"/>
          <w:szCs w:val="20"/>
        </w:rPr>
        <w:instrText xml:space="preserve"> \* MERGEFORMAT </w:instrText>
      </w:r>
      <w:r w:rsidR="001D4F21" w:rsidRPr="00345429">
        <w:rPr>
          <w:rFonts w:cstheme="majorHAnsi"/>
          <w:szCs w:val="20"/>
        </w:rPr>
      </w:r>
      <w:r w:rsidR="001D4F21" w:rsidRPr="00345429">
        <w:rPr>
          <w:rFonts w:cstheme="majorHAnsi"/>
          <w:szCs w:val="20"/>
        </w:rPr>
        <w:fldChar w:fldCharType="separate"/>
      </w:r>
      <w:r w:rsidR="003D6EB3" w:rsidRPr="00345429">
        <w:rPr>
          <w:rFonts w:cstheme="majorHAnsi"/>
          <w:szCs w:val="20"/>
        </w:rPr>
        <w:t>2</w:t>
      </w:r>
      <w:r w:rsidR="001D4F21" w:rsidRPr="00345429">
        <w:rPr>
          <w:rFonts w:cstheme="majorHAnsi"/>
          <w:szCs w:val="20"/>
        </w:rPr>
        <w:fldChar w:fldCharType="end"/>
      </w:r>
      <w:r w:rsidR="001D4F21" w:rsidRPr="00345429">
        <w:rPr>
          <w:rFonts w:cstheme="majorHAnsi"/>
          <w:szCs w:val="20"/>
        </w:rPr>
        <w:t xml:space="preserve"> </w:t>
      </w:r>
      <w:r w:rsidRPr="00345429">
        <w:rPr>
          <w:rFonts w:cstheme="majorHAnsi"/>
          <w:szCs w:val="20"/>
        </w:rPr>
        <w:t xml:space="preserve">ändern, </w:t>
      </w:r>
      <w:r w:rsidR="007E3CC6" w:rsidRPr="00345429">
        <w:rPr>
          <w:rFonts w:cstheme="majorHAnsi"/>
          <w:szCs w:val="20"/>
        </w:rPr>
        <w:t xml:space="preserve">so dass die vorhandenen Ladeeinrichtungen </w:t>
      </w:r>
      <w:r w:rsidR="007906ED" w:rsidRPr="00345429">
        <w:rPr>
          <w:rFonts w:cstheme="majorHAnsi"/>
          <w:szCs w:val="20"/>
        </w:rPr>
        <w:t xml:space="preserve">diesen nicht mehr entsprechen, </w:t>
      </w:r>
      <w:r w:rsidR="00597767" w:rsidRPr="00345429">
        <w:rPr>
          <w:rFonts w:cstheme="majorHAnsi"/>
          <w:szCs w:val="20"/>
        </w:rPr>
        <w:t>wird</w:t>
      </w:r>
      <w:r w:rsidR="00A002B4" w:rsidRPr="00345429">
        <w:rPr>
          <w:rFonts w:cstheme="majorHAnsi"/>
          <w:szCs w:val="20"/>
        </w:rPr>
        <w:t xml:space="preserve"> der </w:t>
      </w:r>
      <w:proofErr w:type="gramStart"/>
      <w:r w:rsidR="00C65D12" w:rsidRPr="00345429">
        <w:rPr>
          <w:rFonts w:cstheme="majorHAnsi"/>
          <w:szCs w:val="20"/>
        </w:rPr>
        <w:t>Betr</w:t>
      </w:r>
      <w:r w:rsidR="00B423B7" w:rsidRPr="00345429">
        <w:rPr>
          <w:rFonts w:cstheme="majorHAnsi"/>
          <w:szCs w:val="20"/>
        </w:rPr>
        <w:t>eib</w:t>
      </w:r>
      <w:r w:rsidR="00C65D12" w:rsidRPr="00345429">
        <w:rPr>
          <w:rFonts w:cstheme="majorHAnsi"/>
          <w:szCs w:val="20"/>
        </w:rPr>
        <w:t>er</w:t>
      </w:r>
      <w:proofErr w:type="gramEnd"/>
      <w:r w:rsidR="00C65D12" w:rsidRPr="00345429">
        <w:rPr>
          <w:rFonts w:cstheme="majorHAnsi"/>
          <w:szCs w:val="20"/>
        </w:rPr>
        <w:t xml:space="preserve"> </w:t>
      </w:r>
      <w:r w:rsidR="00A002B4" w:rsidRPr="00345429">
        <w:rPr>
          <w:rFonts w:cstheme="majorHAnsi"/>
          <w:szCs w:val="20"/>
        </w:rPr>
        <w:t xml:space="preserve">dem </w:t>
      </w:r>
      <w:proofErr w:type="spellStart"/>
      <w:r w:rsidR="000D0E62" w:rsidRPr="00345429">
        <w:rPr>
          <w:rFonts w:cstheme="majorHAnsi"/>
          <w:szCs w:val="20"/>
        </w:rPr>
        <w:t>dem</w:t>
      </w:r>
      <w:proofErr w:type="spellEnd"/>
      <w:r w:rsidR="000D0E62" w:rsidRPr="00345429">
        <w:rPr>
          <w:rFonts w:cstheme="majorHAnsi"/>
          <w:szCs w:val="20"/>
        </w:rPr>
        <w:t xml:space="preserve"> Eigentümer</w:t>
      </w:r>
      <w:r w:rsidR="00A002B4" w:rsidRPr="00345429">
        <w:rPr>
          <w:rFonts w:cstheme="majorHAnsi"/>
          <w:szCs w:val="20"/>
        </w:rPr>
        <w:t xml:space="preserve"> dies m</w:t>
      </w:r>
      <w:r w:rsidR="00597767" w:rsidRPr="00345429">
        <w:rPr>
          <w:rFonts w:cstheme="majorHAnsi"/>
          <w:szCs w:val="20"/>
        </w:rPr>
        <w:t>itteilen</w:t>
      </w:r>
      <w:r w:rsidR="0081506A" w:rsidRPr="00345429">
        <w:rPr>
          <w:rFonts w:cstheme="majorHAnsi"/>
          <w:szCs w:val="20"/>
        </w:rPr>
        <w:t>, sofern er davon Kenntnis erlangt</w:t>
      </w:r>
      <w:r w:rsidR="008117B2" w:rsidRPr="00345429">
        <w:rPr>
          <w:rFonts w:cstheme="majorHAnsi"/>
          <w:szCs w:val="20"/>
        </w:rPr>
        <w:t>.</w:t>
      </w:r>
      <w:r w:rsidR="00597767" w:rsidRPr="00345429">
        <w:rPr>
          <w:rFonts w:cstheme="majorHAnsi"/>
          <w:szCs w:val="20"/>
        </w:rPr>
        <w:t xml:space="preserve"> </w:t>
      </w:r>
      <w:r w:rsidR="001C4186" w:rsidRPr="00345429">
        <w:rPr>
          <w:rFonts w:cstheme="majorHAnsi"/>
          <w:szCs w:val="20"/>
        </w:rPr>
        <w:t>E</w:t>
      </w:r>
      <w:r w:rsidR="004F77FB" w:rsidRPr="00345429">
        <w:rPr>
          <w:rFonts w:cstheme="majorHAnsi"/>
          <w:szCs w:val="20"/>
        </w:rPr>
        <w:t>ntscheidet sich der Kunde nicht für einen Austausch der betroffenen Ladeeinrichtungen</w:t>
      </w:r>
      <w:r w:rsidR="001D4F21" w:rsidRPr="00345429">
        <w:rPr>
          <w:rFonts w:cstheme="majorHAnsi"/>
          <w:szCs w:val="20"/>
        </w:rPr>
        <w:t xml:space="preserve">, </w:t>
      </w:r>
      <w:r w:rsidR="00D947A1" w:rsidRPr="00345429">
        <w:rPr>
          <w:rFonts w:cstheme="majorHAnsi"/>
          <w:szCs w:val="20"/>
        </w:rPr>
        <w:t xml:space="preserve">sind beide </w:t>
      </w:r>
      <w:r w:rsidR="00E54125" w:rsidRPr="00345429">
        <w:rPr>
          <w:rFonts w:cstheme="majorHAnsi"/>
          <w:szCs w:val="20"/>
        </w:rPr>
        <w:t>Vertragspartner</w:t>
      </w:r>
      <w:r w:rsidR="00D947A1" w:rsidRPr="00345429">
        <w:rPr>
          <w:rFonts w:cstheme="majorHAnsi"/>
          <w:szCs w:val="20"/>
        </w:rPr>
        <w:t xml:space="preserve"> </w:t>
      </w:r>
      <w:r w:rsidR="001D4F21" w:rsidRPr="00345429">
        <w:rPr>
          <w:rFonts w:cstheme="majorHAnsi"/>
          <w:szCs w:val="20"/>
        </w:rPr>
        <w:t>zu</w:t>
      </w:r>
      <w:r w:rsidR="00AE386A" w:rsidRPr="00345429">
        <w:rPr>
          <w:rFonts w:cstheme="majorHAnsi"/>
          <w:szCs w:val="20"/>
        </w:rPr>
        <w:t>r</w:t>
      </w:r>
      <w:r w:rsidR="001D4F21" w:rsidRPr="00345429">
        <w:rPr>
          <w:rFonts w:cstheme="majorHAnsi"/>
          <w:szCs w:val="20"/>
        </w:rPr>
        <w:t xml:space="preserve"> vorzeitigen Kündigung</w:t>
      </w:r>
      <w:r w:rsidR="00A002B4" w:rsidRPr="00345429">
        <w:rPr>
          <w:rFonts w:cstheme="majorHAnsi"/>
          <w:szCs w:val="20"/>
        </w:rPr>
        <w:t xml:space="preserve"> </w:t>
      </w:r>
      <w:r w:rsidR="001D4F21" w:rsidRPr="00345429">
        <w:rPr>
          <w:rFonts w:cstheme="majorHAnsi"/>
          <w:szCs w:val="20"/>
        </w:rPr>
        <w:t>dieses Vertrages mit einer Frist von einem Monat zum Monatsende berechtigt.</w:t>
      </w:r>
    </w:p>
    <w:p w14:paraId="6A6D3D3F" w14:textId="587D7692" w:rsidR="008A6F38" w:rsidRPr="00345429" w:rsidRDefault="008A6F38" w:rsidP="008A6F38">
      <w:pPr>
        <w:pStyle w:val="berschrift1"/>
        <w:spacing w:after="120" w:line="276" w:lineRule="auto"/>
        <w:ind w:left="397" w:hanging="284"/>
        <w:jc w:val="left"/>
        <w:rPr>
          <w:rFonts w:cstheme="majorHAnsi"/>
        </w:rPr>
      </w:pPr>
      <w:r w:rsidRPr="00345429">
        <w:rPr>
          <w:rFonts w:cstheme="majorHAnsi"/>
        </w:rPr>
        <w:t>Logo des Betreibers</w:t>
      </w:r>
    </w:p>
    <w:p w14:paraId="2D2BA062" w14:textId="6AFEBE54" w:rsidR="009E1B19" w:rsidRPr="00345429" w:rsidRDefault="008A6F38" w:rsidP="008A6F38">
      <w:pPr>
        <w:pStyle w:val="berschrift2"/>
        <w:spacing w:after="120" w:line="276" w:lineRule="auto"/>
        <w:ind w:left="284" w:hanging="284"/>
        <w:rPr>
          <w:rFonts w:cstheme="majorHAnsi"/>
          <w:szCs w:val="20"/>
        </w:rPr>
      </w:pPr>
      <w:r w:rsidRPr="00345429">
        <w:rPr>
          <w:rFonts w:cstheme="majorHAnsi"/>
        </w:rPr>
        <w:t>D</w:t>
      </w:r>
      <w:r w:rsidRPr="00345429">
        <w:rPr>
          <w:rFonts w:cstheme="majorHAnsi"/>
          <w:szCs w:val="20"/>
        </w:rPr>
        <w:t xml:space="preserve">er Betreiber behält sich das Recht vor, die Ladeeinrichtungen mit seinem Logo zu kennzeichnen. Die Kennzeichnung erfolgt durch den nachfolgenden (Maße ca. </w:t>
      </w:r>
      <w:r w:rsidR="00AE5900" w:rsidRPr="00345429">
        <w:rPr>
          <w:rFonts w:cstheme="majorHAnsi"/>
          <w:szCs w:val="20"/>
        </w:rPr>
        <w:t>20</w:t>
      </w:r>
      <w:r w:rsidRPr="00345429">
        <w:rPr>
          <w:rFonts w:cstheme="majorHAnsi"/>
          <w:szCs w:val="20"/>
        </w:rPr>
        <w:t xml:space="preserve"> cm x </w:t>
      </w:r>
      <w:r w:rsidR="00AE5900" w:rsidRPr="00345429">
        <w:rPr>
          <w:rFonts w:cstheme="majorHAnsi"/>
          <w:szCs w:val="20"/>
        </w:rPr>
        <w:t>20</w:t>
      </w:r>
      <w:r w:rsidRPr="00345429">
        <w:rPr>
          <w:rFonts w:cstheme="majorHAnsi"/>
          <w:szCs w:val="20"/>
        </w:rPr>
        <w:t> cm), oder vergleichbaren Sticker, der ähnliche Informationen und Abmessungen umfasst.</w:t>
      </w:r>
    </w:p>
    <w:p w14:paraId="0D519CA1" w14:textId="78F38B90" w:rsidR="00693B99" w:rsidRPr="00345429" w:rsidRDefault="00693B99" w:rsidP="00693B99">
      <w:pPr>
        <w:pStyle w:val="berschrift2"/>
        <w:spacing w:after="120" w:line="276" w:lineRule="auto"/>
        <w:ind w:left="284" w:hanging="284"/>
        <w:rPr>
          <w:rFonts w:cstheme="majorHAnsi"/>
          <w:szCs w:val="20"/>
        </w:rPr>
      </w:pPr>
      <w:r w:rsidRPr="00345429">
        <w:rPr>
          <w:rFonts w:cstheme="majorHAnsi"/>
          <w:szCs w:val="20"/>
        </w:rPr>
        <w:t>Sämtliche Rechte an der Nutzung des Logos stehen ausschließlich dem Betr</w:t>
      </w:r>
      <w:r w:rsidR="003718BE" w:rsidRPr="00345429">
        <w:rPr>
          <w:rFonts w:cstheme="majorHAnsi"/>
          <w:szCs w:val="20"/>
        </w:rPr>
        <w:t>eib</w:t>
      </w:r>
      <w:r w:rsidRPr="00345429">
        <w:rPr>
          <w:rFonts w:cstheme="majorHAnsi"/>
          <w:szCs w:val="20"/>
        </w:rPr>
        <w:t>er zu. Der Kunde ist nicht berechtigt, d</w:t>
      </w:r>
      <w:r w:rsidR="003718BE" w:rsidRPr="00345429">
        <w:rPr>
          <w:rFonts w:cstheme="majorHAnsi"/>
          <w:szCs w:val="20"/>
        </w:rPr>
        <w:t>ie</w:t>
      </w:r>
      <w:r w:rsidRPr="00345429">
        <w:rPr>
          <w:rFonts w:cstheme="majorHAnsi"/>
          <w:szCs w:val="20"/>
        </w:rPr>
        <w:t xml:space="preserve"> Logo</w:t>
      </w:r>
      <w:r w:rsidR="003718BE" w:rsidRPr="00345429">
        <w:rPr>
          <w:rFonts w:cstheme="majorHAnsi"/>
          <w:szCs w:val="20"/>
        </w:rPr>
        <w:t>s</w:t>
      </w:r>
      <w:r w:rsidRPr="00345429">
        <w:rPr>
          <w:rFonts w:cstheme="majorHAnsi"/>
          <w:szCs w:val="20"/>
        </w:rPr>
        <w:t xml:space="preserve"> zu entfernen oder auf sonstige Weise zu verändern. Mit Beendigung dieses Vertrages ist der Kunde dazu verpflichtet etwaige angebrachte Logos unverzüglich auf eigene Kosten zu entfernen.</w:t>
      </w:r>
    </w:p>
    <w:p w14:paraId="574CAD81" w14:textId="6F6FC19D" w:rsidR="00991877" w:rsidRPr="00345429" w:rsidRDefault="00991877" w:rsidP="000B5D8B">
      <w:pPr>
        <w:pStyle w:val="berschrift1"/>
        <w:spacing w:after="120" w:line="276" w:lineRule="auto"/>
        <w:ind w:left="397" w:hanging="284"/>
        <w:jc w:val="left"/>
        <w:rPr>
          <w:rFonts w:cstheme="majorHAnsi"/>
        </w:rPr>
      </w:pPr>
      <w:bookmarkStart w:id="8" w:name="_Ref500953660"/>
      <w:r w:rsidRPr="00345429">
        <w:rPr>
          <w:rFonts w:cstheme="majorHAnsi"/>
        </w:rPr>
        <w:t xml:space="preserve">Inbetriebnahme der Ladeeinrichtungen </w:t>
      </w:r>
    </w:p>
    <w:p w14:paraId="33A9212E" w14:textId="58C2DDA7" w:rsidR="00991877" w:rsidRPr="00345429" w:rsidRDefault="00991877" w:rsidP="000B5D8B">
      <w:pPr>
        <w:pStyle w:val="berschrift2"/>
        <w:spacing w:after="120" w:line="276" w:lineRule="auto"/>
        <w:ind w:left="284" w:hanging="284"/>
        <w:rPr>
          <w:rFonts w:cstheme="majorHAnsi"/>
          <w:szCs w:val="20"/>
        </w:rPr>
      </w:pPr>
      <w:bookmarkStart w:id="9" w:name="_Hlk31974780"/>
      <w:r w:rsidRPr="00345429">
        <w:rPr>
          <w:rFonts w:cstheme="majorHAnsi"/>
          <w:szCs w:val="20"/>
        </w:rPr>
        <w:t xml:space="preserve">Der </w:t>
      </w:r>
      <w:r w:rsidR="000D0E62" w:rsidRPr="00345429">
        <w:rPr>
          <w:rFonts w:cstheme="majorHAnsi"/>
          <w:szCs w:val="20"/>
        </w:rPr>
        <w:t>Eigentümer</w:t>
      </w:r>
      <w:r w:rsidR="00231FC1" w:rsidRPr="00345429">
        <w:rPr>
          <w:rFonts w:cstheme="majorHAnsi"/>
          <w:szCs w:val="20"/>
        </w:rPr>
        <w:t xml:space="preserve"> hat </w:t>
      </w:r>
      <w:r w:rsidRPr="00345429">
        <w:rPr>
          <w:rFonts w:cstheme="majorHAnsi"/>
          <w:szCs w:val="20"/>
        </w:rPr>
        <w:t>die Ladeeinrichtungen</w:t>
      </w:r>
      <w:r w:rsidR="0013576A" w:rsidRPr="00345429">
        <w:rPr>
          <w:rFonts w:cstheme="majorHAnsi"/>
          <w:szCs w:val="20"/>
        </w:rPr>
        <w:t>,</w:t>
      </w:r>
      <w:r w:rsidRPr="00345429">
        <w:rPr>
          <w:rFonts w:cstheme="majorHAnsi"/>
          <w:szCs w:val="20"/>
        </w:rPr>
        <w:t xml:space="preserve"> an den in der</w:t>
      </w:r>
      <w:r w:rsidRPr="00345429">
        <w:rPr>
          <w:rFonts w:cstheme="majorHAnsi"/>
          <w:b/>
          <w:szCs w:val="20"/>
        </w:rPr>
        <w:t xml:space="preserve"> Anlage </w:t>
      </w:r>
      <w:r w:rsidR="00134CAF" w:rsidRPr="00345429">
        <w:rPr>
          <w:rFonts w:cstheme="majorHAnsi"/>
          <w:b/>
          <w:szCs w:val="20"/>
        </w:rPr>
        <w:t>2</w:t>
      </w:r>
      <w:r w:rsidRPr="00345429">
        <w:rPr>
          <w:rFonts w:cstheme="majorHAnsi"/>
          <w:szCs w:val="20"/>
        </w:rPr>
        <w:t xml:space="preserve"> angegebenen Standorten</w:t>
      </w:r>
      <w:r w:rsidR="0013576A" w:rsidRPr="00345429">
        <w:rPr>
          <w:rFonts w:cstheme="majorHAnsi"/>
          <w:szCs w:val="20"/>
        </w:rPr>
        <w:t>,</w:t>
      </w:r>
      <w:r w:rsidRPr="00345429">
        <w:rPr>
          <w:rFonts w:cstheme="majorHAnsi"/>
          <w:szCs w:val="20"/>
        </w:rPr>
        <w:t xml:space="preserve"> nach den geltenden Regeln der Technik</w:t>
      </w:r>
      <w:r w:rsidR="00231FC1" w:rsidRPr="00345429">
        <w:rPr>
          <w:rFonts w:cstheme="majorHAnsi"/>
          <w:szCs w:val="20"/>
        </w:rPr>
        <w:t xml:space="preserve"> errichten lassen</w:t>
      </w:r>
      <w:r w:rsidRPr="00345429">
        <w:rPr>
          <w:rFonts w:cstheme="majorHAnsi"/>
          <w:szCs w:val="20"/>
        </w:rPr>
        <w:t xml:space="preserve"> </w:t>
      </w:r>
      <w:r w:rsidR="00231FC1" w:rsidRPr="00345429">
        <w:rPr>
          <w:rFonts w:cstheme="majorHAnsi"/>
          <w:szCs w:val="20"/>
        </w:rPr>
        <w:t>bzw. lässt sie dort errichten.</w:t>
      </w:r>
    </w:p>
    <w:bookmarkEnd w:id="9"/>
    <w:p w14:paraId="690C2006" w14:textId="07F215E9" w:rsidR="00991877" w:rsidRPr="00345429" w:rsidRDefault="00231FC1" w:rsidP="000B5D8B">
      <w:pPr>
        <w:pStyle w:val="berschrift2"/>
        <w:spacing w:after="120" w:line="276" w:lineRule="auto"/>
        <w:ind w:left="284" w:hanging="284"/>
        <w:rPr>
          <w:rFonts w:cstheme="majorHAnsi"/>
          <w:szCs w:val="20"/>
        </w:rPr>
      </w:pPr>
      <w:r w:rsidRPr="00345429">
        <w:rPr>
          <w:rFonts w:cstheme="majorHAnsi"/>
          <w:szCs w:val="20"/>
        </w:rPr>
        <w:t>Sofern</w:t>
      </w:r>
      <w:r w:rsidR="0072766F" w:rsidRPr="00345429">
        <w:rPr>
          <w:rFonts w:cstheme="majorHAnsi"/>
          <w:szCs w:val="20"/>
        </w:rPr>
        <w:t xml:space="preserve"> die</w:t>
      </w:r>
      <w:r w:rsidRPr="00345429">
        <w:rPr>
          <w:rFonts w:cstheme="majorHAnsi"/>
          <w:szCs w:val="20"/>
        </w:rPr>
        <w:t xml:space="preserve"> </w:t>
      </w:r>
      <w:r w:rsidR="001B0632" w:rsidRPr="00345429">
        <w:rPr>
          <w:rFonts w:cstheme="majorHAnsi"/>
          <w:szCs w:val="20"/>
        </w:rPr>
        <w:t xml:space="preserve">Ladeeinrichtungen nicht bereits betriebsbereit sind, wird der </w:t>
      </w:r>
      <w:r w:rsidR="00991877" w:rsidRPr="00345429">
        <w:rPr>
          <w:rFonts w:cstheme="majorHAnsi"/>
          <w:szCs w:val="20"/>
        </w:rPr>
        <w:t xml:space="preserve">voraussichtliche </w:t>
      </w:r>
      <w:proofErr w:type="spellStart"/>
      <w:r w:rsidR="00DB3F7E" w:rsidRPr="00345429">
        <w:rPr>
          <w:rFonts w:cstheme="majorHAnsi"/>
          <w:szCs w:val="20"/>
        </w:rPr>
        <w:t>Inbetriebnahmetermin</w:t>
      </w:r>
      <w:proofErr w:type="spellEnd"/>
      <w:r w:rsidR="00DB3F7E" w:rsidRPr="00345429">
        <w:rPr>
          <w:rFonts w:cstheme="majorHAnsi"/>
          <w:szCs w:val="20"/>
        </w:rPr>
        <w:t xml:space="preserve"> </w:t>
      </w:r>
      <w:r w:rsidR="00991877" w:rsidRPr="00345429">
        <w:rPr>
          <w:rFonts w:cstheme="majorHAnsi"/>
          <w:szCs w:val="20"/>
        </w:rPr>
        <w:t xml:space="preserve">in der </w:t>
      </w:r>
      <w:r w:rsidR="00991877" w:rsidRPr="00345429">
        <w:rPr>
          <w:rFonts w:cstheme="majorHAnsi"/>
          <w:b/>
          <w:szCs w:val="20"/>
        </w:rPr>
        <w:t xml:space="preserve">Anlage </w:t>
      </w:r>
      <w:r w:rsidR="00134CAF" w:rsidRPr="00345429">
        <w:rPr>
          <w:rFonts w:cstheme="majorHAnsi"/>
          <w:b/>
          <w:szCs w:val="20"/>
        </w:rPr>
        <w:t>2</w:t>
      </w:r>
      <w:r w:rsidR="00991877" w:rsidRPr="00345429">
        <w:rPr>
          <w:rFonts w:cstheme="majorHAnsi"/>
          <w:szCs w:val="20"/>
        </w:rPr>
        <w:t xml:space="preserve"> angegeben. Der </w:t>
      </w:r>
      <w:r w:rsidR="000D0E62" w:rsidRPr="00345429">
        <w:rPr>
          <w:rFonts w:cstheme="majorHAnsi"/>
          <w:szCs w:val="20"/>
        </w:rPr>
        <w:t>Eigentümer</w:t>
      </w:r>
      <w:r w:rsidR="001B0632" w:rsidRPr="00345429">
        <w:rPr>
          <w:rFonts w:cstheme="majorHAnsi"/>
          <w:szCs w:val="20"/>
        </w:rPr>
        <w:t xml:space="preserve"> </w:t>
      </w:r>
      <w:r w:rsidR="00991877" w:rsidRPr="00345429">
        <w:rPr>
          <w:rFonts w:cstheme="majorHAnsi"/>
          <w:szCs w:val="20"/>
        </w:rPr>
        <w:t xml:space="preserve">wird den </w:t>
      </w:r>
      <w:r w:rsidR="000D061B" w:rsidRPr="00345429">
        <w:rPr>
          <w:rFonts w:cstheme="majorHAnsi"/>
          <w:szCs w:val="20"/>
        </w:rPr>
        <w:t>Betreiber</w:t>
      </w:r>
      <w:r w:rsidR="0072766F" w:rsidRPr="00345429" w:rsidDel="0072766F">
        <w:rPr>
          <w:rFonts w:cstheme="majorHAnsi"/>
          <w:szCs w:val="20"/>
        </w:rPr>
        <w:t xml:space="preserve"> </w:t>
      </w:r>
      <w:r w:rsidR="00991877" w:rsidRPr="00345429">
        <w:rPr>
          <w:rFonts w:cstheme="majorHAnsi"/>
          <w:szCs w:val="20"/>
        </w:rPr>
        <w:t>rechtzeitig über eine g</w:t>
      </w:r>
      <w:r w:rsidR="00DD3A58" w:rsidRPr="00345429">
        <w:rPr>
          <w:rFonts w:cstheme="majorHAnsi"/>
          <w:szCs w:val="20"/>
        </w:rPr>
        <w:t>egebenenfalls</w:t>
      </w:r>
      <w:r w:rsidR="00991877" w:rsidRPr="00345429">
        <w:rPr>
          <w:rFonts w:cstheme="majorHAnsi"/>
          <w:szCs w:val="20"/>
        </w:rPr>
        <w:t xml:space="preserve"> erforderliche Verschiebung des </w:t>
      </w:r>
      <w:r w:rsidR="00F758F7" w:rsidRPr="00345429">
        <w:rPr>
          <w:rFonts w:cstheme="majorHAnsi"/>
          <w:szCs w:val="20"/>
        </w:rPr>
        <w:t xml:space="preserve">Termins </w:t>
      </w:r>
      <w:r w:rsidR="00991877" w:rsidRPr="00345429">
        <w:rPr>
          <w:rFonts w:cstheme="majorHAnsi"/>
          <w:szCs w:val="20"/>
        </w:rPr>
        <w:t>informieren</w:t>
      </w:r>
      <w:r w:rsidR="001B0632" w:rsidRPr="00345429">
        <w:rPr>
          <w:rFonts w:cstheme="majorHAnsi"/>
          <w:szCs w:val="20"/>
        </w:rPr>
        <w:t>.</w:t>
      </w:r>
    </w:p>
    <w:p w14:paraId="0EF9293C" w14:textId="7A118778" w:rsidR="00991877" w:rsidRPr="00345429" w:rsidRDefault="00991877" w:rsidP="00D84A0E">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835BAD" w:rsidRPr="00345429">
        <w:rPr>
          <w:rFonts w:cstheme="majorHAnsi"/>
          <w:szCs w:val="20"/>
        </w:rPr>
        <w:t xml:space="preserve"> </w:t>
      </w:r>
      <w:r w:rsidR="001B0632" w:rsidRPr="00345429">
        <w:rPr>
          <w:rFonts w:cstheme="majorHAnsi"/>
          <w:szCs w:val="20"/>
        </w:rPr>
        <w:t xml:space="preserve">prüft die Ladeeinrichtungen vor Übernahme des Betriebs bzw. nach deren Erneuerung durch den </w:t>
      </w:r>
      <w:r w:rsidR="000D0E62" w:rsidRPr="00345429">
        <w:rPr>
          <w:rFonts w:cstheme="majorHAnsi"/>
          <w:szCs w:val="20"/>
        </w:rPr>
        <w:t>Eigentümer</w:t>
      </w:r>
      <w:r w:rsidR="001B0632" w:rsidRPr="00345429">
        <w:rPr>
          <w:rFonts w:cstheme="majorHAnsi"/>
          <w:szCs w:val="20"/>
        </w:rPr>
        <w:t xml:space="preserve"> auf deren Ordnungsgemäßheit </w:t>
      </w:r>
    </w:p>
    <w:bookmarkEnd w:id="8"/>
    <w:p w14:paraId="3D48C0F4" w14:textId="0EB9E0D5"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Betrieb</w:t>
      </w:r>
      <w:r w:rsidR="001F1CC9" w:rsidRPr="00345429">
        <w:rPr>
          <w:rFonts w:cstheme="majorHAnsi"/>
        </w:rPr>
        <w:t>sführung</w:t>
      </w:r>
      <w:r w:rsidRPr="00345429">
        <w:rPr>
          <w:rFonts w:cstheme="majorHAnsi"/>
        </w:rPr>
        <w:t xml:space="preserve"> der Ladeeinrichtungen</w:t>
      </w:r>
    </w:p>
    <w:p w14:paraId="31241E65" w14:textId="2520398F" w:rsidR="005072C1" w:rsidRPr="00345429" w:rsidRDefault="006A16C1" w:rsidP="005072C1">
      <w:pPr>
        <w:pStyle w:val="berschrift2"/>
        <w:spacing w:after="120" w:line="276" w:lineRule="auto"/>
        <w:ind w:left="284" w:hanging="284"/>
        <w:rPr>
          <w:rFonts w:cstheme="majorHAnsi"/>
          <w:szCs w:val="20"/>
        </w:rPr>
      </w:pPr>
      <w:bookmarkStart w:id="10" w:name="_Hlk24624771"/>
      <w:r w:rsidRPr="00345429">
        <w:rPr>
          <w:rFonts w:cstheme="majorHAnsi"/>
          <w:szCs w:val="20"/>
        </w:rPr>
        <w:t>D</w:t>
      </w:r>
      <w:r w:rsidR="001F1CC9" w:rsidRPr="00345429">
        <w:rPr>
          <w:rFonts w:cstheme="majorHAnsi"/>
          <w:szCs w:val="20"/>
        </w:rPr>
        <w:t>e</w:t>
      </w:r>
      <w:r w:rsidR="003861FD" w:rsidRPr="00345429">
        <w:rPr>
          <w:rFonts w:cstheme="majorHAnsi"/>
          <w:szCs w:val="20"/>
        </w:rPr>
        <w:t>r</w:t>
      </w:r>
      <w:r w:rsidRPr="00345429">
        <w:rPr>
          <w:rFonts w:cstheme="majorHAnsi"/>
          <w:szCs w:val="20"/>
        </w:rPr>
        <w:t xml:space="preserve"> Betrieb umfasst sämtliche Maßnahmen </w:t>
      </w:r>
      <w:r w:rsidR="004D6E5E" w:rsidRPr="00345429">
        <w:rPr>
          <w:rFonts w:cstheme="majorHAnsi"/>
          <w:szCs w:val="20"/>
        </w:rPr>
        <w:t>des</w:t>
      </w:r>
      <w:r w:rsidRPr="00345429">
        <w:rPr>
          <w:rFonts w:cstheme="majorHAnsi"/>
          <w:szCs w:val="20"/>
        </w:rPr>
        <w:t xml:space="preserve"> technischen </w:t>
      </w:r>
      <w:r w:rsidR="00386557" w:rsidRPr="00345429">
        <w:rPr>
          <w:rFonts w:cstheme="majorHAnsi"/>
          <w:szCs w:val="20"/>
        </w:rPr>
        <w:t>Betriebs</w:t>
      </w:r>
      <w:r w:rsidRPr="00345429">
        <w:rPr>
          <w:rFonts w:cstheme="majorHAnsi"/>
          <w:szCs w:val="20"/>
        </w:rPr>
        <w:t xml:space="preserve">. Dies </w:t>
      </w:r>
      <w:r w:rsidR="00F9205C" w:rsidRPr="00345429">
        <w:rPr>
          <w:rFonts w:cstheme="majorHAnsi"/>
          <w:szCs w:val="20"/>
        </w:rPr>
        <w:t>meint</w:t>
      </w:r>
      <w:r w:rsidRPr="00345429">
        <w:rPr>
          <w:rFonts w:cstheme="majorHAnsi"/>
          <w:szCs w:val="20"/>
        </w:rPr>
        <w:t xml:space="preserve"> insbesondere</w:t>
      </w:r>
      <w:r w:rsidR="00BD0277" w:rsidRPr="00345429">
        <w:rPr>
          <w:rFonts w:cstheme="majorHAnsi"/>
          <w:szCs w:val="20"/>
        </w:rPr>
        <w:t>:</w:t>
      </w:r>
      <w:bookmarkStart w:id="11" w:name="_Hlk5031236"/>
    </w:p>
    <w:p w14:paraId="5F1AF630" w14:textId="724292E3" w:rsidR="005072C1" w:rsidRPr="00345429" w:rsidRDefault="006F1039" w:rsidP="005072C1">
      <w:pPr>
        <w:pStyle w:val="berschrift2"/>
        <w:numPr>
          <w:ilvl w:val="0"/>
          <w:numId w:val="0"/>
        </w:numPr>
        <w:spacing w:after="120" w:line="276" w:lineRule="auto"/>
        <w:ind w:left="284"/>
        <w:rPr>
          <w:rFonts w:cstheme="majorHAnsi"/>
          <w:szCs w:val="20"/>
        </w:rPr>
      </w:pPr>
      <w:sdt>
        <w:sdtPr>
          <w:rPr>
            <w:rFonts w:cstheme="majorHAnsi"/>
            <w:szCs w:val="20"/>
          </w:rPr>
          <w:id w:val="366886607"/>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a. Anbindung der Ladestationen an eine Verwaltungssoftware;</w:t>
      </w:r>
    </w:p>
    <w:p w14:paraId="0045FF56" w14:textId="25206C18" w:rsidR="005072C1" w:rsidRPr="00345429" w:rsidRDefault="006F1039" w:rsidP="005072C1">
      <w:pPr>
        <w:pStyle w:val="berschrift2"/>
        <w:numPr>
          <w:ilvl w:val="0"/>
          <w:numId w:val="0"/>
        </w:numPr>
        <w:spacing w:after="120" w:line="276" w:lineRule="auto"/>
        <w:ind w:left="284"/>
        <w:rPr>
          <w:rFonts w:cstheme="majorHAnsi"/>
          <w:szCs w:val="20"/>
        </w:rPr>
      </w:pPr>
      <w:sdt>
        <w:sdtPr>
          <w:rPr>
            <w:rFonts w:cstheme="majorHAnsi"/>
            <w:szCs w:val="20"/>
          </w:rPr>
          <w:id w:val="-458026852"/>
          <w14:checkbox>
            <w14:checked w14:val="0"/>
            <w14:checkedState w14:val="0052" w14:font="Wingdings 2"/>
            <w14:uncheckedState w14:val="2610" w14:font="MS Gothic"/>
          </w14:checkbox>
        </w:sdtPr>
        <w:sdtEndPr/>
        <w:sdtContent>
          <w:r w:rsidR="006C5879">
            <w:rPr>
              <w:rFonts w:ascii="MS Gothic" w:eastAsia="MS Gothic" w:hAnsi="MS Gothic" w:cstheme="majorHAnsi" w:hint="eastAsia"/>
              <w:szCs w:val="20"/>
            </w:rPr>
            <w:t>☐</w:t>
          </w:r>
        </w:sdtContent>
      </w:sdt>
      <w:r w:rsidR="005072C1" w:rsidRPr="00345429">
        <w:rPr>
          <w:rFonts w:cstheme="majorHAnsi"/>
          <w:szCs w:val="20"/>
        </w:rPr>
        <w:t xml:space="preserve"> b. Internetanbindung via SIM-Karte;</w:t>
      </w:r>
    </w:p>
    <w:p w14:paraId="20ACDEDF" w14:textId="196C68AF" w:rsidR="005072C1" w:rsidRPr="00345429" w:rsidRDefault="006F1039" w:rsidP="005072C1">
      <w:pPr>
        <w:pStyle w:val="berschrift2"/>
        <w:numPr>
          <w:ilvl w:val="0"/>
          <w:numId w:val="0"/>
        </w:numPr>
        <w:spacing w:after="120" w:line="276" w:lineRule="auto"/>
        <w:ind w:left="284"/>
        <w:rPr>
          <w:rFonts w:cstheme="majorHAnsi"/>
          <w:szCs w:val="20"/>
        </w:rPr>
      </w:pPr>
      <w:sdt>
        <w:sdtPr>
          <w:rPr>
            <w:rFonts w:cstheme="majorHAnsi"/>
            <w:szCs w:val="20"/>
          </w:rPr>
          <w:id w:val="-1970584108"/>
          <w14:checkbox>
            <w14:checked w14:val="1"/>
            <w14:checkedState w14:val="0052" w14:font="Wingdings 2"/>
            <w14:uncheckedState w14:val="2610" w14:font="MS Gothic"/>
          </w14:checkbox>
        </w:sdtPr>
        <w:sdtEndPr/>
        <w:sdtContent>
          <w:r w:rsidR="00471F33">
            <w:rPr>
              <w:rFonts w:ascii="Wingdings 2" w:hAnsi="Wingdings 2" w:cstheme="majorHAnsi"/>
              <w:szCs w:val="20"/>
            </w:rPr>
            <w:t>R</w:t>
          </w:r>
        </w:sdtContent>
      </w:sdt>
      <w:r w:rsidR="005072C1" w:rsidRPr="00345429">
        <w:rPr>
          <w:rFonts w:cstheme="majorHAnsi"/>
          <w:szCs w:val="20"/>
        </w:rPr>
        <w:t xml:space="preserve"> c. Internetanbindung via LAN über eine bauseitig gestellte LAN-Verbindung;</w:t>
      </w:r>
    </w:p>
    <w:p w14:paraId="1E626963" w14:textId="41543379" w:rsidR="005072C1" w:rsidRPr="00345429" w:rsidRDefault="006F1039" w:rsidP="005072C1">
      <w:pPr>
        <w:pStyle w:val="berschrift2"/>
        <w:numPr>
          <w:ilvl w:val="0"/>
          <w:numId w:val="0"/>
        </w:numPr>
        <w:spacing w:after="120" w:line="276" w:lineRule="auto"/>
        <w:ind w:left="284"/>
        <w:rPr>
          <w:rFonts w:cstheme="majorHAnsi"/>
          <w:szCs w:val="20"/>
        </w:rPr>
      </w:pPr>
      <w:sdt>
        <w:sdtPr>
          <w:rPr>
            <w:rFonts w:cstheme="majorHAnsi"/>
            <w:szCs w:val="20"/>
          </w:rPr>
          <w:id w:val="1573616702"/>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d. Remote-Kontrolle der Funktionsfähigkeit und Identifizierung von Störungen über die Verwaltungssoftware gegebenenfalls </w:t>
      </w:r>
      <w:proofErr w:type="gramStart"/>
      <w:r w:rsidR="005072C1" w:rsidRPr="00345429">
        <w:rPr>
          <w:rFonts w:cstheme="majorHAnsi"/>
          <w:szCs w:val="20"/>
        </w:rPr>
        <w:t>mittels vorkonfiguriertem Router</w:t>
      </w:r>
      <w:proofErr w:type="gramEnd"/>
      <w:r w:rsidR="005072C1" w:rsidRPr="00345429">
        <w:rPr>
          <w:rFonts w:cstheme="majorHAnsi"/>
          <w:szCs w:val="20"/>
        </w:rPr>
        <w:t xml:space="preserve"> des </w:t>
      </w:r>
      <w:r w:rsidR="000D061B" w:rsidRPr="00345429">
        <w:rPr>
          <w:rFonts w:cstheme="majorHAnsi"/>
          <w:szCs w:val="20"/>
        </w:rPr>
        <w:t>Betreiber</w:t>
      </w:r>
      <w:r w:rsidR="005072C1" w:rsidRPr="00345429">
        <w:rPr>
          <w:rFonts w:cstheme="majorHAnsi"/>
          <w:szCs w:val="20"/>
        </w:rPr>
        <w:t>s;</w:t>
      </w:r>
    </w:p>
    <w:p w14:paraId="67B75A1F" w14:textId="3EDF5F5D" w:rsidR="005072C1" w:rsidRPr="00345429" w:rsidRDefault="006F1039" w:rsidP="005072C1">
      <w:pPr>
        <w:pStyle w:val="berschrift2"/>
        <w:numPr>
          <w:ilvl w:val="0"/>
          <w:numId w:val="0"/>
        </w:numPr>
        <w:spacing w:after="120" w:line="276" w:lineRule="auto"/>
        <w:ind w:left="284"/>
        <w:rPr>
          <w:rFonts w:cstheme="majorHAnsi"/>
          <w:szCs w:val="20"/>
        </w:rPr>
      </w:pPr>
      <w:sdt>
        <w:sdtPr>
          <w:rPr>
            <w:rFonts w:cstheme="majorHAnsi"/>
            <w:szCs w:val="20"/>
          </w:rPr>
          <w:id w:val="829405381"/>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5072C1" w:rsidRPr="00345429">
        <w:rPr>
          <w:rFonts w:cstheme="majorHAnsi"/>
          <w:szCs w:val="20"/>
        </w:rPr>
        <w:t xml:space="preserve"> e. </w:t>
      </w:r>
      <w:r w:rsidR="00752C05" w:rsidRPr="00345429">
        <w:rPr>
          <w:rFonts w:cstheme="majorHAnsi"/>
          <w:szCs w:val="20"/>
        </w:rPr>
        <w:t>Verwaltung und ggf. Tarifierung der Ladeinfrastruktur;</w:t>
      </w:r>
    </w:p>
    <w:p w14:paraId="4ACE8608" w14:textId="2ABE6FDC" w:rsidR="00752C05" w:rsidRPr="00345429" w:rsidRDefault="006F1039" w:rsidP="005072C1">
      <w:pPr>
        <w:pStyle w:val="berschrift2"/>
        <w:numPr>
          <w:ilvl w:val="0"/>
          <w:numId w:val="0"/>
        </w:numPr>
        <w:spacing w:after="120" w:line="276" w:lineRule="auto"/>
        <w:ind w:left="284"/>
        <w:rPr>
          <w:rFonts w:cstheme="majorHAnsi"/>
          <w:szCs w:val="20"/>
        </w:rPr>
      </w:pPr>
      <w:sdt>
        <w:sdtPr>
          <w:rPr>
            <w:rFonts w:cstheme="majorHAnsi"/>
            <w:szCs w:val="20"/>
          </w:rPr>
          <w:id w:val="520830692"/>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f. Zugangsmanagement von RFID-Schlüssel inkl. Freischaltung, Pflege und ggf. Sperrung;</w:t>
      </w:r>
    </w:p>
    <w:p w14:paraId="1D54574A" w14:textId="662F6F86" w:rsidR="00752C05" w:rsidRPr="00345429" w:rsidRDefault="006F1039" w:rsidP="005072C1">
      <w:pPr>
        <w:pStyle w:val="berschrift2"/>
        <w:numPr>
          <w:ilvl w:val="0"/>
          <w:numId w:val="0"/>
        </w:numPr>
        <w:spacing w:after="120" w:line="276" w:lineRule="auto"/>
        <w:ind w:left="284"/>
        <w:rPr>
          <w:rFonts w:cstheme="majorHAnsi"/>
          <w:szCs w:val="20"/>
        </w:rPr>
      </w:pPr>
      <w:sdt>
        <w:sdtPr>
          <w:rPr>
            <w:rFonts w:cstheme="majorHAnsi"/>
            <w:szCs w:val="20"/>
          </w:rPr>
          <w:id w:val="-902359474"/>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g. Kostenfreie Support-Hotline (Montag bis Freitag (außer an gesetzlichen Feiertagen in Deutschland), </w:t>
      </w:r>
      <w:r w:rsidR="00A0058C">
        <w:rPr>
          <w:rFonts w:cstheme="majorHAnsi"/>
          <w:szCs w:val="20"/>
        </w:rPr>
        <w:t>7</w:t>
      </w:r>
      <w:r w:rsidR="00752C05" w:rsidRPr="00345429">
        <w:rPr>
          <w:rFonts w:cstheme="majorHAnsi"/>
          <w:szCs w:val="20"/>
        </w:rPr>
        <w:t xml:space="preserve">:00 bis </w:t>
      </w:r>
      <w:r w:rsidR="001E636F" w:rsidRPr="00345429">
        <w:rPr>
          <w:rFonts w:cstheme="majorHAnsi"/>
          <w:szCs w:val="20"/>
        </w:rPr>
        <w:t>18</w:t>
      </w:r>
      <w:r w:rsidR="00752C05" w:rsidRPr="00345429">
        <w:rPr>
          <w:rFonts w:cstheme="majorHAnsi"/>
          <w:szCs w:val="20"/>
        </w:rPr>
        <w:t>:00 Uhr);</w:t>
      </w:r>
    </w:p>
    <w:p w14:paraId="5FBBAAF6" w14:textId="086EFC25" w:rsidR="00752C05" w:rsidRPr="00345429" w:rsidRDefault="006F1039" w:rsidP="005072C1">
      <w:pPr>
        <w:pStyle w:val="berschrift2"/>
        <w:numPr>
          <w:ilvl w:val="0"/>
          <w:numId w:val="0"/>
        </w:numPr>
        <w:spacing w:after="120" w:line="276" w:lineRule="auto"/>
        <w:ind w:left="284"/>
        <w:rPr>
          <w:rFonts w:cstheme="majorHAnsi"/>
          <w:szCs w:val="20"/>
        </w:rPr>
      </w:pPr>
      <w:sdt>
        <w:sdtPr>
          <w:rPr>
            <w:rFonts w:cstheme="majorHAnsi"/>
            <w:szCs w:val="20"/>
          </w:rPr>
          <w:id w:val="-536742125"/>
          <w14:checkbox>
            <w14:checked w14:val="0"/>
            <w14:checkedState w14:val="0052" w14:font="Wingdings 2"/>
            <w14:uncheckedState w14:val="2610" w14:font="MS Gothic"/>
          </w14:checkbox>
        </w:sdtPr>
        <w:sdtEndPr/>
        <w:sdtContent>
          <w:r w:rsidR="006C5879">
            <w:rPr>
              <w:rFonts w:ascii="MS Gothic" w:eastAsia="MS Gothic" w:hAnsi="MS Gothic" w:cstheme="majorHAnsi" w:hint="eastAsia"/>
              <w:szCs w:val="20"/>
            </w:rPr>
            <w:t>☐</w:t>
          </w:r>
        </w:sdtContent>
      </w:sdt>
      <w:r w:rsidR="00752C05" w:rsidRPr="00345429">
        <w:rPr>
          <w:rFonts w:cstheme="majorHAnsi"/>
          <w:szCs w:val="20"/>
        </w:rPr>
        <w:t xml:space="preserve"> h. Turnusmäßige Wartung, im Einzelnen gemäß § 7;</w:t>
      </w:r>
    </w:p>
    <w:p w14:paraId="75618648" w14:textId="380C585D" w:rsidR="00752C05" w:rsidRPr="00345429" w:rsidRDefault="006F1039" w:rsidP="00752C05">
      <w:pPr>
        <w:pStyle w:val="berschrift2"/>
        <w:numPr>
          <w:ilvl w:val="0"/>
          <w:numId w:val="0"/>
        </w:numPr>
        <w:spacing w:after="120" w:line="276" w:lineRule="auto"/>
        <w:ind w:left="284"/>
        <w:rPr>
          <w:rFonts w:cstheme="majorHAnsi"/>
          <w:szCs w:val="20"/>
        </w:rPr>
      </w:pPr>
      <w:sdt>
        <w:sdtPr>
          <w:rPr>
            <w:rFonts w:cstheme="majorHAnsi"/>
            <w:szCs w:val="20"/>
          </w:rPr>
          <w:id w:val="-1850168633"/>
          <w14:checkbox>
            <w14:checked w14:val="0"/>
            <w14:checkedState w14:val="0052" w14:font="Wingdings 2"/>
            <w14:uncheckedState w14:val="2610" w14:font="MS Gothic"/>
          </w14:checkbox>
        </w:sdtPr>
        <w:sdtEndPr/>
        <w:sdtContent>
          <w:r w:rsidR="006C5879">
            <w:rPr>
              <w:rFonts w:ascii="MS Gothic" w:eastAsia="MS Gothic" w:hAnsi="MS Gothic" w:cstheme="majorHAnsi" w:hint="eastAsia"/>
              <w:szCs w:val="20"/>
            </w:rPr>
            <w:t>☐</w:t>
          </w:r>
        </w:sdtContent>
      </w:sdt>
      <w:r w:rsidR="00752C05" w:rsidRPr="00345429">
        <w:rPr>
          <w:rFonts w:cstheme="majorHAnsi"/>
          <w:szCs w:val="20"/>
        </w:rPr>
        <w:t xml:space="preserve"> i. Reparatur- und Ersatzmaßnahmen im Schadensfall, im Einzelnen gemäß § 7;</w:t>
      </w:r>
      <w:bookmarkEnd w:id="11"/>
    </w:p>
    <w:p w14:paraId="15F5A4AC" w14:textId="5F82CA39" w:rsidR="00752C05" w:rsidRPr="00345429" w:rsidRDefault="006F1039" w:rsidP="00752C05">
      <w:pPr>
        <w:pStyle w:val="berschrift2"/>
        <w:numPr>
          <w:ilvl w:val="0"/>
          <w:numId w:val="0"/>
        </w:numPr>
        <w:spacing w:after="120" w:line="276" w:lineRule="auto"/>
        <w:ind w:left="284"/>
        <w:rPr>
          <w:rFonts w:cstheme="majorHAnsi"/>
          <w:szCs w:val="20"/>
        </w:rPr>
      </w:pPr>
      <w:sdt>
        <w:sdtPr>
          <w:rPr>
            <w:rFonts w:cstheme="majorHAnsi"/>
            <w:szCs w:val="20"/>
          </w:rPr>
          <w:id w:val="290713364"/>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w:t>
      </w:r>
      <w:r w:rsidR="00507BD7" w:rsidRPr="00345429">
        <w:rPr>
          <w:rFonts w:cstheme="majorHAnsi"/>
          <w:szCs w:val="20"/>
        </w:rPr>
        <w:t>j</w:t>
      </w:r>
      <w:r w:rsidR="00752C05" w:rsidRPr="00345429">
        <w:rPr>
          <w:rFonts w:cstheme="majorHAnsi"/>
          <w:szCs w:val="20"/>
        </w:rPr>
        <w:t>. Automatisierte Abrechnungsfunktion der Ladevorgänge;</w:t>
      </w:r>
    </w:p>
    <w:p w14:paraId="0623C1E7" w14:textId="18927BFB" w:rsidR="00752C05" w:rsidRPr="00345429" w:rsidRDefault="006F1039" w:rsidP="00752C05">
      <w:pPr>
        <w:pStyle w:val="berschrift2"/>
        <w:numPr>
          <w:ilvl w:val="0"/>
          <w:numId w:val="0"/>
        </w:numPr>
        <w:spacing w:after="120" w:line="276" w:lineRule="auto"/>
        <w:ind w:left="284"/>
        <w:rPr>
          <w:rFonts w:cstheme="majorHAnsi"/>
          <w:szCs w:val="20"/>
        </w:rPr>
      </w:pPr>
      <w:sdt>
        <w:sdtPr>
          <w:rPr>
            <w:rFonts w:cstheme="majorHAnsi"/>
            <w:szCs w:val="20"/>
          </w:rPr>
          <w:id w:val="-91933506"/>
          <w14:checkbox>
            <w14:checked w14:val="1"/>
            <w14:checkedState w14:val="0052" w14:font="Wingdings 2"/>
            <w14:uncheckedState w14:val="2610" w14:font="MS Gothic"/>
          </w14:checkbox>
        </w:sdtPr>
        <w:sdtEndPr/>
        <w:sdtContent>
          <w:r w:rsidR="008105E7" w:rsidRPr="00345429">
            <w:rPr>
              <w:rFonts w:ascii="Wingdings 2" w:eastAsia="Wingdings 2" w:hAnsi="Wingdings 2" w:cstheme="majorHAnsi"/>
              <w:szCs w:val="20"/>
            </w:rPr>
            <w:t>R</w:t>
          </w:r>
        </w:sdtContent>
      </w:sdt>
      <w:r w:rsidR="00752C05" w:rsidRPr="00345429">
        <w:rPr>
          <w:rFonts w:cstheme="majorHAnsi"/>
          <w:szCs w:val="20"/>
        </w:rPr>
        <w:t xml:space="preserve"> </w:t>
      </w:r>
      <w:r w:rsidR="00507BD7" w:rsidRPr="00345429">
        <w:rPr>
          <w:rFonts w:cstheme="majorHAnsi"/>
          <w:szCs w:val="20"/>
        </w:rPr>
        <w:t>k</w:t>
      </w:r>
      <w:r w:rsidR="00752C05" w:rsidRPr="00345429">
        <w:rPr>
          <w:rFonts w:cstheme="majorHAnsi"/>
          <w:szCs w:val="20"/>
        </w:rPr>
        <w:t>. Monatliche Bereitstellung von Auswertungen der Ladevorgänge</w:t>
      </w:r>
      <w:r w:rsidR="00B0412C" w:rsidRPr="00345429">
        <w:rPr>
          <w:rFonts w:cstheme="majorHAnsi"/>
          <w:szCs w:val="20"/>
        </w:rPr>
        <w:t xml:space="preserve"> (selbstständiger Abruf über Submandat)</w:t>
      </w:r>
      <w:r w:rsidR="00752C05" w:rsidRPr="00345429">
        <w:rPr>
          <w:rFonts w:cstheme="majorHAnsi"/>
          <w:szCs w:val="20"/>
        </w:rPr>
        <w:t>;</w:t>
      </w:r>
    </w:p>
    <w:p w14:paraId="1459D7A6" w14:textId="156CCAC2" w:rsidR="00752C05" w:rsidRPr="00345429" w:rsidRDefault="006F1039" w:rsidP="00752C05">
      <w:pPr>
        <w:pStyle w:val="berschrift2"/>
        <w:numPr>
          <w:ilvl w:val="0"/>
          <w:numId w:val="0"/>
        </w:numPr>
        <w:spacing w:after="120" w:line="276" w:lineRule="auto"/>
        <w:ind w:left="284"/>
        <w:rPr>
          <w:rFonts w:cstheme="majorHAnsi"/>
          <w:szCs w:val="20"/>
        </w:rPr>
      </w:pPr>
      <w:sdt>
        <w:sdtPr>
          <w:rPr>
            <w:rFonts w:cstheme="majorHAnsi"/>
            <w:szCs w:val="20"/>
          </w:rPr>
          <w:id w:val="1978101503"/>
          <w14:checkbox>
            <w14:checked w14:val="0"/>
            <w14:checkedState w14:val="0052" w14:font="Wingdings 2"/>
            <w14:uncheckedState w14:val="2610" w14:font="MS Gothic"/>
          </w14:checkbox>
        </w:sdtPr>
        <w:sdtEndPr/>
        <w:sdtContent>
          <w:r w:rsidR="00752C05" w:rsidRPr="00345429">
            <w:rPr>
              <w:rFonts w:ascii="Segoe UI Symbol" w:eastAsia="MS Gothic" w:hAnsi="Segoe UI Symbol" w:cs="Segoe UI Symbol"/>
              <w:szCs w:val="20"/>
            </w:rPr>
            <w:t>☐</w:t>
          </w:r>
        </w:sdtContent>
      </w:sdt>
      <w:r w:rsidR="00752C05" w:rsidRPr="00345429">
        <w:rPr>
          <w:rFonts w:cstheme="majorHAnsi"/>
          <w:szCs w:val="20"/>
        </w:rPr>
        <w:t xml:space="preserve"> </w:t>
      </w:r>
      <w:r w:rsidR="00507BD7" w:rsidRPr="00345429">
        <w:rPr>
          <w:rFonts w:cstheme="majorHAnsi"/>
          <w:szCs w:val="20"/>
        </w:rPr>
        <w:t>l</w:t>
      </w:r>
      <w:r w:rsidR="00752C05" w:rsidRPr="00345429">
        <w:rPr>
          <w:rFonts w:cstheme="majorHAnsi"/>
          <w:szCs w:val="20"/>
        </w:rPr>
        <w:t xml:space="preserve">. </w:t>
      </w:r>
      <w:r w:rsidR="002765C1" w:rsidRPr="00345429">
        <w:rPr>
          <w:rFonts w:cstheme="majorHAnsi"/>
          <w:szCs w:val="20"/>
        </w:rPr>
        <w:t>Durchführung von dynamischem Lastmanagement.</w:t>
      </w:r>
    </w:p>
    <w:p w14:paraId="0BB6E1B7" w14:textId="66132431" w:rsidR="00685296" w:rsidRPr="00345429" w:rsidRDefault="006F1039" w:rsidP="00685296">
      <w:pPr>
        <w:pStyle w:val="berschrift2"/>
        <w:numPr>
          <w:ilvl w:val="0"/>
          <w:numId w:val="0"/>
        </w:numPr>
        <w:spacing w:after="120" w:line="276" w:lineRule="auto"/>
        <w:ind w:left="284"/>
        <w:rPr>
          <w:rFonts w:cstheme="majorHAnsi"/>
          <w:szCs w:val="20"/>
        </w:rPr>
      </w:pPr>
      <w:sdt>
        <w:sdtPr>
          <w:rPr>
            <w:rFonts w:cstheme="majorHAnsi"/>
            <w:szCs w:val="20"/>
          </w:rPr>
          <w:id w:val="-202242436"/>
          <w14:checkbox>
            <w14:checked w14:val="1"/>
            <w14:checkedState w14:val="0052" w14:font="Wingdings 2"/>
            <w14:uncheckedState w14:val="2610" w14:font="MS Gothic"/>
          </w14:checkbox>
        </w:sdtPr>
        <w:sdtEndPr/>
        <w:sdtContent>
          <w:r w:rsidR="00685296" w:rsidRPr="00345429">
            <w:rPr>
              <w:rFonts w:ascii="Wingdings 2" w:eastAsia="Wingdings 2" w:hAnsi="Wingdings 2" w:cstheme="majorHAnsi"/>
              <w:szCs w:val="20"/>
            </w:rPr>
            <w:t>R</w:t>
          </w:r>
        </w:sdtContent>
      </w:sdt>
      <w:r w:rsidR="00685296" w:rsidRPr="00345429">
        <w:rPr>
          <w:rFonts w:cstheme="majorHAnsi"/>
          <w:szCs w:val="20"/>
        </w:rPr>
        <w:t xml:space="preserve"> m. Updateservice für bestehende Ladeeinrichtung (je nach Verfügbarkeit durch den Hersteller)</w:t>
      </w:r>
    </w:p>
    <w:bookmarkEnd w:id="10"/>
    <w:p w14:paraId="09370909" w14:textId="1254880F" w:rsidR="002D1444" w:rsidRPr="00345429" w:rsidRDefault="002D1444"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gewährleistet</w:t>
      </w:r>
      <w:r w:rsidR="00376A2A" w:rsidRPr="00345429">
        <w:rPr>
          <w:rFonts w:cstheme="majorHAnsi"/>
          <w:szCs w:val="20"/>
        </w:rPr>
        <w:t>, im Rahmen seiner technischen Möglichkeiten,</w:t>
      </w:r>
      <w:r w:rsidRPr="00345429">
        <w:rPr>
          <w:rFonts w:cstheme="majorHAnsi"/>
          <w:szCs w:val="20"/>
        </w:rPr>
        <w:t xml:space="preserve"> </w:t>
      </w:r>
      <w:r w:rsidR="00E21EF0" w:rsidRPr="00345429">
        <w:rPr>
          <w:rFonts w:cstheme="majorHAnsi"/>
          <w:szCs w:val="20"/>
        </w:rPr>
        <w:t xml:space="preserve">zu folgenden </w:t>
      </w:r>
      <w:r w:rsidRPr="00345429">
        <w:rPr>
          <w:rFonts w:cstheme="majorHAnsi"/>
          <w:szCs w:val="20"/>
        </w:rPr>
        <w:t>Betriebszeiten ungehinderte Betriebsbereitschaft</w:t>
      </w:r>
      <w:r w:rsidR="00E21EF0" w:rsidRPr="00345429">
        <w:rPr>
          <w:rFonts w:cstheme="majorHAnsi"/>
          <w:szCs w:val="20"/>
        </w:rPr>
        <w:t xml:space="preserve"> im Hinblick auf die Ladeeinrichtungen: 24 Stunden an sieben Tagen pro Woche</w:t>
      </w:r>
      <w:r w:rsidR="007A4E41" w:rsidRPr="00345429">
        <w:rPr>
          <w:rFonts w:cstheme="majorHAnsi"/>
          <w:szCs w:val="20"/>
        </w:rPr>
        <w:t>.</w:t>
      </w:r>
      <w:r w:rsidR="00E21EF0" w:rsidRPr="00345429">
        <w:rPr>
          <w:rFonts w:cstheme="majorHAnsi"/>
          <w:szCs w:val="20"/>
        </w:rPr>
        <w:t xml:space="preserve"> </w:t>
      </w:r>
      <w:r w:rsidRPr="00345429">
        <w:rPr>
          <w:rFonts w:cstheme="majorHAnsi"/>
          <w:szCs w:val="20"/>
        </w:rPr>
        <w:t>Die Gewährleistung der Zugänglichkeit obliegt dem Kunden.</w:t>
      </w:r>
    </w:p>
    <w:p w14:paraId="1F625498" w14:textId="076BC281" w:rsidR="006A16C1" w:rsidRPr="00345429" w:rsidRDefault="006A16C1"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hat das Recht und die Pflicht, alle notwendigen Maßnahmen zu treffen, um den sicheren und ordnungsgemäßen Betrieb nach den einschlägigen Rechtsvorschriften und den allgemein </w:t>
      </w:r>
      <w:r w:rsidRPr="00345429">
        <w:rPr>
          <w:rFonts w:cstheme="majorHAnsi"/>
          <w:szCs w:val="20"/>
        </w:rPr>
        <w:lastRenderedPageBreak/>
        <w:t xml:space="preserve">anerkannten Regeln der Technik (§ 49 EnWG) aufrechtzuerhalten oder wiederherzustellen. Bei Gefahr in Verzug ist der </w:t>
      </w:r>
      <w:r w:rsidR="000D061B" w:rsidRPr="00345429">
        <w:rPr>
          <w:rFonts w:cstheme="majorHAnsi"/>
          <w:szCs w:val="20"/>
        </w:rPr>
        <w:t>Betreiber</w:t>
      </w:r>
      <w:r w:rsidR="0072766F" w:rsidRPr="00345429" w:rsidDel="0072766F">
        <w:rPr>
          <w:rFonts w:cstheme="majorHAnsi"/>
          <w:szCs w:val="20"/>
        </w:rPr>
        <w:t xml:space="preserve"> </w:t>
      </w:r>
      <w:r w:rsidRPr="00345429">
        <w:rPr>
          <w:rFonts w:cstheme="majorHAnsi"/>
          <w:szCs w:val="20"/>
        </w:rPr>
        <w:t xml:space="preserve">ohne vorherige Zustimmung und Benachrichtigung </w:t>
      </w:r>
      <w:r w:rsidR="00521D47" w:rsidRPr="00345429">
        <w:rPr>
          <w:rFonts w:cstheme="majorHAnsi"/>
          <w:szCs w:val="20"/>
        </w:rPr>
        <w:t>des</w:t>
      </w:r>
      <w:r w:rsidRPr="00345429">
        <w:rPr>
          <w:rFonts w:cstheme="majorHAnsi"/>
          <w:szCs w:val="20"/>
        </w:rPr>
        <w:t xml:space="preserve"> Kunden zum unverzüglichen Abschalten der Ladeeinrichtungen berechtigt.</w:t>
      </w:r>
    </w:p>
    <w:p w14:paraId="08F59795" w14:textId="53953028" w:rsidR="00056897" w:rsidRPr="00345429" w:rsidRDefault="00056897" w:rsidP="000B5D8B">
      <w:pPr>
        <w:pStyle w:val="berschrift2"/>
        <w:spacing w:after="120" w:line="276" w:lineRule="auto"/>
        <w:ind w:left="284" w:hanging="284"/>
        <w:rPr>
          <w:rFonts w:cstheme="majorHAnsi"/>
          <w:szCs w:val="20"/>
        </w:rPr>
      </w:pPr>
      <w:r w:rsidRPr="00345429">
        <w:rPr>
          <w:rFonts w:cstheme="majorHAnsi"/>
          <w:szCs w:val="20"/>
        </w:rPr>
        <w:t>Der Kunde gestattet alle Maßnahmen</w:t>
      </w:r>
      <w:r w:rsidR="00DD5B2B" w:rsidRPr="00345429">
        <w:rPr>
          <w:rFonts w:cstheme="majorHAnsi"/>
          <w:szCs w:val="20"/>
        </w:rPr>
        <w:t xml:space="preserve"> des </w:t>
      </w:r>
      <w:r w:rsidR="000D061B" w:rsidRPr="00345429">
        <w:rPr>
          <w:rFonts w:cstheme="majorHAnsi"/>
          <w:szCs w:val="20"/>
        </w:rPr>
        <w:t>Betreiber</w:t>
      </w:r>
      <w:r w:rsidR="00DD5B2B" w:rsidRPr="00345429">
        <w:rPr>
          <w:rFonts w:cstheme="majorHAnsi"/>
          <w:szCs w:val="20"/>
        </w:rPr>
        <w:t xml:space="preserve">s sowie seiner Beauftragten, soweit sie zum Betrieb sowie zur Instandhaltung nach Maßgabe von § </w:t>
      </w:r>
      <w:r w:rsidR="001B297D" w:rsidRPr="00345429">
        <w:rPr>
          <w:rFonts w:cstheme="majorHAnsi"/>
          <w:szCs w:val="20"/>
        </w:rPr>
        <w:t>6</w:t>
      </w:r>
      <w:r w:rsidR="00DD5B2B" w:rsidRPr="00345429">
        <w:rPr>
          <w:rFonts w:cstheme="majorHAnsi"/>
          <w:szCs w:val="20"/>
        </w:rPr>
        <w:t xml:space="preserve"> </w:t>
      </w:r>
      <w:r w:rsidRPr="00345429">
        <w:rPr>
          <w:rFonts w:cstheme="majorHAnsi"/>
          <w:szCs w:val="20"/>
        </w:rPr>
        <w:t>erforderlich sind und keine wesentlichen Beeinträchtigungen der Grun</w:t>
      </w:r>
      <w:r w:rsidR="0023064A" w:rsidRPr="00345429">
        <w:rPr>
          <w:rFonts w:cstheme="majorHAnsi"/>
          <w:szCs w:val="20"/>
        </w:rPr>
        <w:t>dstücksnutzung zur Folge haben.</w:t>
      </w:r>
    </w:p>
    <w:p w14:paraId="4D0F0B0D" w14:textId="18FF09D1" w:rsidR="006969F5" w:rsidRPr="004A3FD2" w:rsidRDefault="00DD5B2B" w:rsidP="004A3FD2">
      <w:pPr>
        <w:pStyle w:val="berschrift1"/>
        <w:spacing w:after="120" w:line="276" w:lineRule="auto"/>
        <w:ind w:left="397" w:hanging="284"/>
        <w:jc w:val="left"/>
        <w:rPr>
          <w:rFonts w:cstheme="majorHAnsi"/>
        </w:rPr>
      </w:pPr>
      <w:bookmarkStart w:id="12" w:name="_Ref522548791"/>
      <w:bookmarkStart w:id="13" w:name="_Ref535316417"/>
      <w:bookmarkStart w:id="14" w:name="_Hlk35865776"/>
      <w:bookmarkStart w:id="15" w:name="_Hlk34209717"/>
      <w:bookmarkStart w:id="16" w:name="_Ref501360739"/>
      <w:bookmarkStart w:id="17" w:name="_Ref465330534"/>
      <w:bookmarkStart w:id="18" w:name="_Ref471996205"/>
      <w:r w:rsidRPr="00345429">
        <w:rPr>
          <w:rFonts w:cstheme="majorHAnsi"/>
        </w:rPr>
        <w:t>Instandhaltung der Ladeeinrichtungen;</w:t>
      </w:r>
      <w:r w:rsidRPr="00345429">
        <w:rPr>
          <w:rFonts w:cstheme="majorHAnsi"/>
        </w:rPr>
        <w:br/>
        <w:t>Beseitigung von Störungen und Schäden</w:t>
      </w:r>
      <w:bookmarkEnd w:id="12"/>
      <w:bookmarkEnd w:id="13"/>
      <w:r w:rsidRPr="00345429">
        <w:rPr>
          <w:rFonts w:cstheme="majorHAnsi"/>
        </w:rPr>
        <w:t>; Erneuerungen</w:t>
      </w:r>
      <w:bookmarkEnd w:id="14"/>
    </w:p>
    <w:p w14:paraId="56BD8A2A" w14:textId="2E5B7042" w:rsidR="00E25231" w:rsidRPr="00345429" w:rsidRDefault="007D0540"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Die Instandhaltung ist nicht Aufgabe des </w:t>
      </w:r>
      <w:r w:rsidR="000D061B" w:rsidRPr="00345429">
        <w:rPr>
          <w:rFonts w:cstheme="majorHAnsi"/>
          <w:szCs w:val="20"/>
        </w:rPr>
        <w:t>Betreiber</w:t>
      </w:r>
      <w:r w:rsidRPr="00345429">
        <w:rPr>
          <w:rFonts w:cstheme="majorHAnsi"/>
          <w:szCs w:val="20"/>
        </w:rPr>
        <w:t xml:space="preserve">s, sondern obliegt dem </w:t>
      </w:r>
      <w:r w:rsidR="00C955C6" w:rsidRPr="00345429">
        <w:rPr>
          <w:rFonts w:cstheme="majorHAnsi"/>
          <w:szCs w:val="20"/>
        </w:rPr>
        <w:t>Eigentümer</w:t>
      </w:r>
      <w:r w:rsidRPr="00345429">
        <w:rPr>
          <w:rFonts w:cstheme="majorHAnsi"/>
          <w:szCs w:val="20"/>
        </w:rPr>
        <w:t>. Sie umfasst sämtliche Maßnahmen während des Lebenszyklus einer Ladeeinrichtung im Sinne der Erhaltung ihres funktionsfähigen Zustandes oder der Rückführung in diesen, insbesondere die für einen ordnungsgemäßen Betrieb erforderlichen Unterhaltungs- und Instandsetzungsmaßnahmen sowie den Austausch von separierbaren Komponenten und Kleinteilen.</w:t>
      </w:r>
      <w:bookmarkEnd w:id="15"/>
      <w:r w:rsidR="00AA5129" w:rsidRPr="00345429">
        <w:rPr>
          <w:rFonts w:cstheme="majorHAnsi"/>
          <w:szCs w:val="20"/>
        </w:rPr>
        <w:t xml:space="preserve"> Ebenso stellt der </w:t>
      </w:r>
      <w:r w:rsidR="00C955C6" w:rsidRPr="00345429">
        <w:rPr>
          <w:rFonts w:cstheme="majorHAnsi"/>
          <w:szCs w:val="20"/>
        </w:rPr>
        <w:t>Eigentümer</w:t>
      </w:r>
      <w:r w:rsidR="00AA5129" w:rsidRPr="00345429">
        <w:rPr>
          <w:rFonts w:cstheme="majorHAnsi"/>
          <w:szCs w:val="20"/>
        </w:rPr>
        <w:t xml:space="preserve"> die elektrische Fachkraft nach VDE 1000–10.</w:t>
      </w:r>
    </w:p>
    <w:p w14:paraId="78817EEB" w14:textId="4BD457FA" w:rsidR="00EB498F" w:rsidRPr="00380CFF" w:rsidRDefault="00127D85" w:rsidP="00380CFF">
      <w:pPr>
        <w:pStyle w:val="berschrift2"/>
        <w:numPr>
          <w:ilvl w:val="1"/>
          <w:numId w:val="2"/>
        </w:numPr>
        <w:spacing w:after="120" w:line="276" w:lineRule="auto"/>
        <w:ind w:left="284" w:hanging="284"/>
        <w:rPr>
          <w:rFonts w:cstheme="majorHAnsi"/>
          <w:szCs w:val="20"/>
        </w:rPr>
      </w:pPr>
      <w:r w:rsidRPr="00345429">
        <w:rPr>
          <w:rFonts w:cstheme="majorHAnsi"/>
        </w:rPr>
        <w:t xml:space="preserve">Der </w:t>
      </w:r>
      <w:r w:rsidR="00C955C6" w:rsidRPr="00345429">
        <w:rPr>
          <w:rFonts w:cstheme="majorHAnsi"/>
        </w:rPr>
        <w:t xml:space="preserve">Eigentümer </w:t>
      </w:r>
      <w:r w:rsidRPr="00345429">
        <w:rPr>
          <w:rFonts w:cstheme="majorHAnsi"/>
        </w:rPr>
        <w:t xml:space="preserve">kann den </w:t>
      </w:r>
      <w:r w:rsidR="000D061B" w:rsidRPr="00345429">
        <w:rPr>
          <w:rFonts w:cstheme="majorHAnsi"/>
        </w:rPr>
        <w:t>Betreiber</w:t>
      </w:r>
      <w:r w:rsidRPr="00345429">
        <w:rPr>
          <w:rFonts w:cstheme="majorHAnsi"/>
        </w:rPr>
        <w:t xml:space="preserve"> mit der Durchführung dieser Maßnahmen beauftragen.</w:t>
      </w:r>
      <w:r w:rsidR="00380CFF" w:rsidRPr="00380CFF">
        <w:rPr>
          <w:rFonts w:cstheme="majorHAnsi"/>
          <w:color w:val="1D1C1D"/>
          <w:szCs w:val="20"/>
          <w:shd w:val="clear" w:color="auto" w:fill="F8F8F8"/>
        </w:rPr>
        <w:t xml:space="preserve"> </w:t>
      </w:r>
      <w:r w:rsidR="00380CFF" w:rsidRPr="00345429">
        <w:rPr>
          <w:rFonts w:cstheme="majorHAnsi"/>
          <w:color w:val="1D1C1D"/>
          <w:szCs w:val="20"/>
          <w:shd w:val="clear" w:color="auto" w:fill="F8F8F8"/>
        </w:rPr>
        <w:t>Kosten der Instandsetzung, der Störungsbeseitigung bzw. für den Austausch von Teilen trägt der Eigentümer gegen entsprechenden Nachweis.</w:t>
      </w:r>
    </w:p>
    <w:p w14:paraId="1027B9C5" w14:textId="66D20BAB" w:rsidR="00661F2D" w:rsidRPr="00345429" w:rsidRDefault="00661F2D" w:rsidP="00C96165">
      <w:pPr>
        <w:pStyle w:val="berschrift2"/>
        <w:numPr>
          <w:ilvl w:val="1"/>
          <w:numId w:val="2"/>
        </w:numPr>
        <w:spacing w:after="120" w:line="276" w:lineRule="auto"/>
        <w:ind w:left="284" w:hanging="284"/>
        <w:rPr>
          <w:rFonts w:cstheme="majorHAnsi"/>
          <w:szCs w:val="20"/>
        </w:rPr>
      </w:pPr>
      <w:bookmarkStart w:id="19" w:name="_Hlk24625370"/>
      <w:r w:rsidRPr="00345429">
        <w:rPr>
          <w:rFonts w:cstheme="majorHAnsi"/>
          <w:szCs w:val="20"/>
        </w:rPr>
        <w:t xml:space="preserve">Die Durchführung von </w:t>
      </w:r>
      <w:r w:rsidR="00272ACC" w:rsidRPr="00345429">
        <w:rPr>
          <w:rFonts w:cstheme="majorHAnsi"/>
          <w:szCs w:val="20"/>
        </w:rPr>
        <w:t xml:space="preserve">geplanten </w:t>
      </w:r>
      <w:r w:rsidRPr="00345429">
        <w:rPr>
          <w:rFonts w:cstheme="majorHAnsi"/>
          <w:szCs w:val="20"/>
        </w:rPr>
        <w:t xml:space="preserve">Arbeiten </w:t>
      </w:r>
      <w:r w:rsidR="00272ACC" w:rsidRPr="00345429">
        <w:rPr>
          <w:rFonts w:cstheme="majorHAnsi"/>
          <w:szCs w:val="20"/>
        </w:rPr>
        <w:t xml:space="preserve">am Backend, soweit sich Auswirkungen auf die Funktionalität der Ladeeinrichtungen ergeben, </w:t>
      </w:r>
      <w:r w:rsidRPr="00345429">
        <w:rPr>
          <w:rFonts w:cstheme="majorHAnsi"/>
          <w:szCs w:val="20"/>
        </w:rPr>
        <w:t xml:space="preserve">erfolgt nach </w:t>
      </w:r>
      <w:r w:rsidR="00C22CC2" w:rsidRPr="00345429">
        <w:rPr>
          <w:rFonts w:cstheme="majorHAnsi"/>
          <w:szCs w:val="20"/>
        </w:rPr>
        <w:t xml:space="preserve">Möglichkeit nach </w:t>
      </w:r>
      <w:r w:rsidRPr="00345429">
        <w:rPr>
          <w:rFonts w:cstheme="majorHAnsi"/>
          <w:szCs w:val="20"/>
        </w:rPr>
        <w:t xml:space="preserve">vorheriger, rechtzeitiger Ankündigung seitens des </w:t>
      </w:r>
      <w:r w:rsidR="000D061B" w:rsidRPr="00345429">
        <w:rPr>
          <w:rFonts w:cstheme="majorHAnsi"/>
          <w:szCs w:val="20"/>
        </w:rPr>
        <w:t>Betreiber</w:t>
      </w:r>
      <w:r w:rsidRPr="00345429">
        <w:rPr>
          <w:rFonts w:cstheme="majorHAnsi"/>
          <w:szCs w:val="20"/>
        </w:rPr>
        <w:t>s.</w:t>
      </w:r>
      <w:bookmarkStart w:id="20" w:name="_Hlk33098753"/>
      <w:r w:rsidR="00EB0C19" w:rsidRPr="00345429">
        <w:rPr>
          <w:rFonts w:cstheme="majorHAnsi"/>
          <w:szCs w:val="20"/>
        </w:rPr>
        <w:t xml:space="preserve"> Es bleibt dem </w:t>
      </w:r>
      <w:r w:rsidR="000D061B" w:rsidRPr="00345429">
        <w:rPr>
          <w:rFonts w:cstheme="majorHAnsi"/>
          <w:szCs w:val="20"/>
        </w:rPr>
        <w:t>Betreiber</w:t>
      </w:r>
      <w:r w:rsidR="00EB0C19" w:rsidRPr="00345429">
        <w:rPr>
          <w:rFonts w:cstheme="majorHAnsi"/>
          <w:szCs w:val="20"/>
        </w:rPr>
        <w:t xml:space="preserve"> jedoch vorbehalten, auch unangekündigte Wartungsarbeiten durchzuführen, insbesondere, wenn dies für die Daten- und Betriebssicherheit erforderlich ist.</w:t>
      </w:r>
      <w:bookmarkEnd w:id="20"/>
    </w:p>
    <w:bookmarkEnd w:id="19"/>
    <w:p w14:paraId="5F0E7E3A" w14:textId="0AAAF971" w:rsidR="00661F2D" w:rsidRPr="00345429" w:rsidRDefault="00661F2D" w:rsidP="00C96165">
      <w:pPr>
        <w:pStyle w:val="berschrift2"/>
        <w:numPr>
          <w:ilvl w:val="1"/>
          <w:numId w:val="2"/>
        </w:numPr>
        <w:spacing w:after="120" w:line="276" w:lineRule="auto"/>
        <w:ind w:left="284" w:hanging="284"/>
        <w:rPr>
          <w:rFonts w:cstheme="majorHAnsi"/>
          <w:szCs w:val="20"/>
        </w:rPr>
      </w:pPr>
      <w:r w:rsidRPr="00345429">
        <w:rPr>
          <w:rFonts w:cstheme="majorHAnsi"/>
          <w:szCs w:val="20"/>
        </w:rPr>
        <w:t>Die vorherige Mitteilung ist entbehrlich, soweit Gefahr i</w:t>
      </w:r>
      <w:r w:rsidR="00A35E37" w:rsidRPr="00345429">
        <w:rPr>
          <w:rFonts w:cstheme="majorHAnsi"/>
          <w:szCs w:val="20"/>
        </w:rPr>
        <w:t>n</w:t>
      </w:r>
      <w:r w:rsidRPr="00345429">
        <w:rPr>
          <w:rFonts w:cstheme="majorHAnsi"/>
          <w:szCs w:val="20"/>
        </w:rPr>
        <w:t xml:space="preserve"> Verzug vorliegt; in diesem Fall muss die </w:t>
      </w:r>
      <w:r w:rsidRPr="00345429">
        <w:rPr>
          <w:rFonts w:cstheme="majorHAnsi"/>
          <w:szCs w:val="20"/>
        </w:rPr>
        <w:t>Mitteilung unverzüglich nachgeholt werden und Anlass, Zeit und Umfang der durchgeführten Maßnahmen enthalten.</w:t>
      </w:r>
    </w:p>
    <w:p w14:paraId="6078297D" w14:textId="2D8BAFC4" w:rsidR="00E25231" w:rsidRPr="00345429" w:rsidRDefault="004C653E" w:rsidP="00C96165">
      <w:pPr>
        <w:pStyle w:val="berschrift2"/>
        <w:numPr>
          <w:ilvl w:val="1"/>
          <w:numId w:val="2"/>
        </w:numPr>
        <w:spacing w:after="120" w:line="276" w:lineRule="auto"/>
        <w:ind w:left="284" w:hanging="284"/>
        <w:rPr>
          <w:rFonts w:cstheme="majorHAnsi"/>
          <w:szCs w:val="20"/>
        </w:rPr>
      </w:pPr>
      <w:bookmarkStart w:id="21" w:name="_Ref501360919"/>
      <w:bookmarkEnd w:id="16"/>
      <w:bookmarkEnd w:id="17"/>
      <w:bookmarkEnd w:id="18"/>
      <w:r w:rsidRPr="00345429">
        <w:rPr>
          <w:rFonts w:cstheme="majorHAnsi"/>
          <w:szCs w:val="20"/>
        </w:rPr>
        <w:t xml:space="preserve">Der Kunde informiert den </w:t>
      </w:r>
      <w:r w:rsidR="000D061B" w:rsidRPr="00345429">
        <w:rPr>
          <w:rFonts w:cstheme="majorHAnsi"/>
          <w:szCs w:val="20"/>
        </w:rPr>
        <w:t>Betreiber</w:t>
      </w:r>
      <w:r w:rsidRPr="00345429">
        <w:rPr>
          <w:rFonts w:cstheme="majorHAnsi"/>
          <w:szCs w:val="20"/>
        </w:rPr>
        <w:t xml:space="preserve"> unverzüglich über ihm bekannte Störungen an den Ladeeinrichtungen.</w:t>
      </w:r>
      <w:r w:rsidR="00AB5E0B" w:rsidRPr="00345429">
        <w:rPr>
          <w:rFonts w:cstheme="majorHAnsi"/>
          <w:szCs w:val="20"/>
        </w:rPr>
        <w:t xml:space="preserve"> </w:t>
      </w:r>
      <w:r w:rsidR="005B1BC2" w:rsidRPr="00345429">
        <w:rPr>
          <w:rFonts w:cstheme="majorHAnsi"/>
          <w:szCs w:val="20"/>
        </w:rPr>
        <w:t xml:space="preserve">Eine </w:t>
      </w:r>
      <w:r w:rsidR="00C35AC3" w:rsidRPr="00345429">
        <w:rPr>
          <w:rFonts w:cstheme="majorHAnsi"/>
          <w:szCs w:val="20"/>
        </w:rPr>
        <w:t xml:space="preserve">Störung </w:t>
      </w:r>
      <w:r w:rsidR="005B1BC2" w:rsidRPr="00345429">
        <w:rPr>
          <w:rFonts w:cstheme="majorHAnsi"/>
          <w:szCs w:val="20"/>
        </w:rPr>
        <w:t xml:space="preserve">liegt vor, </w:t>
      </w:r>
      <w:r w:rsidR="00E25231" w:rsidRPr="00345429">
        <w:rPr>
          <w:rFonts w:cstheme="majorHAnsi"/>
          <w:szCs w:val="20"/>
        </w:rPr>
        <w:t>wenn die Ladeeinrichtung nicht mehr den vertraglichen Vorgaben entsprechend genutzt werden kann</w:t>
      </w:r>
      <w:r w:rsidR="005B1BC2" w:rsidRPr="00345429">
        <w:rPr>
          <w:rFonts w:cstheme="majorHAnsi"/>
          <w:szCs w:val="20"/>
        </w:rPr>
        <w:t xml:space="preserve"> (zumindest eingeschränkte Funktionstüchtigkeit)</w:t>
      </w:r>
      <w:r w:rsidR="00841AD8" w:rsidRPr="00345429">
        <w:rPr>
          <w:rFonts w:cstheme="majorHAnsi"/>
          <w:szCs w:val="20"/>
        </w:rPr>
        <w:t>.</w:t>
      </w:r>
    </w:p>
    <w:p w14:paraId="7DC571A1" w14:textId="31029BF2" w:rsidR="00E41512" w:rsidRPr="00345429" w:rsidRDefault="00206D53" w:rsidP="00C96165">
      <w:pPr>
        <w:pStyle w:val="berschrift2"/>
        <w:numPr>
          <w:ilvl w:val="1"/>
          <w:numId w:val="2"/>
        </w:numPr>
        <w:tabs>
          <w:tab w:val="clear" w:pos="567"/>
          <w:tab w:val="num" w:pos="284"/>
        </w:tabs>
        <w:spacing w:after="120" w:line="276" w:lineRule="auto"/>
        <w:ind w:left="284" w:hanging="284"/>
        <w:rPr>
          <w:rFonts w:cstheme="majorHAnsi"/>
          <w:szCs w:val="20"/>
        </w:rPr>
      </w:pPr>
      <w:bookmarkStart w:id="22" w:name="_Hlk83374373"/>
      <w:bookmarkStart w:id="23" w:name="_Hlk83674905"/>
      <w:bookmarkStart w:id="24" w:name="_Hlk24629363"/>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w:t>
      </w:r>
      <w:r w:rsidR="0081506A" w:rsidRPr="00345429">
        <w:rPr>
          <w:rFonts w:cstheme="majorHAnsi"/>
          <w:szCs w:val="20"/>
        </w:rPr>
        <w:t>unterhält</w:t>
      </w:r>
      <w:r w:rsidR="00FD43AF" w:rsidRPr="00345429">
        <w:rPr>
          <w:rFonts w:cstheme="majorHAnsi"/>
          <w:szCs w:val="20"/>
        </w:rPr>
        <w:t xml:space="preserve">, </w:t>
      </w:r>
      <w:r w:rsidR="00365BA8" w:rsidRPr="00345429">
        <w:rPr>
          <w:rFonts w:cstheme="majorHAnsi"/>
          <w:szCs w:val="20"/>
        </w:rPr>
        <w:t>soweit</w:t>
      </w:r>
      <w:r w:rsidR="00FD43AF" w:rsidRPr="00345429">
        <w:rPr>
          <w:rFonts w:cstheme="majorHAnsi"/>
          <w:szCs w:val="20"/>
        </w:rPr>
        <w:t xml:space="preserve"> ein Fernzugriff möglich,</w:t>
      </w:r>
      <w:r w:rsidRPr="00345429">
        <w:rPr>
          <w:rFonts w:cstheme="majorHAnsi"/>
          <w:szCs w:val="20"/>
        </w:rPr>
        <w:t xml:space="preserve"> ein Störungsmanagement und ergreift </w:t>
      </w:r>
      <w:r w:rsidR="00EE0206" w:rsidRPr="00345429">
        <w:rPr>
          <w:rFonts w:cstheme="majorHAnsi"/>
          <w:szCs w:val="20"/>
        </w:rPr>
        <w:t xml:space="preserve">chronologisch </w:t>
      </w:r>
      <w:r w:rsidR="00E41512" w:rsidRPr="00345429">
        <w:rPr>
          <w:rFonts w:cstheme="majorHAnsi"/>
          <w:szCs w:val="20"/>
        </w:rPr>
        <w:t>folgende</w:t>
      </w:r>
      <w:r w:rsidRPr="00345429">
        <w:rPr>
          <w:rFonts w:cstheme="majorHAnsi"/>
          <w:szCs w:val="20"/>
        </w:rPr>
        <w:t xml:space="preserve"> Maßnahmen, um Störungen und Schäden an den Ladeeinrichtungen </w:t>
      </w:r>
      <w:r w:rsidR="007903B4" w:rsidRPr="00345429">
        <w:rPr>
          <w:rFonts w:cstheme="majorHAnsi"/>
          <w:szCs w:val="20"/>
        </w:rPr>
        <w:t xml:space="preserve">schnellstmöglich </w:t>
      </w:r>
      <w:r w:rsidRPr="00345429">
        <w:rPr>
          <w:rFonts w:cstheme="majorHAnsi"/>
          <w:szCs w:val="20"/>
        </w:rPr>
        <w:t>zu beheben</w:t>
      </w:r>
      <w:r w:rsidR="00E41512" w:rsidRPr="00345429">
        <w:rPr>
          <w:rFonts w:cstheme="majorHAnsi"/>
          <w:szCs w:val="20"/>
        </w:rPr>
        <w:t>:</w:t>
      </w:r>
    </w:p>
    <w:p w14:paraId="0F8A640E" w14:textId="4B2D353E" w:rsidR="007903B4" w:rsidRPr="00345429" w:rsidRDefault="00843D6D" w:rsidP="007903B4">
      <w:pPr>
        <w:pStyle w:val="berschrift2"/>
        <w:numPr>
          <w:ilvl w:val="0"/>
          <w:numId w:val="0"/>
        </w:numPr>
        <w:spacing w:after="120" w:line="276" w:lineRule="auto"/>
        <w:ind w:left="284"/>
        <w:rPr>
          <w:rFonts w:cstheme="majorHAnsi"/>
          <w:szCs w:val="20"/>
        </w:rPr>
      </w:pPr>
      <w:r w:rsidRPr="00345429">
        <w:rPr>
          <w:rFonts w:cstheme="majorHAnsi"/>
          <w:szCs w:val="20"/>
        </w:rPr>
        <w:t>1st Level:</w:t>
      </w:r>
    </w:p>
    <w:p w14:paraId="3982F5FB" w14:textId="6360F66B" w:rsidR="002A58E9" w:rsidRPr="00345429" w:rsidRDefault="002A58E9" w:rsidP="00486BC0">
      <w:pPr>
        <w:pStyle w:val="berschrift2"/>
        <w:numPr>
          <w:ilvl w:val="0"/>
          <w:numId w:val="8"/>
        </w:numPr>
        <w:spacing w:after="120" w:line="276" w:lineRule="auto"/>
        <w:rPr>
          <w:rFonts w:cstheme="majorHAnsi"/>
          <w:szCs w:val="20"/>
        </w:rPr>
      </w:pPr>
      <w:r w:rsidRPr="00345429">
        <w:rPr>
          <w:rFonts w:cstheme="majorHAnsi"/>
          <w:szCs w:val="20"/>
        </w:rPr>
        <w:t xml:space="preserve">Remote Fehleranalyse </w:t>
      </w:r>
      <w:r w:rsidR="00B210B3" w:rsidRPr="00345429">
        <w:rPr>
          <w:rFonts w:cstheme="majorHAnsi"/>
          <w:szCs w:val="20"/>
        </w:rPr>
        <w:t>im Speziellen</w:t>
      </w:r>
      <w:r w:rsidR="00EE0206" w:rsidRPr="00345429">
        <w:rPr>
          <w:rFonts w:cstheme="majorHAnsi"/>
          <w:szCs w:val="20"/>
        </w:rPr>
        <w:t xml:space="preserve"> die</w:t>
      </w:r>
      <w:r w:rsidR="00B210B3" w:rsidRPr="00345429">
        <w:rPr>
          <w:rFonts w:cstheme="majorHAnsi"/>
          <w:szCs w:val="20"/>
        </w:rPr>
        <w:t xml:space="preserve"> Prüfung </w:t>
      </w:r>
      <w:r w:rsidR="00EE0206" w:rsidRPr="00345429">
        <w:rPr>
          <w:rFonts w:cstheme="majorHAnsi"/>
          <w:szCs w:val="20"/>
        </w:rPr>
        <w:t xml:space="preserve">des Anlagen- bzw. </w:t>
      </w:r>
      <w:r w:rsidR="00B210B3" w:rsidRPr="00345429">
        <w:rPr>
          <w:rFonts w:cstheme="majorHAnsi"/>
          <w:szCs w:val="20"/>
        </w:rPr>
        <w:t>Online-Status</w:t>
      </w:r>
      <w:r w:rsidR="008C736C" w:rsidRPr="00345429">
        <w:rPr>
          <w:rFonts w:cstheme="majorHAnsi"/>
          <w:szCs w:val="20"/>
        </w:rPr>
        <w:t xml:space="preserve"> und Ausführung </w:t>
      </w:r>
      <w:r w:rsidR="00EE0206" w:rsidRPr="00345429">
        <w:rPr>
          <w:rFonts w:cstheme="majorHAnsi"/>
          <w:szCs w:val="20"/>
        </w:rPr>
        <w:t xml:space="preserve">eines </w:t>
      </w:r>
      <w:r w:rsidR="008C736C" w:rsidRPr="00345429">
        <w:rPr>
          <w:rFonts w:cstheme="majorHAnsi"/>
          <w:szCs w:val="20"/>
        </w:rPr>
        <w:t>SIM-ping</w:t>
      </w:r>
      <w:r w:rsidR="005C2CBA" w:rsidRPr="00345429">
        <w:rPr>
          <w:rFonts w:cstheme="majorHAnsi"/>
          <w:szCs w:val="20"/>
        </w:rPr>
        <w:t xml:space="preserve"> der Ladeinrichtung</w:t>
      </w:r>
      <w:r w:rsidR="00A83F9E" w:rsidRPr="00345429">
        <w:rPr>
          <w:rFonts w:cstheme="majorHAnsi"/>
          <w:szCs w:val="20"/>
        </w:rPr>
        <w:t>;</w:t>
      </w:r>
    </w:p>
    <w:p w14:paraId="436076C8" w14:textId="572A19F9" w:rsidR="008C736C" w:rsidRPr="00345429" w:rsidRDefault="0062718B" w:rsidP="00486BC0">
      <w:pPr>
        <w:pStyle w:val="berschrift2"/>
        <w:numPr>
          <w:ilvl w:val="0"/>
          <w:numId w:val="8"/>
        </w:numPr>
        <w:spacing w:after="120" w:line="276" w:lineRule="auto"/>
        <w:rPr>
          <w:rFonts w:cstheme="majorHAnsi"/>
          <w:szCs w:val="20"/>
        </w:rPr>
      </w:pPr>
      <w:r w:rsidRPr="00345429">
        <w:rPr>
          <w:rFonts w:cstheme="majorHAnsi"/>
          <w:szCs w:val="20"/>
        </w:rPr>
        <w:t xml:space="preserve">Remote Neustart der Ladeeinrichtung </w:t>
      </w:r>
      <w:r w:rsidR="000672BF" w:rsidRPr="00345429">
        <w:rPr>
          <w:rFonts w:cstheme="majorHAnsi"/>
          <w:szCs w:val="20"/>
        </w:rPr>
        <w:t>oder Ladegruppe</w:t>
      </w:r>
      <w:r w:rsidR="006319FD" w:rsidRPr="00345429">
        <w:rPr>
          <w:rFonts w:cstheme="majorHAnsi"/>
          <w:szCs w:val="20"/>
        </w:rPr>
        <w:t>;</w:t>
      </w:r>
    </w:p>
    <w:p w14:paraId="379EE2EE" w14:textId="0EDA6811" w:rsidR="0062718B" w:rsidRPr="00345429" w:rsidRDefault="0062718B" w:rsidP="00486BC0">
      <w:pPr>
        <w:pStyle w:val="berschrift2"/>
        <w:numPr>
          <w:ilvl w:val="0"/>
          <w:numId w:val="8"/>
        </w:numPr>
        <w:spacing w:after="120" w:line="276" w:lineRule="auto"/>
        <w:rPr>
          <w:rFonts w:cstheme="majorHAnsi"/>
          <w:szCs w:val="20"/>
        </w:rPr>
      </w:pPr>
      <w:r w:rsidRPr="00345429">
        <w:rPr>
          <w:rFonts w:cstheme="majorHAnsi"/>
          <w:szCs w:val="20"/>
        </w:rPr>
        <w:t xml:space="preserve">Koordination und </w:t>
      </w:r>
      <w:r w:rsidR="00E84509" w:rsidRPr="00345429">
        <w:rPr>
          <w:rFonts w:cstheme="majorHAnsi"/>
          <w:szCs w:val="20"/>
        </w:rPr>
        <w:t xml:space="preserve">Ausführung </w:t>
      </w:r>
      <w:r w:rsidRPr="00345429">
        <w:rPr>
          <w:rFonts w:cstheme="majorHAnsi"/>
          <w:szCs w:val="20"/>
        </w:rPr>
        <w:t>einer lokalen Entstörung (hier</w:t>
      </w:r>
      <w:r w:rsidR="00B210B3" w:rsidRPr="00345429">
        <w:rPr>
          <w:rFonts w:cstheme="majorHAnsi"/>
          <w:szCs w:val="20"/>
        </w:rPr>
        <w:t xml:space="preserve">: sog. </w:t>
      </w:r>
      <w:r w:rsidRPr="00345429">
        <w:rPr>
          <w:rFonts w:cstheme="majorHAnsi"/>
          <w:szCs w:val="20"/>
        </w:rPr>
        <w:t>Hard-</w:t>
      </w:r>
      <w:proofErr w:type="spellStart"/>
      <w:r w:rsidRPr="00345429">
        <w:rPr>
          <w:rFonts w:cstheme="majorHAnsi"/>
          <w:szCs w:val="20"/>
        </w:rPr>
        <w:t>Reset</w:t>
      </w:r>
      <w:proofErr w:type="spellEnd"/>
      <w:r w:rsidRPr="00345429">
        <w:rPr>
          <w:rFonts w:cstheme="majorHAnsi"/>
          <w:szCs w:val="20"/>
        </w:rPr>
        <w:t xml:space="preserve">, Aus- und </w:t>
      </w:r>
      <w:proofErr w:type="spellStart"/>
      <w:r w:rsidRPr="00345429">
        <w:rPr>
          <w:rFonts w:cstheme="majorHAnsi"/>
          <w:szCs w:val="20"/>
        </w:rPr>
        <w:t>Einsichern</w:t>
      </w:r>
      <w:proofErr w:type="spellEnd"/>
      <w:r w:rsidRPr="00345429">
        <w:rPr>
          <w:rFonts w:cstheme="majorHAnsi"/>
          <w:szCs w:val="20"/>
        </w:rPr>
        <w:t xml:space="preserve"> </w:t>
      </w:r>
      <w:r w:rsidR="00E84509" w:rsidRPr="00345429">
        <w:rPr>
          <w:rFonts w:cstheme="majorHAnsi"/>
          <w:szCs w:val="20"/>
        </w:rPr>
        <w:t xml:space="preserve">RCD </w:t>
      </w:r>
      <w:r w:rsidR="00B334F2" w:rsidRPr="00345429">
        <w:rPr>
          <w:rFonts w:cstheme="majorHAnsi"/>
          <w:szCs w:val="20"/>
        </w:rPr>
        <w:t xml:space="preserve">oder LS an betroffenem </w:t>
      </w:r>
      <w:r w:rsidR="00B210B3" w:rsidRPr="00345429">
        <w:rPr>
          <w:rFonts w:cstheme="majorHAnsi"/>
          <w:szCs w:val="20"/>
        </w:rPr>
        <w:t>Ladepunkt, Ladegruppe oder Unterverteilung</w:t>
      </w:r>
      <w:r w:rsidRPr="00345429">
        <w:rPr>
          <w:rFonts w:cstheme="majorHAnsi"/>
          <w:szCs w:val="20"/>
        </w:rPr>
        <w:t>) durch den Kunden (Sachkundiger);</w:t>
      </w:r>
    </w:p>
    <w:p w14:paraId="3C4C6A09" w14:textId="1DE87FC3" w:rsidR="00B334F2" w:rsidRPr="00345429" w:rsidRDefault="00B334F2" w:rsidP="00486BC0">
      <w:pPr>
        <w:pStyle w:val="berschrift2"/>
        <w:numPr>
          <w:ilvl w:val="0"/>
          <w:numId w:val="8"/>
        </w:numPr>
        <w:spacing w:after="120" w:line="276" w:lineRule="auto"/>
        <w:rPr>
          <w:rFonts w:cstheme="majorHAnsi"/>
          <w:szCs w:val="20"/>
        </w:rPr>
      </w:pPr>
      <w:r w:rsidRPr="00345429">
        <w:rPr>
          <w:rFonts w:cstheme="majorHAnsi"/>
          <w:szCs w:val="20"/>
        </w:rPr>
        <w:t>Remote Prüfung des Anlagen</w:t>
      </w:r>
      <w:r w:rsidR="000672BF" w:rsidRPr="00345429">
        <w:rPr>
          <w:rFonts w:cstheme="majorHAnsi"/>
          <w:szCs w:val="20"/>
        </w:rPr>
        <w:t>-</w:t>
      </w:r>
      <w:r w:rsidRPr="00345429">
        <w:rPr>
          <w:rFonts w:cstheme="majorHAnsi"/>
          <w:szCs w:val="20"/>
        </w:rPr>
        <w:t xml:space="preserve"> bzw. Onlinestatus</w:t>
      </w:r>
      <w:r w:rsidR="006319FD" w:rsidRPr="00345429">
        <w:rPr>
          <w:rFonts w:cstheme="majorHAnsi"/>
          <w:szCs w:val="20"/>
        </w:rPr>
        <w:t>;</w:t>
      </w:r>
    </w:p>
    <w:p w14:paraId="20D028F8" w14:textId="2AA0AF65" w:rsidR="00EF559B" w:rsidRPr="00345429" w:rsidRDefault="00B334F2" w:rsidP="00486BC0">
      <w:pPr>
        <w:pStyle w:val="berschrift2"/>
        <w:numPr>
          <w:ilvl w:val="0"/>
          <w:numId w:val="8"/>
        </w:numPr>
        <w:spacing w:after="120" w:line="276" w:lineRule="auto"/>
        <w:rPr>
          <w:rFonts w:cstheme="majorHAnsi"/>
          <w:szCs w:val="20"/>
        </w:rPr>
      </w:pPr>
      <w:r w:rsidRPr="00345429">
        <w:rPr>
          <w:rFonts w:cstheme="majorHAnsi"/>
          <w:szCs w:val="20"/>
        </w:rPr>
        <w:t xml:space="preserve">Remote Testlauf/ Funktionstest des Ladepunktes mit </w:t>
      </w:r>
      <w:r w:rsidR="000672BF" w:rsidRPr="00345429">
        <w:rPr>
          <w:rFonts w:cstheme="majorHAnsi"/>
          <w:szCs w:val="20"/>
        </w:rPr>
        <w:t xml:space="preserve">dem </w:t>
      </w:r>
      <w:r w:rsidRPr="00345429">
        <w:rPr>
          <w:rFonts w:cstheme="majorHAnsi"/>
          <w:szCs w:val="20"/>
        </w:rPr>
        <w:t>Kunde</w:t>
      </w:r>
      <w:r w:rsidR="009777E4" w:rsidRPr="00345429">
        <w:rPr>
          <w:rFonts w:cstheme="majorHAnsi"/>
          <w:szCs w:val="20"/>
        </w:rPr>
        <w:t>n</w:t>
      </w:r>
      <w:r w:rsidRPr="00345429">
        <w:rPr>
          <w:rFonts w:cstheme="majorHAnsi"/>
          <w:szCs w:val="20"/>
        </w:rPr>
        <w:t xml:space="preserve"> (Sachkundiger)</w:t>
      </w:r>
    </w:p>
    <w:p w14:paraId="16DB69EB" w14:textId="3C880B30" w:rsidR="007E32FC" w:rsidRPr="00345429" w:rsidRDefault="00843D6D" w:rsidP="00E84509">
      <w:pPr>
        <w:pStyle w:val="berschrift2"/>
        <w:numPr>
          <w:ilvl w:val="0"/>
          <w:numId w:val="0"/>
        </w:numPr>
        <w:spacing w:after="120" w:line="276" w:lineRule="auto"/>
        <w:ind w:firstLine="360"/>
        <w:rPr>
          <w:rFonts w:cstheme="majorHAnsi"/>
          <w:szCs w:val="20"/>
        </w:rPr>
      </w:pPr>
      <w:r w:rsidRPr="00345429">
        <w:rPr>
          <w:rFonts w:cstheme="majorHAnsi"/>
          <w:szCs w:val="20"/>
        </w:rPr>
        <w:t>2nd Level:</w:t>
      </w:r>
    </w:p>
    <w:p w14:paraId="53045F6B" w14:textId="710C6CCA" w:rsidR="007E32FC" w:rsidRPr="00345429" w:rsidRDefault="007E32FC" w:rsidP="00486BC0">
      <w:pPr>
        <w:pStyle w:val="berschrift2"/>
        <w:numPr>
          <w:ilvl w:val="0"/>
          <w:numId w:val="9"/>
        </w:numPr>
        <w:spacing w:after="120" w:line="276" w:lineRule="auto"/>
        <w:rPr>
          <w:rFonts w:cstheme="majorHAnsi"/>
          <w:szCs w:val="20"/>
        </w:rPr>
      </w:pPr>
      <w:r w:rsidRPr="00345429">
        <w:rPr>
          <w:rFonts w:cstheme="majorHAnsi"/>
          <w:szCs w:val="20"/>
        </w:rPr>
        <w:t>Remote Down- und Upload Diagnosefiles/ Logfiles der Ladeeinrichtung</w:t>
      </w:r>
      <w:r w:rsidR="00B57781" w:rsidRPr="00345429">
        <w:rPr>
          <w:rFonts w:cstheme="majorHAnsi"/>
          <w:szCs w:val="20"/>
        </w:rPr>
        <w:t>, soweit ein Fernzugriff möglich</w:t>
      </w:r>
      <w:r w:rsidRPr="00345429">
        <w:rPr>
          <w:rFonts w:cstheme="majorHAnsi"/>
          <w:szCs w:val="20"/>
        </w:rPr>
        <w:t xml:space="preserve">; </w:t>
      </w:r>
    </w:p>
    <w:p w14:paraId="21B23F6A" w14:textId="4E25FE90" w:rsidR="00843D6D" w:rsidRPr="00345429" w:rsidRDefault="002A58E9" w:rsidP="00486BC0">
      <w:pPr>
        <w:pStyle w:val="berschrift2"/>
        <w:numPr>
          <w:ilvl w:val="0"/>
          <w:numId w:val="9"/>
        </w:numPr>
        <w:spacing w:after="120" w:line="276" w:lineRule="auto"/>
        <w:rPr>
          <w:rFonts w:cstheme="majorHAnsi"/>
          <w:szCs w:val="20"/>
        </w:rPr>
      </w:pPr>
      <w:r w:rsidRPr="00345429">
        <w:rPr>
          <w:rFonts w:cstheme="majorHAnsi"/>
          <w:szCs w:val="20"/>
        </w:rPr>
        <w:t>Fehleraufnahme</w:t>
      </w:r>
      <w:r w:rsidR="00D10840" w:rsidRPr="00345429">
        <w:rPr>
          <w:rFonts w:cstheme="majorHAnsi"/>
          <w:szCs w:val="20"/>
        </w:rPr>
        <w:t xml:space="preserve">, </w:t>
      </w:r>
      <w:r w:rsidR="003547A3" w:rsidRPr="00345429">
        <w:rPr>
          <w:rFonts w:cstheme="majorHAnsi"/>
          <w:szCs w:val="20"/>
        </w:rPr>
        <w:t>Dokumentation</w:t>
      </w:r>
      <w:r w:rsidRPr="00345429">
        <w:rPr>
          <w:rFonts w:cstheme="majorHAnsi"/>
          <w:szCs w:val="20"/>
        </w:rPr>
        <w:t xml:space="preserve"> und </w:t>
      </w:r>
      <w:r w:rsidR="009777E4" w:rsidRPr="00345429">
        <w:rPr>
          <w:rFonts w:cstheme="majorHAnsi"/>
          <w:szCs w:val="20"/>
        </w:rPr>
        <w:t xml:space="preserve">Erstellung eines </w:t>
      </w:r>
      <w:r w:rsidR="006C7891" w:rsidRPr="00345429">
        <w:rPr>
          <w:rFonts w:cstheme="majorHAnsi"/>
          <w:szCs w:val="20"/>
        </w:rPr>
        <w:t>Service-</w:t>
      </w:r>
      <w:r w:rsidRPr="00345429">
        <w:rPr>
          <w:rFonts w:cstheme="majorHAnsi"/>
          <w:szCs w:val="20"/>
        </w:rPr>
        <w:t>Ticket</w:t>
      </w:r>
      <w:r w:rsidR="009777E4" w:rsidRPr="00345429">
        <w:rPr>
          <w:rFonts w:cstheme="majorHAnsi"/>
          <w:szCs w:val="20"/>
        </w:rPr>
        <w:t>s</w:t>
      </w:r>
      <w:r w:rsidR="00B57781" w:rsidRPr="00345429">
        <w:rPr>
          <w:rFonts w:cstheme="majorHAnsi"/>
          <w:szCs w:val="20"/>
        </w:rPr>
        <w:t xml:space="preserve"> </w:t>
      </w:r>
      <w:r w:rsidR="00843D6D" w:rsidRPr="00345429">
        <w:rPr>
          <w:rFonts w:cstheme="majorHAnsi"/>
          <w:szCs w:val="20"/>
        </w:rPr>
        <w:t xml:space="preserve">zur </w:t>
      </w:r>
      <w:r w:rsidR="00154828" w:rsidRPr="00345429">
        <w:rPr>
          <w:rFonts w:cstheme="majorHAnsi"/>
          <w:szCs w:val="20"/>
        </w:rPr>
        <w:t xml:space="preserve">Definition geeigneter Maßnahmen und </w:t>
      </w:r>
      <w:r w:rsidR="00843D6D" w:rsidRPr="00345429">
        <w:rPr>
          <w:rFonts w:cstheme="majorHAnsi"/>
          <w:szCs w:val="20"/>
        </w:rPr>
        <w:t>Behebung der Störung</w:t>
      </w:r>
      <w:r w:rsidR="00CA6579" w:rsidRPr="00345429">
        <w:rPr>
          <w:rFonts w:cstheme="majorHAnsi"/>
          <w:szCs w:val="20"/>
        </w:rPr>
        <w:t xml:space="preserve"> durch das Hersteller Service-Ticket System</w:t>
      </w:r>
      <w:r w:rsidR="00B57781" w:rsidRPr="00345429">
        <w:rPr>
          <w:rFonts w:cstheme="majorHAnsi"/>
          <w:szCs w:val="20"/>
        </w:rPr>
        <w:t xml:space="preserve">, </w:t>
      </w:r>
      <w:r w:rsidR="00CA6579" w:rsidRPr="00345429">
        <w:rPr>
          <w:rFonts w:cstheme="majorHAnsi"/>
          <w:szCs w:val="20"/>
        </w:rPr>
        <w:t xml:space="preserve">soweit </w:t>
      </w:r>
      <w:r w:rsidR="00B57781" w:rsidRPr="00345429">
        <w:rPr>
          <w:rFonts w:cstheme="majorHAnsi"/>
          <w:szCs w:val="20"/>
        </w:rPr>
        <w:t>ein Fernzugriff möglich</w:t>
      </w:r>
      <w:r w:rsidR="00F75543" w:rsidRPr="00345429">
        <w:rPr>
          <w:rFonts w:cstheme="majorHAnsi"/>
          <w:szCs w:val="20"/>
        </w:rPr>
        <w:t xml:space="preserve"> ist</w:t>
      </w:r>
      <w:r w:rsidR="009C3244" w:rsidRPr="00345429">
        <w:rPr>
          <w:rFonts w:cstheme="majorHAnsi"/>
          <w:szCs w:val="20"/>
        </w:rPr>
        <w:t xml:space="preserve">. </w:t>
      </w:r>
      <w:r w:rsidR="00F75543" w:rsidRPr="00345429">
        <w:rPr>
          <w:rFonts w:cstheme="majorHAnsi"/>
          <w:szCs w:val="20"/>
        </w:rPr>
        <w:t>Nach</w:t>
      </w:r>
      <w:r w:rsidR="00CA6579" w:rsidRPr="00345429">
        <w:rPr>
          <w:rFonts w:cstheme="majorHAnsi"/>
          <w:szCs w:val="20"/>
        </w:rPr>
        <w:t xml:space="preserve"> Maßnahmendefinition</w:t>
      </w:r>
      <w:r w:rsidR="00F75543" w:rsidRPr="00345429">
        <w:rPr>
          <w:rFonts w:cstheme="majorHAnsi"/>
          <w:szCs w:val="20"/>
        </w:rPr>
        <w:t xml:space="preserve"> </w:t>
      </w:r>
      <w:r w:rsidR="00CA6579" w:rsidRPr="00345429">
        <w:rPr>
          <w:rFonts w:cstheme="majorHAnsi"/>
          <w:szCs w:val="20"/>
        </w:rPr>
        <w:t xml:space="preserve">zur Störungsbehebung </w:t>
      </w:r>
      <w:r w:rsidR="00CA6579" w:rsidRPr="00345429">
        <w:rPr>
          <w:rFonts w:cstheme="majorHAnsi"/>
          <w:szCs w:val="20"/>
        </w:rPr>
        <w:lastRenderedPageBreak/>
        <w:t xml:space="preserve">erfolgt </w:t>
      </w:r>
      <w:r w:rsidR="00154828" w:rsidRPr="00345429">
        <w:rPr>
          <w:rFonts w:cstheme="majorHAnsi"/>
          <w:szCs w:val="20"/>
        </w:rPr>
        <w:t>ein</w:t>
      </w:r>
      <w:r w:rsidR="00CA6579" w:rsidRPr="00345429">
        <w:rPr>
          <w:rFonts w:cstheme="majorHAnsi"/>
          <w:szCs w:val="20"/>
        </w:rPr>
        <w:t xml:space="preserve"> Einsatz durch den</w:t>
      </w:r>
      <w:r w:rsidR="00A04B5A" w:rsidRPr="00345429">
        <w:rPr>
          <w:rFonts w:cstheme="majorHAnsi"/>
          <w:szCs w:val="20"/>
        </w:rPr>
        <w:t xml:space="preserve"> </w:t>
      </w:r>
      <w:r w:rsidR="00154828" w:rsidRPr="00345429">
        <w:rPr>
          <w:rFonts w:cstheme="majorHAnsi"/>
          <w:szCs w:val="20"/>
        </w:rPr>
        <w:t xml:space="preserve">Service-Techniker des </w:t>
      </w:r>
      <w:r w:rsidR="00A04B5A" w:rsidRPr="00345429">
        <w:rPr>
          <w:rFonts w:cstheme="majorHAnsi"/>
          <w:szCs w:val="20"/>
        </w:rPr>
        <w:t>Hersteller</w:t>
      </w:r>
      <w:r w:rsidR="00154828" w:rsidRPr="00345429">
        <w:rPr>
          <w:rFonts w:cstheme="majorHAnsi"/>
          <w:szCs w:val="20"/>
        </w:rPr>
        <w:t>s</w:t>
      </w:r>
      <w:r w:rsidR="009C3244" w:rsidRPr="00345429">
        <w:rPr>
          <w:rFonts w:cstheme="majorHAnsi"/>
          <w:szCs w:val="20"/>
        </w:rPr>
        <w:t>. Hat der Kunde die Beschaffung der Ladeinrichtung über Dritte</w:t>
      </w:r>
      <w:r w:rsidR="0094557C" w:rsidRPr="00345429">
        <w:rPr>
          <w:rFonts w:cstheme="majorHAnsi"/>
          <w:szCs w:val="20"/>
        </w:rPr>
        <w:t xml:space="preserve"> </w:t>
      </w:r>
      <w:r w:rsidR="009C3244" w:rsidRPr="00345429">
        <w:rPr>
          <w:rFonts w:cstheme="majorHAnsi"/>
          <w:szCs w:val="20"/>
        </w:rPr>
        <w:t>abgewickelt</w:t>
      </w:r>
      <w:r w:rsidR="0094557C" w:rsidRPr="00345429">
        <w:rPr>
          <w:rFonts w:cstheme="majorHAnsi"/>
          <w:szCs w:val="20"/>
        </w:rPr>
        <w:t>,</w:t>
      </w:r>
      <w:r w:rsidR="009C3244" w:rsidRPr="00345429">
        <w:rPr>
          <w:rFonts w:cstheme="majorHAnsi"/>
          <w:szCs w:val="20"/>
        </w:rPr>
        <w:t xml:space="preserve"> ist die </w:t>
      </w:r>
      <w:r w:rsidR="003547A3" w:rsidRPr="00345429">
        <w:rPr>
          <w:rFonts w:cstheme="majorHAnsi"/>
          <w:szCs w:val="20"/>
        </w:rPr>
        <w:t>Fehleraufnahme,</w:t>
      </w:r>
      <w:r w:rsidR="00F858EC" w:rsidRPr="00345429">
        <w:rPr>
          <w:rFonts w:cstheme="majorHAnsi"/>
          <w:szCs w:val="20"/>
        </w:rPr>
        <w:t xml:space="preserve"> Dokumentation und</w:t>
      </w:r>
      <w:r w:rsidR="003547A3" w:rsidRPr="00345429">
        <w:rPr>
          <w:rFonts w:cstheme="majorHAnsi"/>
          <w:szCs w:val="20"/>
        </w:rPr>
        <w:t xml:space="preserve"> Service</w:t>
      </w:r>
      <w:r w:rsidR="009C3244" w:rsidRPr="00345429">
        <w:rPr>
          <w:rFonts w:cstheme="majorHAnsi"/>
          <w:szCs w:val="20"/>
        </w:rPr>
        <w:t>-Ticketerstellung kostenpflichtig</w:t>
      </w:r>
      <w:r w:rsidR="00D10840" w:rsidRPr="00345429">
        <w:rPr>
          <w:rFonts w:cstheme="majorHAnsi"/>
          <w:szCs w:val="20"/>
        </w:rPr>
        <w:t xml:space="preserve"> nach </w:t>
      </w:r>
      <w:r w:rsidR="00D10840" w:rsidRPr="00345429">
        <w:rPr>
          <w:rFonts w:cstheme="majorHAnsi"/>
          <w:b/>
          <w:bCs/>
          <w:szCs w:val="20"/>
        </w:rPr>
        <w:t>[Anlage 4]</w:t>
      </w:r>
      <w:r w:rsidR="009C3244" w:rsidRPr="00345429">
        <w:rPr>
          <w:rFonts w:cstheme="majorHAnsi"/>
          <w:b/>
          <w:bCs/>
          <w:szCs w:val="20"/>
        </w:rPr>
        <w:t>;</w:t>
      </w:r>
    </w:p>
    <w:p w14:paraId="0F5F9ADC" w14:textId="5814352D" w:rsidR="002A58E9" w:rsidRPr="00345429" w:rsidRDefault="004A5248" w:rsidP="00486BC0">
      <w:pPr>
        <w:pStyle w:val="berschrift2"/>
        <w:numPr>
          <w:ilvl w:val="0"/>
          <w:numId w:val="9"/>
        </w:numPr>
        <w:spacing w:after="120" w:line="276" w:lineRule="auto"/>
        <w:rPr>
          <w:rFonts w:cstheme="majorHAnsi"/>
          <w:szCs w:val="20"/>
        </w:rPr>
      </w:pPr>
      <w:r w:rsidRPr="00345429">
        <w:rPr>
          <w:rFonts w:cstheme="majorHAnsi"/>
          <w:szCs w:val="20"/>
        </w:rPr>
        <w:t xml:space="preserve">Sollte der Fehler im Rahmen des Remote Supports (1st Level, 2nd Level Absatz 1 und 2) nicht behoben werden können bietet der </w:t>
      </w:r>
      <w:r w:rsidR="000D061B" w:rsidRPr="00345429">
        <w:rPr>
          <w:rFonts w:cstheme="majorHAnsi"/>
          <w:szCs w:val="20"/>
        </w:rPr>
        <w:t>Betreiber</w:t>
      </w:r>
      <w:r w:rsidRPr="00345429">
        <w:rPr>
          <w:rFonts w:cstheme="majorHAnsi"/>
          <w:szCs w:val="20"/>
        </w:rPr>
        <w:t xml:space="preserve"> zusätzlich einen entgeltlichen Vorort-Entstörungsdienst im Zeitraum von Montag bis Freitag (außer an gesetzlichen Feiertagen in Deutschland) 08:00 bis 18:00 Uhr an. Der Kunde erhält dazu ein Angebot des </w:t>
      </w:r>
      <w:r w:rsidR="000D061B" w:rsidRPr="00345429">
        <w:rPr>
          <w:rFonts w:cstheme="majorHAnsi"/>
          <w:szCs w:val="20"/>
        </w:rPr>
        <w:t>Betreiber</w:t>
      </w:r>
      <w:r w:rsidRPr="00345429">
        <w:rPr>
          <w:rFonts w:cstheme="majorHAnsi"/>
          <w:szCs w:val="20"/>
        </w:rPr>
        <w:t xml:space="preserve">s über die notwendigen Maßnahmen und die voraussichtlichen Kosten die Störung </w:t>
      </w:r>
      <w:r w:rsidR="006C711E" w:rsidRPr="00345429">
        <w:rPr>
          <w:rFonts w:cstheme="majorHAnsi"/>
          <w:szCs w:val="20"/>
        </w:rPr>
        <w:t xml:space="preserve">Vor-Ort </w:t>
      </w:r>
      <w:r w:rsidRPr="00345429">
        <w:rPr>
          <w:rFonts w:cstheme="majorHAnsi"/>
          <w:szCs w:val="20"/>
        </w:rPr>
        <w:t>zu analysieren und soweit möglich zu beheben.</w:t>
      </w:r>
    </w:p>
    <w:bookmarkEnd w:id="22"/>
    <w:bookmarkEnd w:id="23"/>
    <w:bookmarkEnd w:id="24"/>
    <w:p w14:paraId="234A5D0E" w14:textId="27395C35" w:rsidR="006E107F" w:rsidRPr="00345429" w:rsidRDefault="004C653E"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wird sich</w:t>
      </w:r>
      <w:r w:rsidR="003B6864" w:rsidRPr="00345429">
        <w:rPr>
          <w:rFonts w:cstheme="majorHAnsi"/>
          <w:szCs w:val="20"/>
        </w:rPr>
        <w:t xml:space="preserve"> dabei</w:t>
      </w:r>
      <w:r w:rsidRPr="00345429">
        <w:rPr>
          <w:rFonts w:cstheme="majorHAnsi"/>
          <w:szCs w:val="20"/>
        </w:rPr>
        <w:t xml:space="preserve"> bemühen, Ausfallzeiten so gering wie möglich zu halten. Sollte es aufgrund von Ersatzteilbestellungen o. ä. zu Ausfallzeiten über </w:t>
      </w:r>
      <w:r w:rsidR="00DB3F7E" w:rsidRPr="00345429">
        <w:rPr>
          <w:rFonts w:cstheme="majorHAnsi"/>
          <w:szCs w:val="20"/>
        </w:rPr>
        <w:t>fünf</w:t>
      </w:r>
      <w:r w:rsidRPr="00345429">
        <w:rPr>
          <w:rFonts w:cstheme="majorHAnsi"/>
          <w:szCs w:val="20"/>
        </w:rPr>
        <w:t xml:space="preserve"> Werktage kommen, wird der </w:t>
      </w:r>
      <w:r w:rsidR="000D061B" w:rsidRPr="00345429">
        <w:rPr>
          <w:rFonts w:cstheme="majorHAnsi"/>
          <w:szCs w:val="20"/>
        </w:rPr>
        <w:t>Betreiber</w:t>
      </w:r>
      <w:r w:rsidRPr="00345429">
        <w:rPr>
          <w:rFonts w:cstheme="majorHAnsi"/>
          <w:szCs w:val="20"/>
        </w:rPr>
        <w:t xml:space="preserve"> den Kunden darüber und über den voraussichtlichen Zeitpunkt der Wiederinbetriebnahme informieren.</w:t>
      </w:r>
    </w:p>
    <w:p w14:paraId="2AA1060D" w14:textId="7FFDDD89" w:rsidR="001D796C" w:rsidRPr="00345429" w:rsidRDefault="002D1444" w:rsidP="00C96165">
      <w:pPr>
        <w:pStyle w:val="berschrift2"/>
        <w:numPr>
          <w:ilvl w:val="1"/>
          <w:numId w:val="2"/>
        </w:numPr>
        <w:spacing w:after="120" w:line="276" w:lineRule="auto"/>
        <w:ind w:left="284" w:hanging="284"/>
        <w:rPr>
          <w:rFonts w:cstheme="majorHAnsi"/>
          <w:szCs w:val="20"/>
        </w:rPr>
      </w:pPr>
      <w:r w:rsidRPr="00345429">
        <w:rPr>
          <w:rFonts w:cstheme="majorHAnsi"/>
          <w:szCs w:val="20"/>
        </w:rPr>
        <w:t xml:space="preserve">Der Kunde </w:t>
      </w:r>
      <w:r w:rsidR="00BC7898" w:rsidRPr="00345429">
        <w:rPr>
          <w:rFonts w:cstheme="majorHAnsi"/>
          <w:szCs w:val="20"/>
        </w:rPr>
        <w:t xml:space="preserve">bzw. der Eigentümer </w:t>
      </w:r>
      <w:r w:rsidRPr="00345429">
        <w:rPr>
          <w:rFonts w:cstheme="majorHAnsi"/>
          <w:szCs w:val="20"/>
        </w:rPr>
        <w:t xml:space="preserve">trägt die Kosten, die dem </w:t>
      </w:r>
      <w:r w:rsidR="000D061B" w:rsidRPr="00345429">
        <w:rPr>
          <w:rFonts w:cstheme="majorHAnsi"/>
          <w:szCs w:val="20"/>
        </w:rPr>
        <w:t>Betreiber</w:t>
      </w:r>
      <w:r w:rsidR="003749D3" w:rsidRPr="00345429" w:rsidDel="003749D3">
        <w:rPr>
          <w:rFonts w:cstheme="majorHAnsi"/>
          <w:szCs w:val="20"/>
        </w:rPr>
        <w:t xml:space="preserve"> </w:t>
      </w:r>
      <w:r w:rsidRPr="00345429">
        <w:rPr>
          <w:rFonts w:cstheme="majorHAnsi"/>
          <w:szCs w:val="20"/>
        </w:rPr>
        <w:t xml:space="preserve">dadurch entstehen, dass ein vereinbarter Termin zur </w:t>
      </w:r>
      <w:r w:rsidR="007061AC" w:rsidRPr="00345429">
        <w:rPr>
          <w:rFonts w:cstheme="majorHAnsi"/>
          <w:szCs w:val="20"/>
        </w:rPr>
        <w:t>Leistungserbringung im Rahmen dieses Vertrages</w:t>
      </w:r>
      <w:r w:rsidR="00952215" w:rsidRPr="00345429">
        <w:rPr>
          <w:rFonts w:cstheme="majorHAnsi"/>
          <w:szCs w:val="20"/>
        </w:rPr>
        <w:t xml:space="preserve"> aus Gründen</w:t>
      </w:r>
      <w:r w:rsidRPr="00345429">
        <w:rPr>
          <w:rFonts w:cstheme="majorHAnsi"/>
          <w:szCs w:val="20"/>
        </w:rPr>
        <w:t>, die der Kunde zu vertreten hat, nicht durchgeführt werden konnte.</w:t>
      </w:r>
    </w:p>
    <w:p w14:paraId="5BD5D5EB" w14:textId="77777777" w:rsidR="008855C6" w:rsidRPr="00345429" w:rsidRDefault="008855C6" w:rsidP="008855C6">
      <w:pPr>
        <w:pStyle w:val="berschrift1"/>
        <w:spacing w:after="120" w:line="276" w:lineRule="auto"/>
        <w:ind w:left="397" w:hanging="284"/>
        <w:jc w:val="left"/>
        <w:rPr>
          <w:rFonts w:cstheme="majorHAnsi"/>
        </w:rPr>
      </w:pPr>
      <w:bookmarkStart w:id="25" w:name="_Hlk27122366"/>
      <w:r w:rsidRPr="00345429">
        <w:rPr>
          <w:rFonts w:cstheme="majorHAnsi"/>
        </w:rPr>
        <w:t>Stromversorgung der Ladeeinrichtungen</w:t>
      </w:r>
    </w:p>
    <w:p w14:paraId="357C6DCA" w14:textId="53DF6AC3" w:rsidR="008855C6" w:rsidRPr="00345429" w:rsidRDefault="008855C6" w:rsidP="000028C7">
      <w:pPr>
        <w:pStyle w:val="Listenabsatz"/>
        <w:numPr>
          <w:ilvl w:val="1"/>
          <w:numId w:val="13"/>
        </w:numPr>
        <w:spacing w:after="120" w:line="276" w:lineRule="auto"/>
        <w:ind w:left="284" w:hanging="284"/>
        <w:contextualSpacing w:val="0"/>
        <w:jc w:val="both"/>
        <w:rPr>
          <w:rFonts w:cstheme="majorHAnsi"/>
        </w:rPr>
      </w:pPr>
      <w:bookmarkStart w:id="26" w:name="_Hlk31977300"/>
      <w:bookmarkStart w:id="27" w:name="_Hlk24630222"/>
      <w:r w:rsidRPr="00345429">
        <w:rPr>
          <w:rFonts w:cstheme="majorHAnsi"/>
        </w:rPr>
        <w:t xml:space="preserve">Für die Stromversorgung der Ladeeinrichtungen ist der </w:t>
      </w:r>
      <w:r w:rsidR="0094266D" w:rsidRPr="00345429">
        <w:rPr>
          <w:rFonts w:cstheme="majorHAnsi"/>
        </w:rPr>
        <w:t>Kunde</w:t>
      </w:r>
      <w:r w:rsidRPr="00345429">
        <w:rPr>
          <w:rFonts w:cstheme="majorHAnsi"/>
        </w:rPr>
        <w:t xml:space="preserve"> auf seine Kosten verantwortlich.</w:t>
      </w:r>
    </w:p>
    <w:bookmarkEnd w:id="21"/>
    <w:bookmarkEnd w:id="25"/>
    <w:bookmarkEnd w:id="26"/>
    <w:bookmarkEnd w:id="27"/>
    <w:p w14:paraId="7E71E5E1" w14:textId="5BB5540A" w:rsidR="006E107F" w:rsidRPr="00345429" w:rsidRDefault="006942B8" w:rsidP="000B5D8B">
      <w:pPr>
        <w:pStyle w:val="berschrift1"/>
        <w:spacing w:after="120" w:line="276" w:lineRule="auto"/>
        <w:ind w:left="397" w:hanging="284"/>
        <w:jc w:val="left"/>
        <w:rPr>
          <w:rFonts w:cstheme="majorHAnsi"/>
        </w:rPr>
      </w:pPr>
      <w:r w:rsidRPr="00345429">
        <w:rPr>
          <w:rFonts w:cstheme="majorHAnsi"/>
        </w:rPr>
        <w:t>Nutz</w:t>
      </w:r>
      <w:r w:rsidR="004C653E" w:rsidRPr="00345429">
        <w:rPr>
          <w:rFonts w:cstheme="majorHAnsi"/>
        </w:rPr>
        <w:t>ung der Ladeeinrichtungen</w:t>
      </w:r>
      <w:r w:rsidRPr="00345429">
        <w:rPr>
          <w:rFonts w:cstheme="majorHAnsi"/>
        </w:rPr>
        <w:t xml:space="preserve"> / Abrechnung der Ladevorgänge</w:t>
      </w:r>
    </w:p>
    <w:p w14:paraId="3E9E6596" w14:textId="41A1C437" w:rsidR="005B46D1" w:rsidRPr="00345429" w:rsidRDefault="000F62F8" w:rsidP="005C2DD8">
      <w:pPr>
        <w:pStyle w:val="berschrift2"/>
        <w:spacing w:after="120" w:line="276" w:lineRule="auto"/>
        <w:ind w:left="284" w:hanging="284"/>
        <w:rPr>
          <w:rFonts w:cstheme="majorHAnsi"/>
          <w:szCs w:val="20"/>
        </w:rPr>
      </w:pPr>
      <w:bookmarkStart w:id="28" w:name="_Hlk31978302"/>
      <w:r w:rsidRPr="00345429">
        <w:rPr>
          <w:rFonts w:cstheme="majorHAnsi"/>
          <w:szCs w:val="20"/>
        </w:rPr>
        <w:t>D</w:t>
      </w:r>
      <w:r w:rsidR="000E222A" w:rsidRPr="00345429">
        <w:rPr>
          <w:rFonts w:cstheme="majorHAnsi"/>
          <w:szCs w:val="20"/>
        </w:rPr>
        <w:t xml:space="preserve">em Kunden </w:t>
      </w:r>
      <w:r w:rsidRPr="00345429">
        <w:rPr>
          <w:rFonts w:cstheme="majorHAnsi"/>
          <w:szCs w:val="20"/>
        </w:rPr>
        <w:t xml:space="preserve">stehen </w:t>
      </w:r>
      <w:r w:rsidR="00D30A89" w:rsidRPr="00345429">
        <w:rPr>
          <w:rFonts w:cstheme="majorHAnsi"/>
          <w:szCs w:val="20"/>
        </w:rPr>
        <w:t>eine</w:t>
      </w:r>
      <w:r w:rsidR="00057F5C" w:rsidRPr="00345429">
        <w:rPr>
          <w:rFonts w:cstheme="majorHAnsi"/>
          <w:szCs w:val="20"/>
        </w:rPr>
        <w:t xml:space="preserve"> oder mehrere</w:t>
      </w:r>
      <w:r w:rsidR="000E222A" w:rsidRPr="00345429">
        <w:rPr>
          <w:rFonts w:cstheme="majorHAnsi"/>
          <w:szCs w:val="20"/>
        </w:rPr>
        <w:t xml:space="preserve"> Ladekarte</w:t>
      </w:r>
      <w:r w:rsidR="00F56C2E" w:rsidRPr="00345429">
        <w:rPr>
          <w:rFonts w:cstheme="majorHAnsi"/>
          <w:szCs w:val="20"/>
        </w:rPr>
        <w:t>n</w:t>
      </w:r>
      <w:r w:rsidR="009A24FD" w:rsidRPr="00345429">
        <w:rPr>
          <w:rFonts w:cstheme="majorHAnsi"/>
          <w:szCs w:val="20"/>
        </w:rPr>
        <w:t xml:space="preserve"> (RFID-Medium)</w:t>
      </w:r>
      <w:r w:rsidR="000E222A" w:rsidRPr="00345429">
        <w:rPr>
          <w:rFonts w:cstheme="majorHAnsi"/>
          <w:szCs w:val="20"/>
        </w:rPr>
        <w:t xml:space="preserve"> zur Nutzung der Ladeeinrichtungen</w:t>
      </w:r>
      <w:r w:rsidR="003A5405" w:rsidRPr="00345429">
        <w:rPr>
          <w:rFonts w:cstheme="majorHAnsi"/>
          <w:szCs w:val="20"/>
        </w:rPr>
        <w:t xml:space="preserve"> </w:t>
      </w:r>
      <w:r w:rsidR="007E3705" w:rsidRPr="00345429">
        <w:rPr>
          <w:rFonts w:cstheme="majorHAnsi"/>
          <w:szCs w:val="20"/>
        </w:rPr>
        <w:t xml:space="preserve">zur </w:t>
      </w:r>
      <w:r w:rsidR="000E222A" w:rsidRPr="00345429">
        <w:rPr>
          <w:rFonts w:cstheme="majorHAnsi"/>
          <w:szCs w:val="20"/>
        </w:rPr>
        <w:t xml:space="preserve">Verfügung. </w:t>
      </w:r>
      <w:r w:rsidR="00802159" w:rsidRPr="00345429">
        <w:rPr>
          <w:rFonts w:cstheme="majorHAnsi"/>
          <w:szCs w:val="20"/>
        </w:rPr>
        <w:t>Die Nutzung der Ladekarten</w:t>
      </w:r>
      <w:r w:rsidR="00F60E5D" w:rsidRPr="00345429">
        <w:rPr>
          <w:rFonts w:cstheme="majorHAnsi"/>
          <w:szCs w:val="20"/>
        </w:rPr>
        <w:t xml:space="preserve"> setzt die vorherige Registrierung der jeweiligen Karte durch den jeweiligen Nutzer der Ladekarte voraus. Nach der Registrierung schaltet der </w:t>
      </w:r>
      <w:r w:rsidR="000D061B" w:rsidRPr="00345429">
        <w:rPr>
          <w:rFonts w:cstheme="majorHAnsi"/>
          <w:szCs w:val="20"/>
        </w:rPr>
        <w:t>Betreiber</w:t>
      </w:r>
      <w:r w:rsidR="00217D66" w:rsidRPr="00345429" w:rsidDel="00217D66">
        <w:rPr>
          <w:rFonts w:cstheme="majorHAnsi"/>
          <w:szCs w:val="20"/>
        </w:rPr>
        <w:t xml:space="preserve"> </w:t>
      </w:r>
      <w:r w:rsidR="00F60E5D" w:rsidRPr="00345429">
        <w:rPr>
          <w:rFonts w:cstheme="majorHAnsi"/>
          <w:szCs w:val="20"/>
        </w:rPr>
        <w:t xml:space="preserve">den </w:t>
      </w:r>
      <w:r w:rsidR="00F60E5D" w:rsidRPr="00345429">
        <w:rPr>
          <w:rFonts w:cstheme="majorHAnsi"/>
          <w:szCs w:val="20"/>
        </w:rPr>
        <w:t>Zugang zu den Ladeeinrichtungen mit der registrierten Ladekarte frei.</w:t>
      </w:r>
    </w:p>
    <w:p w14:paraId="0B607992" w14:textId="3FEADA9D" w:rsidR="005B46D1" w:rsidRPr="00345429" w:rsidRDefault="005B46D1" w:rsidP="000B5D8B">
      <w:pPr>
        <w:pStyle w:val="berschrift2"/>
        <w:keepLines/>
        <w:spacing w:after="120" w:line="276" w:lineRule="auto"/>
        <w:ind w:left="284" w:hanging="284"/>
        <w:rPr>
          <w:rFonts w:cstheme="majorHAnsi"/>
          <w:szCs w:val="20"/>
        </w:rPr>
      </w:pPr>
      <w:r w:rsidRPr="00345429">
        <w:rPr>
          <w:rFonts w:cstheme="majorHAnsi"/>
          <w:szCs w:val="20"/>
        </w:rPr>
        <w:t xml:space="preserve">Der Kunde kann jederzeit weitere Ladekarten anfordern. </w:t>
      </w:r>
      <w:r w:rsidR="00751FB1" w:rsidRPr="00345429">
        <w:rPr>
          <w:rFonts w:cstheme="majorHAnsi"/>
          <w:szCs w:val="20"/>
        </w:rPr>
        <w:t>Die Bestellung erfolgt</w:t>
      </w:r>
      <w:r w:rsidR="0041787B" w:rsidRPr="00345429">
        <w:rPr>
          <w:rFonts w:cstheme="majorHAnsi"/>
          <w:szCs w:val="20"/>
        </w:rPr>
        <w:t xml:space="preserve"> eigenständig</w:t>
      </w:r>
      <w:r w:rsidR="00751FB1" w:rsidRPr="00345429">
        <w:rPr>
          <w:rFonts w:cstheme="majorHAnsi"/>
          <w:szCs w:val="20"/>
        </w:rPr>
        <w:t xml:space="preserve"> direkt über: https://reev.com/bestellformular/</w:t>
      </w:r>
      <w:r w:rsidRPr="00345429">
        <w:rPr>
          <w:rFonts w:cstheme="majorHAnsi"/>
          <w:szCs w:val="20"/>
        </w:rPr>
        <w:t>.</w:t>
      </w:r>
    </w:p>
    <w:p w14:paraId="69274289" w14:textId="07553CB9" w:rsidR="00A44139" w:rsidRPr="00345429" w:rsidRDefault="00A44139" w:rsidP="000B5D8B">
      <w:pPr>
        <w:pStyle w:val="berschrift2"/>
        <w:spacing w:after="120" w:line="276" w:lineRule="auto"/>
        <w:ind w:left="284" w:hanging="284"/>
        <w:rPr>
          <w:rFonts w:cstheme="majorHAnsi"/>
          <w:szCs w:val="20"/>
        </w:rPr>
      </w:pPr>
      <w:r w:rsidRPr="00345429">
        <w:rPr>
          <w:rFonts w:cstheme="majorHAnsi"/>
          <w:szCs w:val="20"/>
        </w:rPr>
        <w:t xml:space="preserve">Der Kunde informiert den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 xml:space="preserve">unverzüglich über den Verlust von Ladekarten, die auf ihn registriert sind. Der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 xml:space="preserve">wird die betroffenen Karten unverzüglich nach Kenntnisnahme für die weitere Verwendung sperren. Der Kunde trägt die Kosten der Kartennutzung bis zur Mitteilung des Verlusts an den </w:t>
      </w:r>
      <w:r w:rsidR="000D061B" w:rsidRPr="00345429">
        <w:rPr>
          <w:rFonts w:cstheme="majorHAnsi"/>
          <w:szCs w:val="20"/>
        </w:rPr>
        <w:t>Betreiber</w:t>
      </w:r>
      <w:r w:rsidRPr="00345429">
        <w:rPr>
          <w:rFonts w:cstheme="majorHAnsi"/>
          <w:szCs w:val="20"/>
        </w:rPr>
        <w:t>.</w:t>
      </w:r>
    </w:p>
    <w:p w14:paraId="0F24894B" w14:textId="5CD5441F" w:rsidR="005B46D1" w:rsidRPr="00345429" w:rsidRDefault="005B46D1" w:rsidP="000B5D8B">
      <w:pPr>
        <w:pStyle w:val="berschrift2"/>
        <w:spacing w:after="120" w:line="276" w:lineRule="auto"/>
        <w:ind w:left="284" w:hanging="284"/>
        <w:rPr>
          <w:rFonts w:cstheme="majorHAnsi"/>
          <w:szCs w:val="20"/>
        </w:rPr>
      </w:pPr>
      <w:r w:rsidRPr="00345429">
        <w:rPr>
          <w:rFonts w:cstheme="majorHAnsi"/>
          <w:szCs w:val="20"/>
        </w:rPr>
        <w:t>Sofern der Kunde die Ladeeinrichtungen nutzt, trägt er dafür Sorge, dass die Ladeeinrichtungen entsprechend der Betriebsanleitung genutzt werden.</w:t>
      </w:r>
      <w:r w:rsidR="003B3F62" w:rsidRPr="00345429">
        <w:rPr>
          <w:rFonts w:cstheme="majorHAnsi"/>
          <w:szCs w:val="20"/>
        </w:rPr>
        <w:t xml:space="preserve"> Auf Anfrage händigt der Kunde dem Betreiber die Betriebsanleitung aus.</w:t>
      </w:r>
    </w:p>
    <w:p w14:paraId="4C72CE97" w14:textId="2A1747BE" w:rsidR="00E82BCC" w:rsidRPr="00345429" w:rsidRDefault="00E82BCC" w:rsidP="000B5D8B">
      <w:pPr>
        <w:pStyle w:val="berschrift2"/>
        <w:spacing w:after="120" w:line="276" w:lineRule="auto"/>
        <w:ind w:left="284" w:hanging="284"/>
        <w:rPr>
          <w:rFonts w:cstheme="majorHAnsi"/>
          <w:szCs w:val="20"/>
        </w:rPr>
      </w:pPr>
      <w:r w:rsidRPr="00345429">
        <w:rPr>
          <w:rFonts w:cstheme="majorHAnsi"/>
          <w:szCs w:val="20"/>
        </w:rPr>
        <w:t>Der Betreiber rechnet die durchgeführten Ladevor-gänge gegenüber dem Kunden jeweils per geleisteter hundertstel kWh ab. Die Kosten für die getätigten Ladevorgänge zieht der Betreiber monatlich vom Kunden ein.</w:t>
      </w:r>
    </w:p>
    <w:p w14:paraId="4505911D" w14:textId="5A280AAE" w:rsidR="000479A8" w:rsidRPr="00345429" w:rsidRDefault="009C4DF2" w:rsidP="006A530E">
      <w:pPr>
        <w:pStyle w:val="berschrift2"/>
        <w:spacing w:after="120" w:line="276" w:lineRule="auto"/>
        <w:ind w:left="284" w:hanging="284"/>
        <w:rPr>
          <w:rFonts w:cstheme="majorHAnsi"/>
          <w:szCs w:val="20"/>
        </w:rPr>
      </w:pPr>
      <w:bookmarkStart w:id="29" w:name="_Hlk33693115"/>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haftet nicht für die missbräuchliche Verwendung </w:t>
      </w:r>
      <w:r w:rsidR="00E6464F" w:rsidRPr="00345429">
        <w:rPr>
          <w:rFonts w:cstheme="majorHAnsi"/>
          <w:szCs w:val="20"/>
        </w:rPr>
        <w:t>von</w:t>
      </w:r>
      <w:r w:rsidRPr="00345429">
        <w:rPr>
          <w:rFonts w:cstheme="majorHAnsi"/>
          <w:szCs w:val="20"/>
        </w:rPr>
        <w:t xml:space="preserve"> Ladekarte</w:t>
      </w:r>
      <w:r w:rsidR="00E6464F" w:rsidRPr="00345429">
        <w:rPr>
          <w:rFonts w:cstheme="majorHAnsi"/>
          <w:szCs w:val="20"/>
        </w:rPr>
        <w:t>n</w:t>
      </w:r>
      <w:r w:rsidRPr="00345429">
        <w:rPr>
          <w:rFonts w:cstheme="majorHAnsi"/>
          <w:szCs w:val="20"/>
        </w:rPr>
        <w:t xml:space="preserve">, </w:t>
      </w:r>
      <w:r w:rsidR="0070628E" w:rsidRPr="00345429">
        <w:rPr>
          <w:rFonts w:cstheme="majorHAnsi"/>
          <w:szCs w:val="20"/>
        </w:rPr>
        <w:t>di</w:t>
      </w:r>
      <w:r w:rsidR="00BA7CD8" w:rsidRPr="00345429">
        <w:rPr>
          <w:rFonts w:cstheme="majorHAnsi"/>
          <w:szCs w:val="20"/>
        </w:rPr>
        <w:t>e</w:t>
      </w:r>
      <w:r w:rsidR="0070628E" w:rsidRPr="00345429">
        <w:rPr>
          <w:rFonts w:cstheme="majorHAnsi"/>
          <w:szCs w:val="20"/>
        </w:rPr>
        <w:t xml:space="preserve"> auf eine Weitergabe der Ladekarte durch den Kunden zurückzuführen ist</w:t>
      </w:r>
      <w:r w:rsidRPr="00345429">
        <w:rPr>
          <w:rFonts w:cstheme="majorHAnsi"/>
          <w:szCs w:val="20"/>
        </w:rPr>
        <w:t>.</w:t>
      </w:r>
      <w:bookmarkStart w:id="30" w:name="_Hlk33693165"/>
      <w:bookmarkEnd w:id="29"/>
    </w:p>
    <w:p w14:paraId="51F2BF52" w14:textId="46A3A0A7" w:rsidR="0080312E" w:rsidRPr="00345429" w:rsidRDefault="00BE00CA" w:rsidP="000B5D8B">
      <w:pPr>
        <w:pStyle w:val="berschrift2"/>
        <w:spacing w:after="120" w:line="276" w:lineRule="auto"/>
        <w:ind w:left="284" w:hanging="284"/>
        <w:rPr>
          <w:rFonts w:cstheme="majorHAnsi"/>
          <w:szCs w:val="20"/>
        </w:rPr>
      </w:pPr>
      <w:r w:rsidRPr="00345429">
        <w:rPr>
          <w:rFonts w:cstheme="majorHAnsi"/>
          <w:szCs w:val="20"/>
        </w:rPr>
        <w:t>Für den Fall</w:t>
      </w:r>
      <w:r w:rsidR="007B711D" w:rsidRPr="00345429">
        <w:rPr>
          <w:rFonts w:cstheme="majorHAnsi"/>
          <w:szCs w:val="20"/>
        </w:rPr>
        <w:t xml:space="preserve"> einer Störung der Ladeeinrichtung wird durch den </w:t>
      </w:r>
      <w:r w:rsidR="000D061B" w:rsidRPr="00345429">
        <w:rPr>
          <w:rFonts w:cstheme="majorHAnsi"/>
          <w:szCs w:val="20"/>
        </w:rPr>
        <w:t>Betreiber</w:t>
      </w:r>
      <w:r w:rsidR="007B711D" w:rsidRPr="00345429">
        <w:rPr>
          <w:rFonts w:cstheme="majorHAnsi"/>
          <w:szCs w:val="20"/>
        </w:rPr>
        <w:t xml:space="preserve"> d</w:t>
      </w:r>
      <w:r w:rsidR="000672BF" w:rsidRPr="00345429">
        <w:rPr>
          <w:rFonts w:cstheme="majorHAnsi"/>
          <w:szCs w:val="20"/>
        </w:rPr>
        <w:t xml:space="preserve">ie Standardeinstellung: </w:t>
      </w:r>
    </w:p>
    <w:p w14:paraId="4B57AA16" w14:textId="17732C36" w:rsidR="0080312E" w:rsidRPr="00345429" w:rsidRDefault="006F1039" w:rsidP="0080312E">
      <w:pPr>
        <w:pStyle w:val="berschrift2"/>
        <w:numPr>
          <w:ilvl w:val="0"/>
          <w:numId w:val="0"/>
        </w:numPr>
        <w:spacing w:after="120" w:line="276" w:lineRule="auto"/>
        <w:ind w:left="708"/>
        <w:rPr>
          <w:rFonts w:cstheme="majorHAnsi"/>
          <w:szCs w:val="20"/>
        </w:rPr>
      </w:pPr>
      <w:sdt>
        <w:sdtPr>
          <w:rPr>
            <w:rFonts w:cstheme="majorHAnsi"/>
            <w:szCs w:val="20"/>
          </w:rPr>
          <w:alias w:val="Freies Laden"/>
          <w:tag w:val="Freies Laden"/>
          <w:id w:val="-1644964676"/>
          <w14:checkbox>
            <w14:checked w14:val="0"/>
            <w14:checkedState w14:val="0052" w14:font="Wingdings 2"/>
            <w14:uncheckedState w14:val="2610" w14:font="MS Gothic"/>
          </w14:checkbox>
        </w:sdtPr>
        <w:sdtEndPr/>
        <w:sdtContent>
          <w:r w:rsidR="003B3F62" w:rsidRPr="00345429">
            <w:rPr>
              <w:rFonts w:ascii="Segoe UI Symbol" w:eastAsia="MS Gothic" w:hAnsi="Segoe UI Symbol" w:cs="Segoe UI Symbol"/>
              <w:szCs w:val="20"/>
            </w:rPr>
            <w:t>☐</w:t>
          </w:r>
        </w:sdtContent>
      </w:sdt>
      <w:r w:rsidR="0080312E" w:rsidRPr="00345429">
        <w:rPr>
          <w:rFonts w:cstheme="majorHAnsi"/>
          <w:szCs w:val="20"/>
        </w:rPr>
        <w:t xml:space="preserve"> „freies Laden“ hinterlegt. Während der Dauer </w:t>
      </w:r>
      <w:r w:rsidR="00134835" w:rsidRPr="00345429">
        <w:rPr>
          <w:rFonts w:cstheme="majorHAnsi"/>
          <w:szCs w:val="20"/>
        </w:rPr>
        <w:t xml:space="preserve">und </w:t>
      </w:r>
      <w:r w:rsidR="00B21D34" w:rsidRPr="00345429">
        <w:rPr>
          <w:rFonts w:cstheme="majorHAnsi"/>
          <w:szCs w:val="20"/>
        </w:rPr>
        <w:t xml:space="preserve">in Abhängigkeit </w:t>
      </w:r>
      <w:r w:rsidR="0080312E" w:rsidRPr="00345429">
        <w:rPr>
          <w:rFonts w:cstheme="majorHAnsi"/>
          <w:szCs w:val="20"/>
        </w:rPr>
        <w:t xml:space="preserve">der Störung ist das Laden </w:t>
      </w:r>
      <w:r w:rsidR="00134835" w:rsidRPr="00345429">
        <w:rPr>
          <w:rFonts w:cstheme="majorHAnsi"/>
          <w:szCs w:val="20"/>
        </w:rPr>
        <w:t xml:space="preserve">gegebenenfalls </w:t>
      </w:r>
      <w:r w:rsidR="0080312E" w:rsidRPr="00345429">
        <w:rPr>
          <w:rFonts w:cstheme="majorHAnsi"/>
          <w:szCs w:val="20"/>
        </w:rPr>
        <w:t>weiterhin möglich, eine Verrechnung der geladenen Energiemengen findet nicht statt. Die entstehenden Stromkosten gehen zu Lasten des Kunden.</w:t>
      </w:r>
    </w:p>
    <w:p w14:paraId="34EC73DC" w14:textId="3E0BAA47" w:rsidR="0080312E" w:rsidRPr="00345429" w:rsidRDefault="006F1039" w:rsidP="0080312E">
      <w:pPr>
        <w:pStyle w:val="berschrift2"/>
        <w:numPr>
          <w:ilvl w:val="0"/>
          <w:numId w:val="0"/>
        </w:numPr>
        <w:spacing w:after="120" w:line="276" w:lineRule="auto"/>
        <w:ind w:left="708"/>
        <w:rPr>
          <w:rFonts w:cstheme="majorHAnsi"/>
          <w:szCs w:val="20"/>
        </w:rPr>
      </w:pPr>
      <w:sdt>
        <w:sdtPr>
          <w:rPr>
            <w:rFonts w:cstheme="majorHAnsi"/>
            <w:szCs w:val="20"/>
          </w:rPr>
          <w:alias w:val="Blockiert"/>
          <w:tag w:val="Blockiert"/>
          <w:id w:val="-550615992"/>
          <w14:checkbox>
            <w14:checked w14:val="1"/>
            <w14:checkedState w14:val="0052" w14:font="Wingdings 2"/>
            <w14:uncheckedState w14:val="2610" w14:font="MS Gothic"/>
          </w14:checkbox>
        </w:sdtPr>
        <w:sdtEndPr/>
        <w:sdtContent>
          <w:r w:rsidR="003B3F62" w:rsidRPr="00345429">
            <w:rPr>
              <w:rFonts w:ascii="Wingdings 2" w:eastAsia="Wingdings 2" w:hAnsi="Wingdings 2" w:cstheme="majorHAnsi"/>
              <w:szCs w:val="20"/>
            </w:rPr>
            <w:t>R</w:t>
          </w:r>
        </w:sdtContent>
      </w:sdt>
      <w:r w:rsidR="0080312E" w:rsidRPr="00345429">
        <w:rPr>
          <w:rFonts w:cstheme="majorHAnsi"/>
          <w:szCs w:val="20"/>
        </w:rPr>
        <w:t xml:space="preserve"> „Blockiert“ hinterlegt. Während der Dauer der Störung ist das Laden </w:t>
      </w:r>
      <w:r w:rsidR="0080312E" w:rsidRPr="00345429">
        <w:rPr>
          <w:rFonts w:cstheme="majorHAnsi"/>
          <w:szCs w:val="20"/>
          <w:u w:val="single"/>
        </w:rPr>
        <w:t>nicht</w:t>
      </w:r>
      <w:r w:rsidR="0080312E" w:rsidRPr="00345429">
        <w:rPr>
          <w:rFonts w:cstheme="majorHAnsi"/>
          <w:szCs w:val="20"/>
        </w:rPr>
        <w:t xml:space="preserve"> möglich. Erst nach Behebung der Störung können wieder Ladevorgänge freigeschalten werden.</w:t>
      </w:r>
    </w:p>
    <w:bookmarkEnd w:id="28"/>
    <w:bookmarkEnd w:id="30"/>
    <w:p w14:paraId="2B62F94F"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lastRenderedPageBreak/>
        <w:t>Abrechnung und Zahlungsbestimmungen</w:t>
      </w:r>
    </w:p>
    <w:p w14:paraId="5FA65CC2" w14:textId="41700567" w:rsidR="005C2DD8" w:rsidRPr="00345429" w:rsidRDefault="004C653E" w:rsidP="005C2DD8">
      <w:pPr>
        <w:pStyle w:val="berschrift2"/>
        <w:spacing w:after="120" w:line="276" w:lineRule="auto"/>
        <w:ind w:left="284" w:hanging="284"/>
        <w:rPr>
          <w:rFonts w:cstheme="majorHAnsi"/>
          <w:szCs w:val="20"/>
        </w:rPr>
      </w:pPr>
      <w:bookmarkStart w:id="31" w:name="_Ref522097365"/>
      <w:r w:rsidRPr="00345429">
        <w:rPr>
          <w:rFonts w:cstheme="majorHAnsi"/>
          <w:szCs w:val="20"/>
        </w:rPr>
        <w:t xml:space="preserve">Der </w:t>
      </w:r>
      <w:r w:rsidR="000D061B" w:rsidRPr="00345429">
        <w:rPr>
          <w:rFonts w:cstheme="majorHAnsi"/>
          <w:szCs w:val="20"/>
        </w:rPr>
        <w:t>Betreiber</w:t>
      </w:r>
      <w:r w:rsidR="003749D3" w:rsidRPr="00345429" w:rsidDel="003749D3">
        <w:rPr>
          <w:rFonts w:cstheme="majorHAnsi"/>
          <w:szCs w:val="20"/>
        </w:rPr>
        <w:t xml:space="preserve"> </w:t>
      </w:r>
      <w:r w:rsidRPr="00345429">
        <w:rPr>
          <w:rFonts w:cstheme="majorHAnsi"/>
          <w:szCs w:val="20"/>
        </w:rPr>
        <w:t>rechnet den Betrieb der Ladeeinrichtungen</w:t>
      </w:r>
      <w:r w:rsidR="007A5844">
        <w:rPr>
          <w:rFonts w:cstheme="majorHAnsi"/>
          <w:szCs w:val="20"/>
        </w:rPr>
        <w:t xml:space="preserve"> monatlich</w:t>
      </w:r>
      <w:r w:rsidR="00946904" w:rsidRPr="00345429">
        <w:rPr>
          <w:rFonts w:cstheme="majorHAnsi"/>
          <w:szCs w:val="20"/>
        </w:rPr>
        <w:t xml:space="preserve"> im </w:t>
      </w:r>
      <w:r w:rsidR="003151F0" w:rsidRPr="00345429">
        <w:rPr>
          <w:rFonts w:cstheme="majorHAnsi"/>
          <w:szCs w:val="20"/>
        </w:rPr>
        <w:t>Voraus</w:t>
      </w:r>
      <w:r w:rsidR="00946904" w:rsidRPr="00345429">
        <w:rPr>
          <w:rFonts w:cstheme="majorHAnsi"/>
          <w:szCs w:val="20"/>
        </w:rPr>
        <w:t xml:space="preserve"> ab</w:t>
      </w:r>
      <w:r w:rsidR="003151F0" w:rsidRPr="00345429">
        <w:rPr>
          <w:rFonts w:cstheme="majorHAnsi"/>
          <w:szCs w:val="20"/>
        </w:rPr>
        <w:t>.</w:t>
      </w:r>
      <w:r w:rsidRPr="00345429">
        <w:rPr>
          <w:rFonts w:cstheme="majorHAnsi"/>
          <w:szCs w:val="20"/>
        </w:rPr>
        <w:t xml:space="preserve"> </w:t>
      </w:r>
      <w:r w:rsidR="003151F0" w:rsidRPr="00345429">
        <w:rPr>
          <w:rFonts w:cstheme="majorHAnsi"/>
          <w:szCs w:val="20"/>
        </w:rPr>
        <w:t>S</w:t>
      </w:r>
      <w:r w:rsidRPr="00345429">
        <w:rPr>
          <w:rFonts w:cstheme="majorHAnsi"/>
          <w:szCs w:val="20"/>
        </w:rPr>
        <w:t>onstige wiederkehrende Leistungen, die sich auf Standorte bzw. Ladepunkte beziehen</w:t>
      </w:r>
      <w:r w:rsidR="00E55511" w:rsidRPr="00345429">
        <w:rPr>
          <w:rFonts w:cstheme="majorHAnsi"/>
          <w:szCs w:val="20"/>
        </w:rPr>
        <w:t>,</w:t>
      </w:r>
      <w:r w:rsidRPr="00345429">
        <w:rPr>
          <w:rFonts w:cstheme="majorHAnsi"/>
          <w:szCs w:val="20"/>
        </w:rPr>
        <w:t xml:space="preserve"> </w:t>
      </w:r>
      <w:bookmarkStart w:id="32" w:name="_Hlk26969752"/>
      <w:r w:rsidR="00E82BCC" w:rsidRPr="00345429">
        <w:rPr>
          <w:rFonts w:cstheme="majorHAnsi"/>
          <w:szCs w:val="20"/>
        </w:rPr>
        <w:t xml:space="preserve">sowie Entgelte für getätigte Ladevorgänge gegenüber dem Kunden </w:t>
      </w:r>
      <w:r w:rsidR="002E1A1E" w:rsidRPr="00345429">
        <w:rPr>
          <w:rFonts w:cstheme="majorHAnsi"/>
          <w:szCs w:val="20"/>
        </w:rPr>
        <w:t>spätesten</w:t>
      </w:r>
      <w:r w:rsidR="00E55511" w:rsidRPr="00345429">
        <w:rPr>
          <w:rFonts w:cstheme="majorHAnsi"/>
          <w:szCs w:val="20"/>
        </w:rPr>
        <w:t xml:space="preserve">s </w:t>
      </w:r>
      <w:r w:rsidR="00704C07" w:rsidRPr="00345429">
        <w:rPr>
          <w:rFonts w:cstheme="majorHAnsi"/>
          <w:szCs w:val="20"/>
        </w:rPr>
        <w:t>zum 15ten des Folgemonats</w:t>
      </w:r>
      <w:r w:rsidR="00966E9E" w:rsidRPr="00345429">
        <w:rPr>
          <w:rFonts w:cstheme="majorHAnsi"/>
          <w:szCs w:val="20"/>
        </w:rPr>
        <w:t xml:space="preserve"> </w:t>
      </w:r>
      <w:r w:rsidR="00704C07" w:rsidRPr="00345429">
        <w:rPr>
          <w:rFonts w:cstheme="majorHAnsi"/>
          <w:szCs w:val="20"/>
        </w:rPr>
        <w:t>ab</w:t>
      </w:r>
      <w:bookmarkEnd w:id="32"/>
      <w:r w:rsidR="00704C07" w:rsidRPr="00345429">
        <w:rPr>
          <w:rFonts w:cstheme="majorHAnsi"/>
          <w:szCs w:val="20"/>
        </w:rPr>
        <w:t>.</w:t>
      </w:r>
      <w:bookmarkEnd w:id="31"/>
    </w:p>
    <w:p w14:paraId="7AB46FD0" w14:textId="0AA993CC" w:rsidR="005C2DD8" w:rsidRPr="00345429" w:rsidRDefault="005C2DD8" w:rsidP="005C2DD8">
      <w:pPr>
        <w:pStyle w:val="berschrift2"/>
        <w:spacing w:after="120" w:line="276" w:lineRule="auto"/>
        <w:ind w:left="284" w:hanging="284"/>
        <w:rPr>
          <w:rFonts w:cstheme="majorHAnsi"/>
          <w:szCs w:val="20"/>
        </w:rPr>
      </w:pPr>
      <w:r w:rsidRPr="00345429">
        <w:rPr>
          <w:rFonts w:cstheme="majorHAnsi"/>
          <w:szCs w:val="20"/>
        </w:rPr>
        <w:t xml:space="preserve">Rechnungen für Zahlungen nach diesem Vertrag sind </w:t>
      </w:r>
      <w:r w:rsidR="00570F30">
        <w:rPr>
          <w:rStyle w:val="Formatvorlage11"/>
          <w:rFonts w:asciiTheme="majorHAnsi" w:hAnsiTheme="majorHAnsi" w:cstheme="majorHAnsi"/>
        </w:rPr>
        <w:t>30</w:t>
      </w:r>
      <w:r w:rsidRPr="00345429">
        <w:rPr>
          <w:rFonts w:cstheme="majorHAnsi"/>
          <w:szCs w:val="20"/>
        </w:rPr>
        <w:t xml:space="preserve"> </w:t>
      </w:r>
      <w:r w:rsidR="00EC59B9" w:rsidRPr="00345429">
        <w:rPr>
          <w:rFonts w:cstheme="majorHAnsi"/>
          <w:szCs w:val="20"/>
        </w:rPr>
        <w:t>T</w:t>
      </w:r>
      <w:r w:rsidRPr="00345429">
        <w:rPr>
          <w:rFonts w:cstheme="majorHAnsi"/>
          <w:szCs w:val="20"/>
        </w:rPr>
        <w:t>age nach Zugang der Zahlungsaufforderung fällig und ohne Abzug zu zahlen. Maßgeblich für die Rechtzeitigkeit der Zahlung ist die Wertstellung auf folgendem Konto des Zahlungsempfängers.</w:t>
      </w:r>
    </w:p>
    <w:p w14:paraId="124838BD" w14:textId="458145E1"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Kontoinhaber:</w:t>
      </w:r>
      <w:r w:rsidRPr="00345429">
        <w:rPr>
          <w:rFonts w:cstheme="majorHAnsi"/>
          <w:szCs w:val="20"/>
        </w:rPr>
        <w:tab/>
      </w:r>
      <w:proofErr w:type="spellStart"/>
      <w:r w:rsidR="001E31B3" w:rsidRPr="00345429">
        <w:rPr>
          <w:rFonts w:cstheme="majorHAnsi"/>
          <w:szCs w:val="20"/>
        </w:rPr>
        <w:t>amba</w:t>
      </w:r>
      <w:proofErr w:type="spellEnd"/>
      <w:r w:rsidR="001E31B3" w:rsidRPr="00345429">
        <w:rPr>
          <w:rFonts w:cstheme="majorHAnsi"/>
          <w:szCs w:val="20"/>
        </w:rPr>
        <w:t xml:space="preserve"> </w:t>
      </w:r>
      <w:proofErr w:type="spellStart"/>
      <w:r w:rsidR="001E31B3" w:rsidRPr="00345429">
        <w:rPr>
          <w:rFonts w:cstheme="majorHAnsi"/>
          <w:szCs w:val="20"/>
        </w:rPr>
        <w:t>operations</w:t>
      </w:r>
      <w:proofErr w:type="spellEnd"/>
      <w:r w:rsidRPr="00345429">
        <w:rPr>
          <w:rFonts w:cstheme="majorHAnsi"/>
          <w:szCs w:val="20"/>
        </w:rPr>
        <w:t xml:space="preserve"> GmbH</w:t>
      </w:r>
    </w:p>
    <w:p w14:paraId="77B574B0"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IBAN:</w:t>
      </w:r>
      <w:r w:rsidRPr="00345429">
        <w:rPr>
          <w:rFonts w:cstheme="majorHAnsi"/>
          <w:szCs w:val="20"/>
        </w:rPr>
        <w:tab/>
      </w:r>
      <w:r w:rsidRPr="00345429">
        <w:rPr>
          <w:rFonts w:cstheme="majorHAnsi"/>
          <w:szCs w:val="20"/>
        </w:rPr>
        <w:tab/>
        <w:t xml:space="preserve">DE98 5002 0200 0053 0016 16 </w:t>
      </w:r>
    </w:p>
    <w:p w14:paraId="074A6F77"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r w:rsidRPr="00345429">
        <w:rPr>
          <w:rFonts w:cstheme="majorHAnsi"/>
          <w:szCs w:val="20"/>
        </w:rPr>
        <w:t>BIC:</w:t>
      </w:r>
      <w:r w:rsidRPr="00345429">
        <w:rPr>
          <w:rFonts w:cstheme="majorHAnsi"/>
          <w:szCs w:val="20"/>
        </w:rPr>
        <w:tab/>
      </w:r>
      <w:r w:rsidRPr="00345429">
        <w:rPr>
          <w:rFonts w:cstheme="majorHAnsi"/>
          <w:szCs w:val="20"/>
        </w:rPr>
        <w:tab/>
        <w:t>BHFBDEFF XXX</w:t>
      </w:r>
    </w:p>
    <w:p w14:paraId="4DA2CE85" w14:textId="77777777" w:rsidR="00C03979" w:rsidRPr="00345429" w:rsidRDefault="00C03979" w:rsidP="00C03979">
      <w:pPr>
        <w:pStyle w:val="berschrift2"/>
        <w:numPr>
          <w:ilvl w:val="0"/>
          <w:numId w:val="0"/>
        </w:numPr>
        <w:spacing w:before="0" w:after="0" w:line="276" w:lineRule="auto"/>
        <w:ind w:left="397" w:right="-142"/>
        <w:rPr>
          <w:rFonts w:cstheme="majorHAnsi"/>
          <w:szCs w:val="20"/>
        </w:rPr>
      </w:pPr>
      <w:proofErr w:type="spellStart"/>
      <w:r w:rsidRPr="00345429">
        <w:rPr>
          <w:rFonts w:cstheme="majorHAnsi"/>
          <w:szCs w:val="20"/>
        </w:rPr>
        <w:t>Vwz</w:t>
      </w:r>
      <w:proofErr w:type="spellEnd"/>
      <w:r w:rsidRPr="00345429">
        <w:rPr>
          <w:rFonts w:cstheme="majorHAnsi"/>
          <w:szCs w:val="20"/>
        </w:rPr>
        <w:t>.:</w:t>
      </w:r>
      <w:r w:rsidRPr="00345429">
        <w:rPr>
          <w:rFonts w:cstheme="majorHAnsi"/>
          <w:szCs w:val="20"/>
        </w:rPr>
        <w:tab/>
      </w:r>
      <w:r w:rsidRPr="00345429">
        <w:rPr>
          <w:rFonts w:cstheme="majorHAnsi"/>
          <w:szCs w:val="20"/>
        </w:rPr>
        <w:tab/>
        <w:t xml:space="preserve">jeweilige Rechnungsnummer </w:t>
      </w:r>
    </w:p>
    <w:p w14:paraId="2F51412D" w14:textId="6BC38DC9" w:rsidR="001F2323" w:rsidRPr="00345429" w:rsidRDefault="004C653E" w:rsidP="000B5D8B">
      <w:pPr>
        <w:pStyle w:val="berschrift2"/>
        <w:spacing w:after="120" w:line="276" w:lineRule="auto"/>
        <w:ind w:left="284" w:hanging="284"/>
        <w:rPr>
          <w:rFonts w:cstheme="majorHAnsi"/>
          <w:szCs w:val="20"/>
        </w:rPr>
      </w:pPr>
      <w:r w:rsidRPr="00345429">
        <w:rPr>
          <w:rFonts w:cstheme="majorHAnsi"/>
          <w:szCs w:val="20"/>
        </w:rPr>
        <w:t>Gegen Ansprüche des jeweiligen Vertragspartners kann nur mit unbestrittenen oder rechtskräftig festgestellten Gegenansprüchen aufgerechnet werden.</w:t>
      </w:r>
    </w:p>
    <w:p w14:paraId="4A4A23E8" w14:textId="0C65C5FF" w:rsidR="00931D9C" w:rsidRPr="00345429" w:rsidRDefault="00931D9C" w:rsidP="000B5D8B">
      <w:pPr>
        <w:pStyle w:val="berschrift2"/>
        <w:spacing w:after="120" w:line="276" w:lineRule="auto"/>
        <w:ind w:left="284" w:hanging="284"/>
        <w:rPr>
          <w:rFonts w:cstheme="majorHAnsi"/>
          <w:szCs w:val="20"/>
        </w:rPr>
      </w:pPr>
      <w:r w:rsidRPr="00345429">
        <w:rPr>
          <w:rFonts w:cstheme="majorHAnsi"/>
          <w:szCs w:val="20"/>
        </w:rPr>
        <w:t xml:space="preserve">Nach Aufwand oder einmalig zu berechnende Vergütungen werden nach Leistungserbringung vom </w:t>
      </w:r>
      <w:r w:rsidR="000D061B" w:rsidRPr="00345429">
        <w:rPr>
          <w:rFonts w:cstheme="majorHAnsi"/>
          <w:szCs w:val="20"/>
        </w:rPr>
        <w:t>Betreiber</w:t>
      </w:r>
      <w:r w:rsidRPr="00345429" w:rsidDel="003749D3">
        <w:rPr>
          <w:rFonts w:cstheme="majorHAnsi"/>
          <w:szCs w:val="20"/>
        </w:rPr>
        <w:t xml:space="preserve"> </w:t>
      </w:r>
      <w:r w:rsidRPr="00345429">
        <w:rPr>
          <w:rFonts w:cstheme="majorHAnsi"/>
          <w:szCs w:val="20"/>
        </w:rPr>
        <w:t>in Rechnung gestellt.</w:t>
      </w:r>
    </w:p>
    <w:p w14:paraId="57610EF2" w14:textId="6390E59F" w:rsidR="00467928" w:rsidRPr="00345429" w:rsidRDefault="00467928"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ist berechtigt, die Preise für den Betrieb und die Wartung der Ladeeinrichtungen durch einseitige Leistungsbestimmung nach billigem Ermessen gemäß § 315 BGB anzupassen, wenn sich während der Laufzeit des Vertrages die wirtschaftlichen Rahmenbedingungen für die Erbringung der Leistungsverpflichtungen gemäß diesem Vertrag ändern. Dies meint insbesondere die Kosten für die Beschaffung der Software, Energie, die Nutzung von Kommunikationsnetzen, von Cloud-Infrastrukturleistungen sowie sonstige Änderungen der wirtschaftlichen und rechtlichen Rahmenstrukturen. Eine Preisanpassung bedarf der schriftlichen Ankündigung. Eine solche Anhebung tritt frühestens drei Monate nach Ablauf des Monats in Kraft, in dem der Auftragnehmer die Änderung mitgeteilt hat. Sie darf die Vergütung des vorausgehenden Zwölfmonatszeitraumes um nicht mehr als 15 % überschreiten.</w:t>
      </w:r>
    </w:p>
    <w:p w14:paraId="1FE3D41F" w14:textId="5A867713"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Verkehrssicherungspflichten; Ladeparkplätze</w:t>
      </w:r>
    </w:p>
    <w:p w14:paraId="73C37BFD" w14:textId="31F86192" w:rsidR="00347686" w:rsidRPr="00345429" w:rsidRDefault="004C653E" w:rsidP="00EC5775">
      <w:pPr>
        <w:pStyle w:val="berschrift2"/>
        <w:spacing w:after="120" w:line="276" w:lineRule="auto"/>
        <w:ind w:left="284" w:hanging="284"/>
        <w:rPr>
          <w:rFonts w:cstheme="majorHAnsi"/>
          <w:szCs w:val="20"/>
        </w:rPr>
      </w:pPr>
      <w:r w:rsidRPr="00345429">
        <w:rPr>
          <w:rFonts w:cstheme="majorHAnsi"/>
          <w:szCs w:val="20"/>
        </w:rPr>
        <w:t>Die Verkehrssicherungspflichten hinsichtlich des Parkplatzes (insbesondere Zu- und Abfahrtswege, Gehwege, P</w:t>
      </w:r>
      <w:r w:rsidR="00B43855" w:rsidRPr="00345429">
        <w:rPr>
          <w:rFonts w:cstheme="majorHAnsi"/>
          <w:szCs w:val="20"/>
        </w:rPr>
        <w:t xml:space="preserve">arkflächen) obliegt dem </w:t>
      </w:r>
      <w:r w:rsidR="00BC7898" w:rsidRPr="00345429">
        <w:rPr>
          <w:rFonts w:cstheme="majorHAnsi"/>
          <w:szCs w:val="20"/>
        </w:rPr>
        <w:t>Eigentümer</w:t>
      </w:r>
      <w:r w:rsidR="00B43855" w:rsidRPr="00345429">
        <w:rPr>
          <w:rFonts w:cstheme="majorHAnsi"/>
          <w:szCs w:val="20"/>
        </w:rPr>
        <w:t>.</w:t>
      </w:r>
    </w:p>
    <w:p w14:paraId="0867E32A" w14:textId="1649817A"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Zutrittsrecht</w:t>
      </w:r>
    </w:p>
    <w:p w14:paraId="2F6D23CE" w14:textId="76A39CCA" w:rsidR="005536EE" w:rsidRPr="00345429" w:rsidRDefault="004C653E" w:rsidP="000B5D8B">
      <w:pPr>
        <w:pStyle w:val="berschrift2"/>
        <w:numPr>
          <w:ilvl w:val="0"/>
          <w:numId w:val="0"/>
        </w:numPr>
        <w:spacing w:after="120" w:line="276" w:lineRule="auto"/>
        <w:ind w:left="284"/>
        <w:rPr>
          <w:rFonts w:cstheme="majorHAnsi"/>
          <w:szCs w:val="20"/>
        </w:rPr>
      </w:pPr>
      <w:r w:rsidRPr="00345429">
        <w:rPr>
          <w:rFonts w:cstheme="majorHAnsi"/>
          <w:szCs w:val="20"/>
        </w:rPr>
        <w:t xml:space="preserve">Der </w:t>
      </w:r>
      <w:r w:rsidR="000D061B" w:rsidRPr="00345429">
        <w:rPr>
          <w:rFonts w:cstheme="majorHAnsi"/>
          <w:szCs w:val="20"/>
        </w:rPr>
        <w:t>Betreiber</w:t>
      </w:r>
      <w:r w:rsidR="00876B52" w:rsidRPr="00345429">
        <w:rPr>
          <w:rFonts w:cstheme="majorHAnsi"/>
          <w:szCs w:val="20"/>
        </w:rPr>
        <w:t>,</w:t>
      </w:r>
      <w:r w:rsidRPr="00345429">
        <w:rPr>
          <w:rFonts w:cstheme="majorHAnsi"/>
          <w:szCs w:val="20"/>
        </w:rPr>
        <w:t xml:space="preserve"> sowie von </w:t>
      </w:r>
      <w:r w:rsidR="000E0E3F" w:rsidRPr="00345429">
        <w:rPr>
          <w:rFonts w:cstheme="majorHAnsi"/>
          <w:szCs w:val="20"/>
        </w:rPr>
        <w:t>ihm</w:t>
      </w:r>
      <w:r w:rsidRPr="00345429">
        <w:rPr>
          <w:rFonts w:cstheme="majorHAnsi"/>
          <w:szCs w:val="20"/>
        </w:rPr>
        <w:t xml:space="preserve"> beauftragte Dritte</w:t>
      </w:r>
      <w:r w:rsidR="00876B52" w:rsidRPr="00345429">
        <w:rPr>
          <w:rFonts w:cstheme="majorHAnsi"/>
          <w:szCs w:val="20"/>
        </w:rPr>
        <w:t>,</w:t>
      </w:r>
      <w:r w:rsidRPr="00345429">
        <w:rPr>
          <w:rFonts w:cstheme="majorHAnsi"/>
          <w:szCs w:val="20"/>
        </w:rPr>
        <w:t xml:space="preserve"> sind</w:t>
      </w:r>
      <w:r w:rsidR="00781C9C" w:rsidRPr="00345429">
        <w:rPr>
          <w:rFonts w:cstheme="majorHAnsi"/>
          <w:szCs w:val="20"/>
        </w:rPr>
        <w:t xml:space="preserve"> </w:t>
      </w:r>
      <w:r w:rsidR="00AC17BA" w:rsidRPr="00345429">
        <w:rPr>
          <w:rFonts w:cstheme="majorHAnsi"/>
          <w:szCs w:val="20"/>
        </w:rPr>
        <w:t>b</w:t>
      </w:r>
      <w:r w:rsidRPr="00345429">
        <w:rPr>
          <w:rFonts w:cstheme="majorHAnsi"/>
          <w:szCs w:val="20"/>
        </w:rPr>
        <w:t>erechtigt das Grundstück zur Ausübung der nach diesem Vertrag eingeräumten Rechte jederzeit zu betreten.</w:t>
      </w:r>
    </w:p>
    <w:p w14:paraId="7736CB90" w14:textId="73264B13" w:rsidR="00D42FF2" w:rsidRPr="00345429" w:rsidRDefault="006D4CD0" w:rsidP="000B5D8B">
      <w:pPr>
        <w:pStyle w:val="berschrift1"/>
        <w:spacing w:after="120" w:line="276" w:lineRule="auto"/>
        <w:ind w:left="397" w:hanging="284"/>
        <w:jc w:val="left"/>
        <w:rPr>
          <w:rFonts w:cstheme="majorHAnsi"/>
        </w:rPr>
      </w:pPr>
      <w:r w:rsidRPr="00345429">
        <w:rPr>
          <w:rFonts w:cstheme="majorHAnsi"/>
        </w:rPr>
        <w:t xml:space="preserve">Sperrung des Zugangs zur </w:t>
      </w:r>
      <w:r w:rsidR="00D217A4" w:rsidRPr="00345429">
        <w:rPr>
          <w:rFonts w:cstheme="majorHAnsi"/>
        </w:rPr>
        <w:t>Ladeeinrichtung</w:t>
      </w:r>
    </w:p>
    <w:p w14:paraId="5D5E0D5A" w14:textId="04C923EA" w:rsidR="006D4CD0" w:rsidRPr="00345429" w:rsidRDefault="00BE24B4"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6D4CD0" w:rsidRPr="00345429">
        <w:rPr>
          <w:rFonts w:cstheme="majorHAnsi"/>
          <w:szCs w:val="20"/>
        </w:rPr>
        <w:t xml:space="preserve"> ist berechtigt, d</w:t>
      </w:r>
      <w:r w:rsidR="00D217A4" w:rsidRPr="00345429">
        <w:rPr>
          <w:rFonts w:cstheme="majorHAnsi"/>
          <w:szCs w:val="20"/>
        </w:rPr>
        <w:t>as</w:t>
      </w:r>
      <w:r w:rsidR="006D4CD0" w:rsidRPr="00345429">
        <w:rPr>
          <w:rFonts w:cstheme="majorHAnsi"/>
          <w:szCs w:val="20"/>
        </w:rPr>
        <w:t xml:space="preserve"> Zugang</w:t>
      </w:r>
      <w:r w:rsidR="00D217A4" w:rsidRPr="00345429">
        <w:rPr>
          <w:rFonts w:cstheme="majorHAnsi"/>
          <w:szCs w:val="20"/>
        </w:rPr>
        <w:t>smedium</w:t>
      </w:r>
      <w:r w:rsidR="006D4CD0" w:rsidRPr="00345429">
        <w:rPr>
          <w:rFonts w:cstheme="majorHAnsi"/>
          <w:szCs w:val="20"/>
        </w:rPr>
        <w:t xml:space="preserve"> des Kunden zur </w:t>
      </w:r>
      <w:r w:rsidR="00D217A4" w:rsidRPr="00345429">
        <w:rPr>
          <w:rFonts w:cstheme="majorHAnsi"/>
          <w:szCs w:val="20"/>
        </w:rPr>
        <w:t xml:space="preserve">Ladeeinrichtung </w:t>
      </w:r>
      <w:r w:rsidR="006D4CD0" w:rsidRPr="00345429">
        <w:rPr>
          <w:rFonts w:cstheme="majorHAnsi"/>
          <w:szCs w:val="20"/>
        </w:rPr>
        <w:t>zu sperren, wenn</w:t>
      </w:r>
      <w:r w:rsidR="00D217A4" w:rsidRPr="00345429">
        <w:rPr>
          <w:rFonts w:cstheme="majorHAnsi"/>
          <w:szCs w:val="20"/>
        </w:rPr>
        <w:t>:</w:t>
      </w:r>
    </w:p>
    <w:p w14:paraId="7C332556" w14:textId="477D8701" w:rsidR="006D4CD0" w:rsidRPr="00345429" w:rsidRDefault="006D4CD0" w:rsidP="00781C9C">
      <w:pPr>
        <w:pStyle w:val="berschrift3"/>
        <w:keepNext w:val="0"/>
        <w:spacing w:after="120" w:line="276" w:lineRule="auto"/>
        <w:ind w:left="567" w:hanging="227"/>
        <w:rPr>
          <w:rFonts w:cstheme="majorHAnsi"/>
          <w:szCs w:val="20"/>
        </w:rPr>
      </w:pPr>
      <w:bookmarkStart w:id="33" w:name="_Hlk36023917"/>
      <w:r w:rsidRPr="00345429">
        <w:rPr>
          <w:rFonts w:cstheme="majorHAnsi"/>
          <w:szCs w:val="20"/>
        </w:rPr>
        <w:t>Anhaltspunkte bestehen, dass die Zugangsdaten des Kunden missbraucht wurden oder werden oder die Zugangsdaten des Kunden einem</w:t>
      </w:r>
      <w:r w:rsidR="00781C9C" w:rsidRPr="00345429">
        <w:rPr>
          <w:rFonts w:cstheme="majorHAnsi"/>
          <w:szCs w:val="20"/>
        </w:rPr>
        <w:t xml:space="preserve"> </w:t>
      </w:r>
      <w:r w:rsidRPr="00345429">
        <w:rPr>
          <w:rFonts w:cstheme="majorHAnsi"/>
          <w:szCs w:val="20"/>
        </w:rPr>
        <w:t>unbefugten Dritten überlassen wurden oder werden</w:t>
      </w:r>
      <w:r w:rsidR="00D217A4" w:rsidRPr="00345429">
        <w:rPr>
          <w:rFonts w:cstheme="majorHAnsi"/>
          <w:szCs w:val="20"/>
        </w:rPr>
        <w:t>;</w:t>
      </w:r>
    </w:p>
    <w:p w14:paraId="2FCDA33E" w14:textId="0B042A53" w:rsidR="005536EE"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 xml:space="preserve">Anhaltspunkte bestehen, dass sich Dritte anderweitig Zugang </w:t>
      </w:r>
      <w:proofErr w:type="gramStart"/>
      <w:r w:rsidRPr="00345429">
        <w:rPr>
          <w:rFonts w:cstheme="majorHAnsi"/>
          <w:szCs w:val="20"/>
        </w:rPr>
        <w:t>zu</w:t>
      </w:r>
      <w:proofErr w:type="gramEnd"/>
      <w:r w:rsidRPr="00345429">
        <w:rPr>
          <w:rFonts w:cstheme="majorHAnsi"/>
          <w:szCs w:val="20"/>
        </w:rPr>
        <w:t xml:space="preserve"> der dem Kunden bereitgestellten Anwendung verschafft haben;</w:t>
      </w:r>
    </w:p>
    <w:p w14:paraId="2AA542B3" w14:textId="2CB0300A" w:rsidR="006D4CD0"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die Sperrung aus technischen Gründen erforderlich ist;</w:t>
      </w:r>
    </w:p>
    <w:p w14:paraId="20FC9C27" w14:textId="6E7DAAED" w:rsidR="006D4CD0" w:rsidRPr="00345429" w:rsidRDefault="00BE24B4" w:rsidP="00781C9C">
      <w:pPr>
        <w:pStyle w:val="berschrift3"/>
        <w:keepNext w:val="0"/>
        <w:spacing w:after="120" w:line="276" w:lineRule="auto"/>
        <w:ind w:left="567" w:hanging="227"/>
        <w:rPr>
          <w:rFonts w:cstheme="majorHAnsi"/>
          <w:szCs w:val="20"/>
        </w:rPr>
      </w:pPr>
      <w:r w:rsidRPr="00345429">
        <w:rPr>
          <w:rFonts w:cstheme="majorHAnsi"/>
          <w:szCs w:val="20"/>
        </w:rPr>
        <w:t xml:space="preserve">der </w:t>
      </w:r>
      <w:r w:rsidR="000D061B" w:rsidRPr="00345429">
        <w:rPr>
          <w:rFonts w:cstheme="majorHAnsi"/>
          <w:szCs w:val="20"/>
        </w:rPr>
        <w:t>Betreiber</w:t>
      </w:r>
      <w:r w:rsidR="006D4CD0" w:rsidRPr="00345429">
        <w:rPr>
          <w:rFonts w:cstheme="majorHAnsi"/>
          <w:szCs w:val="20"/>
        </w:rPr>
        <w:t xml:space="preserve"> gesetzlich, gerichtlich </w:t>
      </w:r>
      <w:r w:rsidR="00193BD6" w:rsidRPr="00345429">
        <w:rPr>
          <w:rFonts w:cstheme="majorHAnsi"/>
          <w:szCs w:val="20"/>
        </w:rPr>
        <w:t>o</w:t>
      </w:r>
      <w:r w:rsidR="006D4CD0" w:rsidRPr="00345429">
        <w:rPr>
          <w:rFonts w:cstheme="majorHAnsi"/>
          <w:szCs w:val="20"/>
        </w:rPr>
        <w:t>d</w:t>
      </w:r>
      <w:r w:rsidR="00193BD6" w:rsidRPr="00345429">
        <w:rPr>
          <w:rFonts w:cstheme="majorHAnsi"/>
          <w:szCs w:val="20"/>
        </w:rPr>
        <w:t>er</w:t>
      </w:r>
      <w:r w:rsidR="006D4CD0" w:rsidRPr="00345429">
        <w:rPr>
          <w:rFonts w:cstheme="majorHAnsi"/>
          <w:szCs w:val="20"/>
        </w:rPr>
        <w:t xml:space="preserve"> behördlich zur Sperrung verpflichtet ist;</w:t>
      </w:r>
    </w:p>
    <w:p w14:paraId="15FF56D1" w14:textId="6A8FF54C" w:rsidR="006D4CD0"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d</w:t>
      </w:r>
      <w:r w:rsidR="00D217A4" w:rsidRPr="00345429">
        <w:rPr>
          <w:rFonts w:cstheme="majorHAnsi"/>
          <w:szCs w:val="20"/>
        </w:rPr>
        <w:t>e</w:t>
      </w:r>
      <w:r w:rsidRPr="00345429">
        <w:rPr>
          <w:rFonts w:cstheme="majorHAnsi"/>
          <w:szCs w:val="20"/>
        </w:rPr>
        <w:t xml:space="preserve">r Kunde mehr als </w:t>
      </w:r>
      <w:r w:rsidR="00D217A4" w:rsidRPr="00345429">
        <w:rPr>
          <w:rFonts w:cstheme="majorHAnsi"/>
          <w:szCs w:val="20"/>
        </w:rPr>
        <w:t>vier</w:t>
      </w:r>
      <w:r w:rsidRPr="00345429">
        <w:rPr>
          <w:rFonts w:cstheme="majorHAnsi"/>
          <w:szCs w:val="20"/>
        </w:rPr>
        <w:t xml:space="preserve"> Wochen mit der Zahlung des vereinbarten Entgeltes in Verzug ist;</w:t>
      </w:r>
    </w:p>
    <w:p w14:paraId="5656DC26" w14:textId="7783076E" w:rsidR="00D217A4"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der Kunde im Falle der Zahlung durch Lastschrift falsche Bankverbindungsdaten hinterlegt hat und eine Erfüllung der Leistungspflichten des Kunden nicht</w:t>
      </w:r>
      <w:r w:rsidR="00CA45C6" w:rsidRPr="00345429">
        <w:rPr>
          <w:rFonts w:cstheme="majorHAnsi"/>
          <w:szCs w:val="20"/>
        </w:rPr>
        <w:t xml:space="preserve"> gewährleistet</w:t>
      </w:r>
      <w:r w:rsidRPr="00345429">
        <w:rPr>
          <w:rFonts w:cstheme="majorHAnsi"/>
          <w:szCs w:val="20"/>
        </w:rPr>
        <w:t xml:space="preserve"> ist;</w:t>
      </w:r>
    </w:p>
    <w:p w14:paraId="242E2BD4" w14:textId="0A3823D9" w:rsidR="00D217A4" w:rsidRPr="00345429" w:rsidRDefault="006D4CD0" w:rsidP="00781C9C">
      <w:pPr>
        <w:pStyle w:val="berschrift3"/>
        <w:keepNext w:val="0"/>
        <w:spacing w:after="120" w:line="276" w:lineRule="auto"/>
        <w:ind w:left="567" w:hanging="227"/>
        <w:rPr>
          <w:rFonts w:cstheme="majorHAnsi"/>
          <w:szCs w:val="20"/>
        </w:rPr>
      </w:pPr>
      <w:r w:rsidRPr="00345429">
        <w:rPr>
          <w:rFonts w:cstheme="majorHAnsi"/>
          <w:szCs w:val="20"/>
        </w:rPr>
        <w:t xml:space="preserve">der Kunde falsche oder ungültige Kontaktdaten hinterlegt hat und eine Kommunikation zwischen </w:t>
      </w:r>
      <w:bookmarkEnd w:id="33"/>
      <w:r w:rsidR="000D061B" w:rsidRPr="00345429">
        <w:rPr>
          <w:rFonts w:cstheme="majorHAnsi"/>
          <w:szCs w:val="20"/>
        </w:rPr>
        <w:t>Betreiber</w:t>
      </w:r>
      <w:r w:rsidRPr="00345429">
        <w:rPr>
          <w:rFonts w:cstheme="majorHAnsi"/>
          <w:szCs w:val="20"/>
        </w:rPr>
        <w:t xml:space="preserve"> und dem Kunden nicht möglich ist.</w:t>
      </w:r>
    </w:p>
    <w:p w14:paraId="39F5CA5F" w14:textId="44FFE409" w:rsidR="006D4CD0" w:rsidRPr="00345429" w:rsidRDefault="002E1A1E" w:rsidP="000B5D8B">
      <w:pPr>
        <w:pStyle w:val="berschrift2"/>
        <w:spacing w:after="120" w:line="276" w:lineRule="auto"/>
        <w:ind w:left="284" w:hanging="284"/>
        <w:rPr>
          <w:rFonts w:cstheme="majorHAnsi"/>
          <w:szCs w:val="20"/>
        </w:rPr>
      </w:pPr>
      <w:r w:rsidRPr="00345429">
        <w:rPr>
          <w:rFonts w:cstheme="majorHAnsi"/>
          <w:szCs w:val="20"/>
        </w:rPr>
        <w:t xml:space="preserve">Der </w:t>
      </w:r>
      <w:r w:rsidR="000D061B" w:rsidRPr="00345429">
        <w:rPr>
          <w:rFonts w:cstheme="majorHAnsi"/>
          <w:szCs w:val="20"/>
        </w:rPr>
        <w:t>Betreiber</w:t>
      </w:r>
      <w:r w:rsidR="001A3B2D" w:rsidRPr="00345429" w:rsidDel="001A3B2D">
        <w:rPr>
          <w:rFonts w:cstheme="majorHAnsi"/>
          <w:szCs w:val="20"/>
        </w:rPr>
        <w:t xml:space="preserve"> </w:t>
      </w:r>
      <w:r w:rsidRPr="00345429">
        <w:rPr>
          <w:rFonts w:cstheme="majorHAnsi"/>
          <w:szCs w:val="20"/>
        </w:rPr>
        <w:t>wird</w:t>
      </w:r>
      <w:r w:rsidR="006D4CD0" w:rsidRPr="00345429">
        <w:rPr>
          <w:rFonts w:cstheme="majorHAnsi"/>
          <w:szCs w:val="20"/>
        </w:rPr>
        <w:t xml:space="preserve"> die Sperrung dem Kunden mit angemessener Frist, spätestens jedoch </w:t>
      </w:r>
      <w:r w:rsidR="00D217A4" w:rsidRPr="00345429">
        <w:rPr>
          <w:rFonts w:cstheme="majorHAnsi"/>
          <w:szCs w:val="20"/>
        </w:rPr>
        <w:t>zwei</w:t>
      </w:r>
      <w:r w:rsidR="006D4CD0" w:rsidRPr="00345429">
        <w:rPr>
          <w:rFonts w:cstheme="majorHAnsi"/>
          <w:szCs w:val="20"/>
        </w:rPr>
        <w:t xml:space="preserve"> Werktag</w:t>
      </w:r>
      <w:r w:rsidR="00B50E25" w:rsidRPr="00345429">
        <w:rPr>
          <w:rFonts w:cstheme="majorHAnsi"/>
          <w:szCs w:val="20"/>
        </w:rPr>
        <w:t>e</w:t>
      </w:r>
      <w:r w:rsidR="006D4CD0" w:rsidRPr="00345429">
        <w:rPr>
          <w:rFonts w:cstheme="majorHAnsi"/>
          <w:szCs w:val="20"/>
        </w:rPr>
        <w:t xml:space="preserve"> vor Inkrafttreten der Sperrung, in Text- oder Schriftform ankündigen, soweit die Ankündigung unter Abwägung der beiderseitigen Interessen </w:t>
      </w:r>
      <w:r w:rsidR="006D4CD0" w:rsidRPr="00345429">
        <w:rPr>
          <w:rFonts w:cstheme="majorHAnsi"/>
          <w:szCs w:val="20"/>
        </w:rPr>
        <w:lastRenderedPageBreak/>
        <w:t>zumutbar und mit dem Zweck der Sperrung vereinbar ist.</w:t>
      </w:r>
    </w:p>
    <w:p w14:paraId="529EBEBB"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Befreiung von der Leistungspflicht; Haftung</w:t>
      </w:r>
      <w:r w:rsidR="003128B7" w:rsidRPr="00345429">
        <w:rPr>
          <w:rFonts w:cstheme="majorHAnsi"/>
        </w:rPr>
        <w:t xml:space="preserve"> und Verjährung</w:t>
      </w:r>
    </w:p>
    <w:p w14:paraId="65390F33" w14:textId="7BDDD59C" w:rsidR="00F734BC" w:rsidRPr="00345429" w:rsidRDefault="00F734BC" w:rsidP="4A0408EF">
      <w:pPr>
        <w:pStyle w:val="berschrift2"/>
        <w:spacing w:after="120" w:line="276" w:lineRule="auto"/>
        <w:ind w:left="284" w:hanging="284"/>
        <w:rPr>
          <w:rFonts w:cstheme="majorBidi"/>
        </w:rPr>
      </w:pPr>
      <w:r w:rsidRPr="00345429">
        <w:rPr>
          <w:rFonts w:cstheme="majorBidi"/>
        </w:rPr>
        <w:t>Bei einer Unterbrechung oder bei Unregelmäßigkeiten in der Elektrizitätsversorgung ist, soweit es sich um Folgen einer Störung des Netzbetriebs ein-schließlich des Netzanschlusses oder um Folgen einer Störung der elektrotechnischen Anlage des Kunden handelt, der Betreiber von seiner Pflicht zur Aufrechterhaltung des Betriebs der Ladeeinrichtungen insoweit befreit. Dies gilt nicht, soweit die Unterbrechung auf nicht berechtigten Maßnahmen des Be-treibers beruht. Die Vertragspartner sind verpflichtet, einander auf Verlangen unverzüglich über die mit der Schadensverursachung durch den Netzbetreiber zusammenhängenden Tatsachen insoweit Auskunft zu geben, als sie ihnen bekannt sind oder von ihnen in zumutbarer Weise aufgeklärt werden können.</w:t>
      </w:r>
    </w:p>
    <w:p w14:paraId="273F796F" w14:textId="53079702" w:rsidR="00841969" w:rsidRPr="00345429" w:rsidRDefault="00841969" w:rsidP="000B5D8B">
      <w:pPr>
        <w:pStyle w:val="berschrift2"/>
        <w:spacing w:after="120" w:line="276" w:lineRule="auto"/>
        <w:ind w:left="284" w:hanging="284"/>
        <w:rPr>
          <w:rFonts w:cstheme="majorHAnsi"/>
          <w:szCs w:val="20"/>
        </w:rPr>
      </w:pPr>
      <w:r w:rsidRPr="00345429">
        <w:rPr>
          <w:rFonts w:cstheme="majorHAnsi"/>
          <w:szCs w:val="20"/>
        </w:rPr>
        <w:t>Wird den Parteien die Erfüllung der Leistungen durch unvorhersehbare Umstände, auf die sie keinen Einfluss haben und deren Abwendung mit einem angemessenen technischen oder wirtschaftlichen Aufwand nicht erreicht werden kann (insbesondere höhere Gewalt wie z. B. Naturkatastrophen, Krieg, Arbeitskampfmaßnahmen, hoheitliche Anordnungen), wesentlich erschwert oder unmöglich gemacht, so sind die Parteien von ihren vertraglichen Leistungspflichten befreit, solange diese Umstände und deren Folgen nicht endgültig beseitigt sind.</w:t>
      </w:r>
    </w:p>
    <w:p w14:paraId="4922536B" w14:textId="77777777" w:rsidR="006E107F" w:rsidRPr="00345429" w:rsidRDefault="000A3A71" w:rsidP="000B5D8B">
      <w:pPr>
        <w:pStyle w:val="berschrift2"/>
        <w:spacing w:after="120" w:line="276" w:lineRule="auto"/>
        <w:ind w:left="284" w:hanging="284"/>
        <w:rPr>
          <w:rFonts w:cstheme="majorHAnsi"/>
          <w:szCs w:val="20"/>
        </w:rPr>
      </w:pPr>
      <w:bookmarkStart w:id="34" w:name="_Ref531099012"/>
      <w:r w:rsidRPr="00345429">
        <w:rPr>
          <w:rFonts w:cstheme="majorHAnsi"/>
          <w:szCs w:val="20"/>
        </w:rPr>
        <w:t>Im Übrigen ist d</w:t>
      </w:r>
      <w:r w:rsidR="004C653E" w:rsidRPr="00345429">
        <w:rPr>
          <w:rFonts w:cstheme="majorHAnsi"/>
          <w:szCs w:val="20"/>
        </w:rPr>
        <w:t xml:space="preserve">ie Haftung der Vertragspartner sowie ihrer Erfüllungs- und Verrichtungsgehilfen für schuldhaft verursachte Schäden ausgeschlossen, soweit der Schaden nicht durch Vorsatz oder grobe Fahrlässigkeit herbeigeführt wurde. Dies gilt nicht für Schäden aus der Verletzung des Lebens, des Körpers oder der Gesundheit oder der schuldhaften Verletzung wesentlicher Vertragspflichten, d. h. solcher Pflichten, deren Erfüllung die ordnungsgemäße Durchführung des Vertrages überhaupt erst ermöglicht und auf deren Einhaltung der </w:t>
      </w:r>
      <w:r w:rsidR="004C653E" w:rsidRPr="00345429">
        <w:rPr>
          <w:rFonts w:cstheme="majorHAnsi"/>
          <w:szCs w:val="20"/>
        </w:rPr>
        <w:t>Vertragspartner regelmäßig vertrauen darf (sog. Kardinalpflichten).</w:t>
      </w:r>
      <w:bookmarkEnd w:id="34"/>
    </w:p>
    <w:p w14:paraId="44E6FD46" w14:textId="15919475" w:rsidR="006E107F" w:rsidRPr="00345429" w:rsidRDefault="004C653E" w:rsidP="000B5D8B">
      <w:pPr>
        <w:pStyle w:val="berschrift2"/>
        <w:spacing w:after="120" w:line="276" w:lineRule="auto"/>
        <w:ind w:left="284" w:hanging="284"/>
        <w:rPr>
          <w:rFonts w:cstheme="majorHAnsi"/>
          <w:szCs w:val="20"/>
        </w:rPr>
      </w:pPr>
      <w:bookmarkStart w:id="35" w:name="_Ref531099060"/>
      <w:r w:rsidRPr="00345429">
        <w:rPr>
          <w:rFonts w:cstheme="majorHAnsi"/>
          <w:szCs w:val="20"/>
        </w:rPr>
        <w:t>Im Falle einer Verletzung wesentlicher Vertragspflichten, welche</w:t>
      </w:r>
      <w:r w:rsidR="00846A19" w:rsidRPr="00345429">
        <w:rPr>
          <w:rFonts w:cstheme="majorHAnsi"/>
          <w:szCs w:val="20"/>
        </w:rPr>
        <w:t xml:space="preserve"> weder vorsätzlich</w:t>
      </w:r>
      <w:r w:rsidRPr="00345429">
        <w:rPr>
          <w:rFonts w:cstheme="majorHAnsi"/>
          <w:szCs w:val="20"/>
        </w:rPr>
        <w:t xml:space="preserve"> </w:t>
      </w:r>
      <w:r w:rsidR="00846A19" w:rsidRPr="00345429">
        <w:rPr>
          <w:rFonts w:cstheme="majorHAnsi"/>
          <w:szCs w:val="20"/>
        </w:rPr>
        <w:t>noch</w:t>
      </w:r>
      <w:r w:rsidRPr="00345429">
        <w:rPr>
          <w:rFonts w:cstheme="majorHAnsi"/>
          <w:szCs w:val="20"/>
        </w:rPr>
        <w:t xml:space="preserve"> grob </w:t>
      </w:r>
      <w:r w:rsidR="00846A19" w:rsidRPr="00345429">
        <w:rPr>
          <w:rFonts w:cstheme="majorHAnsi"/>
          <w:szCs w:val="20"/>
        </w:rPr>
        <w:t>f</w:t>
      </w:r>
      <w:r w:rsidRPr="00345429">
        <w:rPr>
          <w:rFonts w:cstheme="majorHAnsi"/>
          <w:szCs w:val="20"/>
        </w:rPr>
        <w:t xml:space="preserve">ahrlässig </w:t>
      </w:r>
      <w:r w:rsidR="00846A19" w:rsidRPr="00345429">
        <w:rPr>
          <w:rFonts w:cstheme="majorHAnsi"/>
          <w:szCs w:val="20"/>
        </w:rPr>
        <w:t>verursacht wurde</w:t>
      </w:r>
      <w:r w:rsidRPr="00345429">
        <w:rPr>
          <w:rFonts w:cstheme="majorHAnsi"/>
          <w:szCs w:val="20"/>
        </w:rPr>
        <w:t>, beschränkt sich die Haftung auf den Schaden, den die haftenden Vertragspartner bei Abschluss des jeweiligen Vertrages als mögliche Folge der Vertragsverletzung vorausgesehen haben oder unter Berücksichtigung der Umstände, die sie kannten oder kennen mussten, hätten voraussehen müssen. Gleiches gilt bei grob fahrlässigem Verhalten einfacher Erfüllungsgehilfen (nichtleitende Angestellte) außerhalb des Bereichs der wesentlichen Vertragspflichten sowie der Lebens-, Körper- oder Gesundheitsschäden.</w:t>
      </w:r>
      <w:bookmarkEnd w:id="35"/>
    </w:p>
    <w:p w14:paraId="6C8F3241"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Die Ersatzpflicht nach dem Haftpflichtgesetz wegen Sachschäden ist gegenüber einer juristischen Person des öffentlichen Rechts, einem öffentlich-rechtlichen Sondervermögen oder einem Kaufmann ausgeschlossen.</w:t>
      </w:r>
    </w:p>
    <w:p w14:paraId="4C87E0EC"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Der geschädigte Vertragspartner hat dem anderen Vertragspartner einen Schaden unverzüglich mitzuteilen.</w:t>
      </w:r>
    </w:p>
    <w:p w14:paraId="292EADBD" w14:textId="2797CA32" w:rsidR="001D12BF" w:rsidRPr="00345429" w:rsidRDefault="001D12BF" w:rsidP="000B5D8B">
      <w:pPr>
        <w:pStyle w:val="berschrift2"/>
        <w:spacing w:after="120" w:line="276" w:lineRule="auto"/>
        <w:ind w:left="284" w:hanging="284"/>
        <w:rPr>
          <w:rFonts w:cstheme="majorHAnsi"/>
          <w:szCs w:val="20"/>
        </w:rPr>
      </w:pPr>
      <w:r w:rsidRPr="00345429">
        <w:rPr>
          <w:rFonts w:cstheme="majorHAnsi"/>
          <w:szCs w:val="20"/>
        </w:rPr>
        <w:t xml:space="preserve">Sämtliche Ansprüche </w:t>
      </w:r>
      <w:r w:rsidR="00213B6D" w:rsidRPr="00345429">
        <w:rPr>
          <w:rFonts w:cstheme="majorHAnsi"/>
          <w:szCs w:val="20"/>
        </w:rPr>
        <w:t xml:space="preserve">des </w:t>
      </w:r>
      <w:r w:rsidR="002971BD" w:rsidRPr="00345429">
        <w:rPr>
          <w:rFonts w:cstheme="majorHAnsi"/>
          <w:szCs w:val="20"/>
        </w:rPr>
        <w:t>Kunden</w:t>
      </w:r>
      <w:r w:rsidR="00213B6D" w:rsidRPr="00345429">
        <w:rPr>
          <w:rFonts w:cstheme="majorHAnsi"/>
          <w:szCs w:val="20"/>
        </w:rPr>
        <w:t xml:space="preserve"> wegen Mängeln </w:t>
      </w:r>
      <w:r w:rsidR="00846A19" w:rsidRPr="00345429">
        <w:rPr>
          <w:rFonts w:cstheme="majorHAnsi"/>
          <w:szCs w:val="20"/>
        </w:rPr>
        <w:t>etwaiger</w:t>
      </w:r>
      <w:r w:rsidR="00213B6D" w:rsidRPr="00345429">
        <w:rPr>
          <w:rFonts w:cstheme="majorHAnsi"/>
          <w:szCs w:val="20"/>
        </w:rPr>
        <w:t xml:space="preserve"> Werkleistungen</w:t>
      </w:r>
      <w:r w:rsidRPr="00345429">
        <w:rPr>
          <w:rFonts w:cstheme="majorHAnsi"/>
          <w:szCs w:val="20"/>
        </w:rPr>
        <w:t>, außer Schadensersatzansprü</w:t>
      </w:r>
      <w:r w:rsidR="00213B6D" w:rsidRPr="00345429">
        <w:rPr>
          <w:rFonts w:cstheme="majorHAnsi"/>
          <w:szCs w:val="20"/>
        </w:rPr>
        <w:t xml:space="preserve">che, verjähren </w:t>
      </w:r>
      <w:r w:rsidR="00876B52" w:rsidRPr="00345429">
        <w:rPr>
          <w:rFonts w:cstheme="majorHAnsi"/>
          <w:szCs w:val="20"/>
        </w:rPr>
        <w:t>in 24 Monaten</w:t>
      </w:r>
      <w:r w:rsidR="00213B6D" w:rsidRPr="00345429">
        <w:rPr>
          <w:rFonts w:cstheme="majorHAnsi"/>
          <w:szCs w:val="20"/>
        </w:rPr>
        <w:t xml:space="preserve"> </w:t>
      </w:r>
      <w:r w:rsidRPr="00345429">
        <w:rPr>
          <w:rFonts w:cstheme="majorHAnsi"/>
          <w:szCs w:val="20"/>
        </w:rPr>
        <w:t xml:space="preserve">ab </w:t>
      </w:r>
      <w:r w:rsidR="00876B52" w:rsidRPr="00345429">
        <w:rPr>
          <w:rFonts w:cstheme="majorHAnsi"/>
          <w:szCs w:val="20"/>
        </w:rPr>
        <w:t>Abnahme, wenn der Kunde einer Privatperson entspricht. In allen anderen Fällen beträgt die Verjährung 12 Monate nach Abnahme</w:t>
      </w:r>
      <w:r w:rsidRPr="00345429">
        <w:rPr>
          <w:rFonts w:cstheme="majorHAnsi"/>
          <w:szCs w:val="20"/>
        </w:rPr>
        <w:t>.</w:t>
      </w:r>
      <w:r w:rsidR="00175642" w:rsidRPr="00345429">
        <w:rPr>
          <w:rFonts w:cstheme="majorHAnsi"/>
          <w:szCs w:val="20"/>
        </w:rPr>
        <w:t xml:space="preserve"> Bei arglistigem Verschweigen von Mängeln verjähren die Ansprüche in der regelmäßigen Verjährungsfrist</w:t>
      </w:r>
      <w:r w:rsidR="0047244E" w:rsidRPr="00345429">
        <w:rPr>
          <w:rFonts w:cstheme="majorHAnsi"/>
          <w:szCs w:val="20"/>
        </w:rPr>
        <w:t>.</w:t>
      </w:r>
    </w:p>
    <w:p w14:paraId="1E0CA1EC"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Laufzeit und Kündigung; Nutzung der Ladekarten nach Vertragsende</w:t>
      </w:r>
    </w:p>
    <w:p w14:paraId="65AC9194" w14:textId="3CAFD481" w:rsidR="006E107F" w:rsidRPr="00345429" w:rsidRDefault="00EE56C6" w:rsidP="000B5D8B">
      <w:pPr>
        <w:pStyle w:val="berschrift2"/>
        <w:spacing w:after="120" w:line="276" w:lineRule="auto"/>
        <w:ind w:left="284" w:hanging="284"/>
        <w:rPr>
          <w:rFonts w:cstheme="majorHAnsi"/>
          <w:szCs w:val="20"/>
        </w:rPr>
      </w:pPr>
      <w:r w:rsidRPr="001B689C">
        <w:rPr>
          <w:rFonts w:cstheme="majorHAnsi"/>
          <w:szCs w:val="20"/>
        </w:rPr>
        <w:t xml:space="preserve">Der Vertrag beginnt mit beidseitiger Unterzeichnung und wird auf unbestimmte Zeit geschlossen. Er hat eine Mindestlaufzeit von 24 Monaten ab </w:t>
      </w:r>
      <w:r w:rsidR="00550364">
        <w:rPr>
          <w:rFonts w:cstheme="majorHAnsi"/>
          <w:szCs w:val="20"/>
        </w:rPr>
        <w:t>B</w:t>
      </w:r>
      <w:r>
        <w:rPr>
          <w:rFonts w:cstheme="majorHAnsi"/>
          <w:szCs w:val="20"/>
        </w:rPr>
        <w:t>eginn des Betriebs</w:t>
      </w:r>
      <w:r w:rsidR="00550364">
        <w:rPr>
          <w:rFonts w:cstheme="majorHAnsi"/>
          <w:szCs w:val="20"/>
        </w:rPr>
        <w:t>.</w:t>
      </w:r>
      <w:r w:rsidR="004C653E" w:rsidRPr="00345429">
        <w:rPr>
          <w:rFonts w:cstheme="majorHAnsi"/>
          <w:szCs w:val="20"/>
        </w:rPr>
        <w:t xml:space="preserve"> Er verlängert sich jeweils um ein Jahr, sofern er nicht von einem Vertragspartner mit einer Frist von drei Monaten vor Ablauf in Textform gekündigt wird.</w:t>
      </w:r>
    </w:p>
    <w:p w14:paraId="2859D979" w14:textId="15842D2F"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Das Recht zur fristlosen Kündigung aus wichtigem Grund bleibt unberührt.</w:t>
      </w:r>
    </w:p>
    <w:p w14:paraId="2F1A354C" w14:textId="77777777" w:rsidR="00026D32" w:rsidRPr="00345429" w:rsidRDefault="00026D32" w:rsidP="00026D32">
      <w:pPr>
        <w:pStyle w:val="berschrift2"/>
        <w:spacing w:after="120" w:line="276" w:lineRule="auto"/>
        <w:ind w:left="284" w:hanging="284"/>
        <w:rPr>
          <w:rFonts w:cstheme="majorHAnsi"/>
          <w:szCs w:val="20"/>
        </w:rPr>
      </w:pPr>
      <w:bookmarkStart w:id="36" w:name="_Hlk94772591"/>
      <w:bookmarkStart w:id="37" w:name="_Ref500952496"/>
      <w:r w:rsidRPr="00345429">
        <w:rPr>
          <w:rFonts w:cstheme="majorHAnsi"/>
          <w:szCs w:val="20"/>
        </w:rPr>
        <w:lastRenderedPageBreak/>
        <w:t xml:space="preserve">Sofern die Internetanbindung via SIM-Karte umgesetzt wird, ist der Kunde des Weiteren verpflichtet nach Beendigung dieses Vertrags, die laut § 6 Abs. 1 </w:t>
      </w:r>
      <w:proofErr w:type="spellStart"/>
      <w:r w:rsidRPr="00345429">
        <w:rPr>
          <w:rFonts w:cstheme="majorHAnsi"/>
          <w:szCs w:val="20"/>
        </w:rPr>
        <w:t>lit</w:t>
      </w:r>
      <w:proofErr w:type="spellEnd"/>
      <w:r w:rsidRPr="00345429">
        <w:rPr>
          <w:rFonts w:cstheme="majorHAnsi"/>
          <w:szCs w:val="20"/>
        </w:rPr>
        <w:t>. b durch den Betriebsführer zur Verfügung gestellten SIM-Karten auf seine Kosten an den Betriebsführer zurückzugeben.</w:t>
      </w:r>
      <w:bookmarkEnd w:id="36"/>
    </w:p>
    <w:p w14:paraId="4F3907C9"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Außerordentliche Kündigung</w:t>
      </w:r>
      <w:bookmarkEnd w:id="37"/>
    </w:p>
    <w:p w14:paraId="59EC9278" w14:textId="0A9FC784"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Der Vertrag kann aus wichtigem Grund ohne Einhaltung einer Frist gekündigt werden. Die Kündigung bedarf der Textform.</w:t>
      </w:r>
    </w:p>
    <w:p w14:paraId="63BBE760" w14:textId="79023346"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Ein wichtiger Grund liegt insbesondere vor,</w:t>
      </w:r>
      <w:r w:rsidR="007F1B1A" w:rsidRPr="00345429">
        <w:rPr>
          <w:rFonts w:cstheme="majorHAnsi"/>
          <w:szCs w:val="20"/>
        </w:rPr>
        <w:t xml:space="preserve"> wenn</w:t>
      </w:r>
    </w:p>
    <w:p w14:paraId="3AA8294A" w14:textId="192730C1" w:rsidR="006E107F" w:rsidRPr="00345429" w:rsidRDefault="004C653E" w:rsidP="000B5D8B">
      <w:pPr>
        <w:pStyle w:val="berschrift3"/>
        <w:spacing w:after="120" w:line="276" w:lineRule="auto"/>
        <w:ind w:left="567" w:hanging="227"/>
        <w:rPr>
          <w:rFonts w:cstheme="majorHAnsi"/>
          <w:szCs w:val="20"/>
        </w:rPr>
      </w:pPr>
      <w:r w:rsidRPr="00345429">
        <w:rPr>
          <w:rFonts w:cstheme="majorHAnsi"/>
          <w:szCs w:val="20"/>
        </w:rPr>
        <w:t xml:space="preserve">die andere Partei länger als vierzehn Tage in Folge oder </w:t>
      </w:r>
      <w:r w:rsidR="001E5584" w:rsidRPr="00345429">
        <w:rPr>
          <w:rFonts w:cstheme="majorHAnsi"/>
          <w:szCs w:val="20"/>
        </w:rPr>
        <w:t>mehr</w:t>
      </w:r>
      <w:r w:rsidRPr="00345429">
        <w:rPr>
          <w:rFonts w:cstheme="majorHAnsi"/>
          <w:szCs w:val="20"/>
        </w:rPr>
        <w:t xml:space="preserve"> als dreißig Tage innerhalb eines Zeitraums von drei Monaten von ihren vertraglichen Verpflichtungen aufgrund höherer Gewalt befreit war</w:t>
      </w:r>
      <w:r w:rsidR="007F1B1A" w:rsidRPr="00345429">
        <w:rPr>
          <w:rFonts w:cstheme="majorHAnsi"/>
          <w:szCs w:val="20"/>
        </w:rPr>
        <w:t>.</w:t>
      </w:r>
    </w:p>
    <w:p w14:paraId="6044C66F" w14:textId="7AA86FE9" w:rsidR="006E107F" w:rsidRPr="00345429" w:rsidRDefault="004C653E" w:rsidP="000B5D8B">
      <w:pPr>
        <w:pStyle w:val="berschrift3"/>
        <w:spacing w:after="120" w:line="276" w:lineRule="auto"/>
        <w:ind w:left="567" w:hanging="227"/>
        <w:rPr>
          <w:rFonts w:cstheme="majorHAnsi"/>
          <w:szCs w:val="20"/>
        </w:rPr>
      </w:pPr>
      <w:r w:rsidRPr="00345429">
        <w:rPr>
          <w:rFonts w:cstheme="majorHAnsi"/>
          <w:szCs w:val="20"/>
        </w:rPr>
        <w:t xml:space="preserve">eine negative Auskunft insbesondere zu folgenden Punkten vorliegt: erfolglose Zwangsvollstreckung, erfolglose Pfändung, eidesstattliche Versicherung zum Vermögen, Restschuldbefreiung, oder wenn ein Zwangsvollstreckungsverfahren gegen </w:t>
      </w:r>
      <w:r w:rsidR="00846A19" w:rsidRPr="00345429">
        <w:rPr>
          <w:rFonts w:cstheme="majorHAnsi"/>
          <w:szCs w:val="20"/>
        </w:rPr>
        <w:t xml:space="preserve">die </w:t>
      </w:r>
      <w:r w:rsidRPr="00345429">
        <w:rPr>
          <w:rFonts w:cstheme="majorHAnsi"/>
          <w:szCs w:val="20"/>
        </w:rPr>
        <w:t>andere Partei eingeleitet wurde.</w:t>
      </w:r>
    </w:p>
    <w:p w14:paraId="28E48554" w14:textId="0F861609" w:rsidR="00252DE9" w:rsidRPr="00345429" w:rsidRDefault="004C653E" w:rsidP="000B5D8B">
      <w:pPr>
        <w:pStyle w:val="berschrift3"/>
        <w:spacing w:after="120" w:line="276" w:lineRule="auto"/>
        <w:ind w:left="567" w:hanging="227"/>
        <w:rPr>
          <w:rFonts w:cstheme="majorHAnsi"/>
          <w:szCs w:val="20"/>
        </w:rPr>
      </w:pPr>
      <w:r w:rsidRPr="00345429">
        <w:rPr>
          <w:rFonts w:cstheme="majorHAnsi"/>
          <w:szCs w:val="20"/>
        </w:rPr>
        <w:t xml:space="preserve">der Kunde mit einer Zahlung aus dem Vertrag in nicht unwesentlicher Höhe in Verzug ist und seiner Zahlungspflicht </w:t>
      </w:r>
      <w:r w:rsidR="009B0A76" w:rsidRPr="00345429">
        <w:rPr>
          <w:rFonts w:cstheme="majorHAnsi"/>
          <w:szCs w:val="20"/>
        </w:rPr>
        <w:t>n</w:t>
      </w:r>
      <w:r w:rsidRPr="00345429">
        <w:rPr>
          <w:rFonts w:cstheme="majorHAnsi"/>
          <w:szCs w:val="20"/>
        </w:rPr>
        <w:t>icht innerhalb einer Woche nach Zugang einer Zahlungsaufforderung mit Kündigungsandrohung nachkommt.</w:t>
      </w:r>
    </w:p>
    <w:p w14:paraId="63CC71A7" w14:textId="523B992B" w:rsidR="00050A9D" w:rsidRPr="00345429" w:rsidRDefault="00050A9D" w:rsidP="00781C9C">
      <w:pPr>
        <w:pStyle w:val="berschrift3"/>
        <w:keepNext w:val="0"/>
        <w:spacing w:after="120" w:line="276" w:lineRule="auto"/>
        <w:ind w:left="567" w:hanging="227"/>
        <w:rPr>
          <w:rFonts w:cstheme="majorHAnsi"/>
          <w:szCs w:val="20"/>
        </w:rPr>
      </w:pPr>
      <w:bookmarkStart w:id="38" w:name="_Hlk24632732"/>
      <w:r w:rsidRPr="00345429">
        <w:rPr>
          <w:rFonts w:cstheme="majorHAnsi"/>
          <w:szCs w:val="20"/>
        </w:rPr>
        <w:t>eine Fortsetzung des Vertrages dem Kündigenden unter Berücksichtigung aller Umstände des Einzelfalls und unter Abwägung der Interessen beider Vertragsbeteiligten nicht zugemutet werden kann.</w:t>
      </w:r>
    </w:p>
    <w:p w14:paraId="536FF5BD" w14:textId="5638F93A" w:rsidR="00002B5F" w:rsidRPr="00345429" w:rsidRDefault="00002B5F" w:rsidP="00002B5F">
      <w:pPr>
        <w:pStyle w:val="berschrift2"/>
        <w:spacing w:after="120" w:line="276" w:lineRule="auto"/>
        <w:ind w:left="284" w:hanging="284"/>
        <w:rPr>
          <w:rFonts w:cstheme="majorHAnsi"/>
          <w:szCs w:val="20"/>
        </w:rPr>
      </w:pPr>
      <w:r w:rsidRPr="00345429">
        <w:rPr>
          <w:rFonts w:cstheme="majorHAnsi"/>
          <w:szCs w:val="20"/>
        </w:rPr>
        <w:t xml:space="preserve">Endet das Nutzungsrecht des Kunden für den genannten Stellplatz (z.B. durch Umzug), ist der Kunde ungeachtet § 17 </w:t>
      </w:r>
      <w:r w:rsidR="00B95A74" w:rsidRPr="00345429">
        <w:rPr>
          <w:rFonts w:cstheme="majorHAnsi"/>
          <w:szCs w:val="20"/>
        </w:rPr>
        <w:t>b</w:t>
      </w:r>
      <w:r w:rsidRPr="00345429">
        <w:rPr>
          <w:rFonts w:cstheme="majorHAnsi"/>
          <w:szCs w:val="20"/>
        </w:rPr>
        <w:t>erechtigt, den Vertrag mit einer Frist von 3 Monaten zum Monatsende zu kündigen, frühestens aber zum Zeitpunkt zu dem das Nutzungsrecht des Kunden endet.</w:t>
      </w:r>
    </w:p>
    <w:bookmarkEnd w:id="38"/>
    <w:p w14:paraId="3227C351" w14:textId="3EBA013A" w:rsidR="006C298C" w:rsidRPr="00345429" w:rsidRDefault="006C298C" w:rsidP="000B5D8B">
      <w:pPr>
        <w:pStyle w:val="berschrift1"/>
        <w:spacing w:after="120" w:line="276" w:lineRule="auto"/>
        <w:ind w:left="397" w:hanging="284"/>
        <w:jc w:val="left"/>
        <w:rPr>
          <w:rFonts w:cstheme="majorHAnsi"/>
        </w:rPr>
      </w:pPr>
      <w:r w:rsidRPr="00345429">
        <w:rPr>
          <w:rFonts w:cstheme="majorHAnsi"/>
        </w:rPr>
        <w:t>Anpassung des Vertrages</w:t>
      </w:r>
    </w:p>
    <w:p w14:paraId="2CB1DC8E" w14:textId="203523D8" w:rsidR="006C298C" w:rsidRPr="00345429" w:rsidRDefault="006C298C" w:rsidP="006E71B6">
      <w:pPr>
        <w:pStyle w:val="berschrift2"/>
        <w:numPr>
          <w:ilvl w:val="0"/>
          <w:numId w:val="0"/>
        </w:numPr>
        <w:spacing w:after="120" w:line="276" w:lineRule="auto"/>
        <w:ind w:left="284"/>
        <w:rPr>
          <w:rFonts w:cstheme="majorHAnsi"/>
          <w:szCs w:val="20"/>
        </w:rPr>
      </w:pPr>
      <w:r w:rsidRPr="00345429">
        <w:rPr>
          <w:rFonts w:cstheme="majorHAnsi"/>
          <w:szCs w:val="20"/>
        </w:rPr>
        <w:t xml:space="preserve">Die Regelungen des Vertrages beruhen auf den gesetzlichen und sonstigen Rahmenbedingungen zum </w:t>
      </w:r>
      <w:r w:rsidRPr="00345429">
        <w:rPr>
          <w:rFonts w:cstheme="majorHAnsi"/>
          <w:szCs w:val="20"/>
        </w:rPr>
        <w:t>Zeitpunkt des Vertragsschlusses (z.</w:t>
      </w:r>
      <w:r w:rsidR="00E35D5B" w:rsidRPr="00345429">
        <w:rPr>
          <w:rFonts w:cstheme="majorHAnsi"/>
          <w:szCs w:val="20"/>
        </w:rPr>
        <w:t> </w:t>
      </w:r>
      <w:r w:rsidRPr="00345429">
        <w:rPr>
          <w:rFonts w:cstheme="majorHAnsi"/>
          <w:szCs w:val="20"/>
        </w:rPr>
        <w:t xml:space="preserve">B. Ladesäulenverordnung, </w:t>
      </w:r>
      <w:proofErr w:type="spellStart"/>
      <w:r w:rsidR="00BB4460" w:rsidRPr="00345429">
        <w:rPr>
          <w:rFonts w:cstheme="majorHAnsi"/>
          <w:szCs w:val="20"/>
        </w:rPr>
        <w:t>MessEG</w:t>
      </w:r>
      <w:proofErr w:type="spellEnd"/>
      <w:r w:rsidR="00BB4460" w:rsidRPr="00345429">
        <w:rPr>
          <w:rFonts w:cstheme="majorHAnsi"/>
          <w:szCs w:val="20"/>
        </w:rPr>
        <w:t xml:space="preserve">, </w:t>
      </w:r>
      <w:proofErr w:type="spellStart"/>
      <w:r w:rsidR="00BB4460" w:rsidRPr="00345429">
        <w:rPr>
          <w:rFonts w:cstheme="majorHAnsi"/>
          <w:szCs w:val="20"/>
        </w:rPr>
        <w:t>MessEV</w:t>
      </w:r>
      <w:proofErr w:type="spellEnd"/>
      <w:r w:rsidR="00BB4460" w:rsidRPr="00345429">
        <w:rPr>
          <w:rFonts w:cstheme="majorHAnsi"/>
          <w:szCs w:val="20"/>
        </w:rPr>
        <w:t xml:space="preserve">, </w:t>
      </w:r>
      <w:r w:rsidRPr="00345429">
        <w:rPr>
          <w:rFonts w:cstheme="majorHAnsi"/>
          <w:szCs w:val="20"/>
        </w:rPr>
        <w:t>BGB, EnWG,</w:t>
      </w:r>
      <w:r w:rsidR="00C45110" w:rsidRPr="00345429">
        <w:rPr>
          <w:rFonts w:cstheme="majorHAnsi"/>
          <w:szCs w:val="20"/>
        </w:rPr>
        <w:t xml:space="preserve"> EEG,</w:t>
      </w:r>
      <w:r w:rsidRPr="00345429">
        <w:rPr>
          <w:rFonts w:cstheme="majorHAnsi"/>
          <w:szCs w:val="20"/>
        </w:rPr>
        <w:t xml:space="preserve"> höchstrichterliche Rechtsprechung, Entscheidungen der Bundesnetzagentur). Das vertragliche Äquivalenzverhältnis kann nach Vertragsschluss durch unvorhersehbare Änderungen der gesetzlichen oder sonstigen Rahmenbedingungen (z.</w:t>
      </w:r>
      <w:r w:rsidR="00E35D5B" w:rsidRPr="00345429">
        <w:rPr>
          <w:rFonts w:cstheme="majorHAnsi"/>
          <w:szCs w:val="20"/>
        </w:rPr>
        <w:t> </w:t>
      </w:r>
      <w:r w:rsidRPr="00345429">
        <w:rPr>
          <w:rFonts w:cstheme="majorHAnsi"/>
          <w:szCs w:val="20"/>
        </w:rPr>
        <w:t xml:space="preserve">B. durch Gesetzesänderungen, sofern deren konkreter Inhalt nicht bereits – etwa in der Phase zwischen dem Abschluss des förmlichen Gesetzgebungsverfahrens und dem Inkrafttreten – absehbar war), die der </w:t>
      </w:r>
      <w:r w:rsidR="000D061B" w:rsidRPr="00345429">
        <w:rPr>
          <w:rFonts w:cstheme="majorHAnsi"/>
          <w:szCs w:val="20"/>
        </w:rPr>
        <w:t>Betreiber</w:t>
      </w:r>
      <w:r w:rsidR="006932FA" w:rsidRPr="00345429" w:rsidDel="006932FA">
        <w:rPr>
          <w:rFonts w:cstheme="majorHAnsi"/>
          <w:szCs w:val="20"/>
        </w:rPr>
        <w:t xml:space="preserve"> </w:t>
      </w:r>
      <w:r w:rsidRPr="00345429">
        <w:rPr>
          <w:rFonts w:cstheme="majorHAnsi"/>
          <w:szCs w:val="20"/>
        </w:rPr>
        <w:t>nicht veranlasst und auf die er auch keinen Einfluss hat, in nicht unbedeutendem Maße gestört werden. Ebenso kann nach Vertragsschluss eine im Vertrag und/oder diesen Bedingungen entstandene Lücke nicht unerhebliche Schwierigkeiten bei der Durchführung des Vertrages entstehen lassen (</w:t>
      </w:r>
      <w:r w:rsidR="00252DE9" w:rsidRPr="00345429">
        <w:rPr>
          <w:rFonts w:cstheme="majorHAnsi"/>
          <w:szCs w:val="20"/>
        </w:rPr>
        <w:t>etwa,</w:t>
      </w:r>
      <w:r w:rsidRPr="00345429">
        <w:rPr>
          <w:rFonts w:cstheme="majorHAnsi"/>
          <w:szCs w:val="20"/>
        </w:rPr>
        <w:t xml:space="preserve"> wenn die Rechtsprechung eine Klausel für unwirksam erklärt), die nur durch eine Anpassung oder Ergänzung zu beseitigen sind. In solchen Fällen ist der</w:t>
      </w:r>
      <w:r w:rsidR="00887422" w:rsidRPr="00345429">
        <w:rPr>
          <w:rFonts w:cstheme="majorHAnsi"/>
          <w:szCs w:val="20"/>
        </w:rPr>
        <w:t xml:space="preserve"> </w:t>
      </w:r>
      <w:r w:rsidR="000D061B" w:rsidRPr="00345429">
        <w:rPr>
          <w:rFonts w:cstheme="majorHAnsi"/>
          <w:szCs w:val="20"/>
        </w:rPr>
        <w:t>Betreiber</w:t>
      </w:r>
      <w:r w:rsidRPr="00345429">
        <w:rPr>
          <w:rFonts w:cstheme="majorHAnsi"/>
          <w:szCs w:val="20"/>
        </w:rPr>
        <w:t xml:space="preserve"> verpflichtet, den Vertrag und diese Bedingungen unverzüglich insoweit anzupassen und/oder zu ergänzen, als es die Wiederherstellung des Äquivalenzverhältnisses von Leistung und Gegenleistung und/oder der Ausgleich entstandener Vertragslücken zur zumutbaren Fort- und Durchführung des Vertragsverhältnisses erforderlich macht (z.</w:t>
      </w:r>
      <w:r w:rsidR="00E35D5B" w:rsidRPr="00345429">
        <w:rPr>
          <w:rFonts w:cstheme="majorHAnsi"/>
          <w:szCs w:val="20"/>
        </w:rPr>
        <w:t> </w:t>
      </w:r>
      <w:r w:rsidR="0017138D" w:rsidRPr="00345429">
        <w:rPr>
          <w:rFonts w:cstheme="majorHAnsi"/>
          <w:szCs w:val="20"/>
        </w:rPr>
        <w:t>B. mangels gesetzlicher Überlei</w:t>
      </w:r>
      <w:r w:rsidRPr="00345429">
        <w:rPr>
          <w:rFonts w:cstheme="majorHAnsi"/>
          <w:szCs w:val="20"/>
        </w:rPr>
        <w:t xml:space="preserve">tungsbestimmungen). Anpassungen des Vertrages und dieser Bedingungen nach dieser Ziffer sind nur zum Monatsersten möglich. Die Anpassung wird nur wirksam, wenn der </w:t>
      </w:r>
      <w:r w:rsidR="000D061B" w:rsidRPr="00345429">
        <w:rPr>
          <w:rFonts w:cstheme="majorHAnsi"/>
          <w:szCs w:val="20"/>
        </w:rPr>
        <w:t>Betreiber</w:t>
      </w:r>
      <w:r w:rsidRPr="00345429">
        <w:rPr>
          <w:rFonts w:cstheme="majorHAnsi"/>
          <w:szCs w:val="20"/>
        </w:rPr>
        <w:t xml:space="preserve"> dem Kunden die Anpassung spätestens sechs Wochen vor dem geplanten Wirksamwerden in Textform mitteilt. In diesem Fall hat der Kunde das Recht, den Vertrag ohne Einhaltung einer Kündigungsfrist zum Zeitpunkt des Wirksamwerdens der Vertragsanpassung zu kündigen. Hierauf wird der Kunde vom </w:t>
      </w:r>
      <w:r w:rsidR="000D061B" w:rsidRPr="00345429">
        <w:rPr>
          <w:rFonts w:cstheme="majorHAnsi"/>
          <w:szCs w:val="20"/>
        </w:rPr>
        <w:t>Betreiber</w:t>
      </w:r>
      <w:r w:rsidRPr="00345429">
        <w:rPr>
          <w:rFonts w:cstheme="majorHAnsi"/>
          <w:szCs w:val="20"/>
        </w:rPr>
        <w:t xml:space="preserve"> in der Mitteilung gesondert hingewiesen</w:t>
      </w:r>
      <w:r w:rsidR="00CD49D4" w:rsidRPr="00345429">
        <w:rPr>
          <w:rFonts w:cstheme="majorHAnsi"/>
          <w:szCs w:val="20"/>
        </w:rPr>
        <w:t>.</w:t>
      </w:r>
    </w:p>
    <w:p w14:paraId="6F948E6E" w14:textId="77777777" w:rsidR="006E107F" w:rsidRPr="00345429" w:rsidRDefault="004C653E" w:rsidP="000B5D8B">
      <w:pPr>
        <w:pStyle w:val="berschrift1"/>
        <w:spacing w:after="120" w:line="276" w:lineRule="auto"/>
        <w:ind w:left="397" w:hanging="284"/>
        <w:jc w:val="left"/>
        <w:rPr>
          <w:rFonts w:cstheme="majorHAnsi"/>
        </w:rPr>
      </w:pPr>
      <w:bookmarkStart w:id="39" w:name="_Ref500941907"/>
      <w:r w:rsidRPr="00345429">
        <w:rPr>
          <w:rFonts w:cstheme="majorHAnsi"/>
        </w:rPr>
        <w:t>Beauftragung Dritter</w:t>
      </w:r>
    </w:p>
    <w:p w14:paraId="414F4D69" w14:textId="77777777" w:rsidR="00451A7D" w:rsidRPr="001B689C" w:rsidRDefault="004C653E" w:rsidP="00451A7D">
      <w:pPr>
        <w:pStyle w:val="berschrift2"/>
        <w:numPr>
          <w:ilvl w:val="0"/>
          <w:numId w:val="0"/>
        </w:numPr>
        <w:spacing w:after="120" w:line="276" w:lineRule="auto"/>
        <w:ind w:left="284"/>
        <w:rPr>
          <w:rFonts w:cstheme="majorHAnsi"/>
          <w:szCs w:val="20"/>
        </w:rPr>
      </w:pPr>
      <w:bookmarkStart w:id="40" w:name="_Hlk83676406"/>
      <w:r w:rsidRPr="00345429">
        <w:rPr>
          <w:rFonts w:cstheme="majorHAnsi"/>
          <w:szCs w:val="20"/>
        </w:rPr>
        <w:t xml:space="preserve">Der </w:t>
      </w:r>
      <w:r w:rsidR="000D061B" w:rsidRPr="00345429">
        <w:rPr>
          <w:rFonts w:cstheme="majorHAnsi"/>
          <w:szCs w:val="20"/>
        </w:rPr>
        <w:t>Betreiber</w:t>
      </w:r>
      <w:r w:rsidRPr="00345429">
        <w:rPr>
          <w:rFonts w:cstheme="majorHAnsi"/>
          <w:szCs w:val="20"/>
        </w:rPr>
        <w:t xml:space="preserve"> ist berechtigt, sich zur Erfüllung seiner Verpflichtungen nach diesem Vertrag Dritte</w:t>
      </w:r>
      <w:r w:rsidR="00810999" w:rsidRPr="00345429">
        <w:rPr>
          <w:rFonts w:cstheme="majorHAnsi"/>
          <w:szCs w:val="20"/>
        </w:rPr>
        <w:t>r</w:t>
      </w:r>
      <w:r w:rsidR="00B563E6" w:rsidRPr="00345429">
        <w:rPr>
          <w:rFonts w:cstheme="majorHAnsi"/>
          <w:szCs w:val="20"/>
        </w:rPr>
        <w:t xml:space="preserve"> </w:t>
      </w:r>
      <w:r w:rsidRPr="00345429">
        <w:rPr>
          <w:rFonts w:cstheme="majorHAnsi"/>
          <w:szCs w:val="20"/>
        </w:rPr>
        <w:t xml:space="preserve">als Erfüllungsgehilfen im Sinne des § 278 BGB zu bedienen, sofern sichergestellt ist, dass die Leistungen </w:t>
      </w:r>
      <w:r w:rsidRPr="00345429">
        <w:rPr>
          <w:rFonts w:cstheme="majorHAnsi"/>
          <w:szCs w:val="20"/>
        </w:rPr>
        <w:lastRenderedPageBreak/>
        <w:t>sach- und fachgerecht durchgeführt werden.</w:t>
      </w:r>
      <w:r w:rsidR="00451A7D">
        <w:rPr>
          <w:rFonts w:cstheme="majorHAnsi"/>
          <w:szCs w:val="20"/>
        </w:rPr>
        <w:t xml:space="preserve"> </w:t>
      </w:r>
      <w:r w:rsidR="00451A7D" w:rsidRPr="001B689C">
        <w:rPr>
          <w:rFonts w:cstheme="majorHAnsi"/>
          <w:szCs w:val="20"/>
        </w:rPr>
        <w:t>Der Betreiber ist insbesondere berechtigt, sich zur Erfüllung einzelner Leistungspflichten aus diesem Vertrag Nachunternehmer zu bedienen. Dies betrifft insbesondere (a) die Abrechnung der Ladevorgänge sowie (b) Support- und Wartungsleistungen in Bezug auf die vom Nachunternehmer bereitgestellte Software</w:t>
      </w:r>
      <w:r w:rsidR="00451A7D">
        <w:rPr>
          <w:rFonts w:cstheme="majorHAnsi"/>
          <w:szCs w:val="20"/>
        </w:rPr>
        <w:t>lösungen</w:t>
      </w:r>
      <w:r w:rsidR="00451A7D" w:rsidRPr="001B689C">
        <w:rPr>
          <w:rFonts w:cstheme="majorHAnsi"/>
          <w:szCs w:val="20"/>
        </w:rPr>
        <w:t>, die im Rahmen dieses Vertrages als Verwaltungs- und Abrechnungssystem für die Ladeeinrichtungen eingesetzt wird. Der Betreiber bleibt gegenüber dem Kunden alleiniger Vertragspartne</w:t>
      </w:r>
      <w:r w:rsidR="00451A7D">
        <w:rPr>
          <w:rFonts w:cstheme="majorHAnsi"/>
          <w:szCs w:val="20"/>
        </w:rPr>
        <w:t>r.</w:t>
      </w:r>
    </w:p>
    <w:p w14:paraId="71048560" w14:textId="1A5996C7" w:rsidR="001A6618" w:rsidRPr="00345429" w:rsidRDefault="001A6618" w:rsidP="00451A7D">
      <w:pPr>
        <w:pStyle w:val="berschrift2"/>
        <w:numPr>
          <w:ilvl w:val="0"/>
          <w:numId w:val="0"/>
        </w:numPr>
        <w:spacing w:after="120" w:line="276" w:lineRule="auto"/>
        <w:ind w:left="567" w:hanging="567"/>
        <w:rPr>
          <w:rFonts w:cstheme="majorHAnsi"/>
          <w:szCs w:val="20"/>
        </w:rPr>
      </w:pPr>
    </w:p>
    <w:bookmarkEnd w:id="40"/>
    <w:p w14:paraId="0DF89A76"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Wechsel der Vertragsparteien</w:t>
      </w:r>
      <w:bookmarkEnd w:id="39"/>
    </w:p>
    <w:p w14:paraId="154A5C5D" w14:textId="576A5173" w:rsidR="006E107F" w:rsidRPr="00345429" w:rsidRDefault="004C653E" w:rsidP="000B5D8B">
      <w:pPr>
        <w:pStyle w:val="berschrift2"/>
        <w:numPr>
          <w:ilvl w:val="0"/>
          <w:numId w:val="0"/>
        </w:numPr>
        <w:spacing w:after="120" w:line="276" w:lineRule="auto"/>
        <w:ind w:left="284"/>
        <w:rPr>
          <w:rFonts w:cstheme="majorHAnsi"/>
          <w:szCs w:val="20"/>
        </w:rPr>
      </w:pPr>
      <w:bookmarkStart w:id="41" w:name="_Hlk39323157"/>
      <w:r w:rsidRPr="00345429">
        <w:rPr>
          <w:rFonts w:cstheme="majorHAnsi"/>
          <w:szCs w:val="20"/>
        </w:rPr>
        <w:t>Beide Parteien sind berechtigt, mit Zustimmung der</w:t>
      </w:r>
      <w:r w:rsidR="000F3376" w:rsidRPr="00345429">
        <w:rPr>
          <w:rFonts w:cstheme="majorHAnsi"/>
          <w:szCs w:val="20"/>
        </w:rPr>
        <w:t xml:space="preserve"> jeweils anderen Partei, die Rechte und Pflichten aus dem Vertrag als Gesamtheit auf einen Dritten zu übertragen. Der </w:t>
      </w:r>
      <w:r w:rsidR="000D061B" w:rsidRPr="00345429">
        <w:rPr>
          <w:rFonts w:cstheme="majorHAnsi"/>
          <w:szCs w:val="20"/>
        </w:rPr>
        <w:t>Betreiber</w:t>
      </w:r>
      <w:r w:rsidR="000F3376" w:rsidRPr="00345429">
        <w:rPr>
          <w:rFonts w:cstheme="majorHAnsi"/>
          <w:szCs w:val="20"/>
        </w:rPr>
        <w:t xml:space="preserve"> hat dem Kunden nachzuweisen, dass der Dritte personell, technisch und wirtschaftlich gleichermaßen leistungsfähig ist</w:t>
      </w:r>
      <w:r w:rsidR="00D67583" w:rsidRPr="00345429">
        <w:rPr>
          <w:rFonts w:cstheme="majorHAnsi"/>
          <w:szCs w:val="20"/>
        </w:rPr>
        <w:t>.</w:t>
      </w:r>
      <w:r w:rsidRPr="00345429">
        <w:rPr>
          <w:rFonts w:cstheme="majorHAnsi"/>
          <w:szCs w:val="20"/>
        </w:rPr>
        <w:t xml:space="preserve"> Eine beabsichtigte Übertragung nach Satz 1 ist der anderen Partei rechtzeitig im Voraus mitzuteilen. Das Recht zur Abtretung von Forderungen nach § 398 BGB sowie eine gesetzliche Rechtsnachfolge, insbesondere bei Übertragungen im Sinne des Umwandlungsgesetzes, bleiben von dieser Regelung unberührt.</w:t>
      </w:r>
    </w:p>
    <w:bookmarkEnd w:id="41"/>
    <w:p w14:paraId="60C617CD" w14:textId="59D13D4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Informationspflichten nach der Datenschutz-Grundverordnu</w:t>
      </w:r>
      <w:r w:rsidR="00535E7A" w:rsidRPr="00345429">
        <w:rPr>
          <w:rFonts w:cstheme="majorHAnsi"/>
        </w:rPr>
        <w:t>ng</w:t>
      </w:r>
    </w:p>
    <w:p w14:paraId="2A8C0045" w14:textId="62978CA7" w:rsidR="006E107F" w:rsidRPr="00345429" w:rsidRDefault="004C653E" w:rsidP="000B5D8B">
      <w:pPr>
        <w:pStyle w:val="berschrift2"/>
        <w:spacing w:after="120" w:line="276" w:lineRule="auto"/>
        <w:ind w:left="284" w:hanging="284"/>
        <w:rPr>
          <w:rFonts w:cstheme="majorHAnsi"/>
          <w:szCs w:val="20"/>
        </w:rPr>
      </w:pPr>
      <w:bookmarkStart w:id="42" w:name="_Ref514319767"/>
      <w:bookmarkStart w:id="43" w:name="_Ref513793157"/>
      <w:r w:rsidRPr="00345429">
        <w:rPr>
          <w:rFonts w:cstheme="majorHAnsi"/>
          <w:szCs w:val="20"/>
        </w:rPr>
        <w:t>Die Vertragsparteien verpflichten sich, die dem jeweils anderen Vertragspartner nach Art. 13 und/oder Art. 14 Datenschutz-Grundverordnung (DS-GVO) obliegenden Informationspflich</w:t>
      </w:r>
      <w:r w:rsidRPr="00345429">
        <w:rPr>
          <w:rStyle w:val="berschrift2Zchn"/>
          <w:rFonts w:cstheme="majorHAnsi"/>
          <w:szCs w:val="20"/>
        </w:rPr>
        <w:t>ten</w:t>
      </w:r>
      <w:r w:rsidRPr="00345429">
        <w:rPr>
          <w:rFonts w:cstheme="majorHAnsi"/>
          <w:szCs w:val="20"/>
        </w:rPr>
        <w:t xml:space="preserve"> gegenüber den eigenen Mitarbeitern, Erfüllungsgehilfen und Dienstleistern (betroffene Personen) zu erfüllen,</w:t>
      </w:r>
      <w:bookmarkEnd w:id="42"/>
      <w:r w:rsidRPr="00345429">
        <w:rPr>
          <w:rFonts w:cstheme="majorHAnsi"/>
          <w:szCs w:val="20"/>
        </w:rPr>
        <w:t xml:space="preserve"> wenn im Rahmen der Vertragserfüllung, zur Durchführung vorvertraglicher Maßnahmen, zur Erfüllung einer rechtlichen Verpflichtung oder zur Wahrung berechtigter Interessen</w:t>
      </w:r>
    </w:p>
    <w:p w14:paraId="57F32704" w14:textId="5D2128B4" w:rsidR="006E107F" w:rsidRPr="00345429" w:rsidRDefault="004C653E" w:rsidP="000B5D8B">
      <w:pPr>
        <w:pStyle w:val="berschrift3"/>
        <w:spacing w:after="120" w:line="276" w:lineRule="auto"/>
        <w:ind w:left="511" w:hanging="284"/>
        <w:rPr>
          <w:rFonts w:cstheme="majorHAnsi"/>
          <w:szCs w:val="20"/>
        </w:rPr>
      </w:pPr>
      <w:r w:rsidRPr="00345429">
        <w:rPr>
          <w:rFonts w:cstheme="majorHAnsi"/>
          <w:szCs w:val="20"/>
        </w:rPr>
        <w:t xml:space="preserve">personenbezogene Daten betroffener Personen von einem Vertragspartner an den jeweils </w:t>
      </w:r>
      <w:r w:rsidRPr="00345429">
        <w:rPr>
          <w:rFonts w:cstheme="majorHAnsi"/>
          <w:szCs w:val="20"/>
        </w:rPr>
        <w:t xml:space="preserve">anderen Vertragspartner weitergeben werden und/oder </w:t>
      </w:r>
    </w:p>
    <w:p w14:paraId="262C9707" w14:textId="77777777" w:rsidR="006E107F" w:rsidRPr="00345429" w:rsidRDefault="004C653E" w:rsidP="000B5D8B">
      <w:pPr>
        <w:pStyle w:val="berschrift3"/>
        <w:spacing w:after="120" w:line="276" w:lineRule="auto"/>
        <w:ind w:left="511" w:hanging="284"/>
        <w:rPr>
          <w:rFonts w:cstheme="majorHAnsi"/>
          <w:szCs w:val="20"/>
        </w:rPr>
      </w:pPr>
      <w:r w:rsidRPr="00345429">
        <w:rPr>
          <w:rFonts w:cstheme="majorHAnsi"/>
          <w:szCs w:val="20"/>
        </w:rPr>
        <w:t>betroffene Personen auf Veranlassung des einen Vertragspartners den jeweils anderen Vertragspartner kontaktieren.</w:t>
      </w:r>
    </w:p>
    <w:bookmarkEnd w:id="43"/>
    <w:p w14:paraId="17AAA177" w14:textId="7E5C57B3" w:rsidR="006E107F" w:rsidRPr="00345429" w:rsidRDefault="004C653E" w:rsidP="000B5D8B">
      <w:pPr>
        <w:spacing w:before="120" w:after="120" w:line="276" w:lineRule="auto"/>
        <w:ind w:left="284"/>
        <w:rPr>
          <w:rFonts w:cstheme="majorHAnsi"/>
          <w:szCs w:val="20"/>
        </w:rPr>
      </w:pPr>
      <w:r w:rsidRPr="00345429">
        <w:rPr>
          <w:rFonts w:cstheme="majorHAnsi"/>
          <w:szCs w:val="20"/>
        </w:rPr>
        <w:t xml:space="preserve">Hierfür verwendet der Vertragspartner, der die personenbezogenen Daten weitergibt bzw. auf dessen Veranlassung die Kontaktaufnahme erfolgt, </w:t>
      </w:r>
      <w:proofErr w:type="gramStart"/>
      <w:r w:rsidRPr="00345429">
        <w:rPr>
          <w:rFonts w:cstheme="majorHAnsi"/>
          <w:szCs w:val="20"/>
        </w:rPr>
        <w:t>das</w:t>
      </w:r>
      <w:proofErr w:type="gramEnd"/>
      <w:r w:rsidRPr="00345429">
        <w:rPr>
          <w:rFonts w:cstheme="majorHAnsi"/>
          <w:szCs w:val="20"/>
        </w:rPr>
        <w:t xml:space="preserve"> ihm vom anderen Vertragspartner zur Verfügung gestellte Informationsblatt. Die „</w:t>
      </w:r>
      <w:r w:rsidR="00E755F7" w:rsidRPr="00345429">
        <w:rPr>
          <w:rFonts w:cstheme="majorHAnsi"/>
          <w:i/>
          <w:szCs w:val="20"/>
        </w:rPr>
        <w:t>I</w:t>
      </w:r>
      <w:r w:rsidRPr="00345429">
        <w:rPr>
          <w:rFonts w:cstheme="majorHAnsi"/>
          <w:i/>
          <w:szCs w:val="20"/>
        </w:rPr>
        <w:t xml:space="preserve">nformation </w:t>
      </w:r>
      <w:r w:rsidR="00E755F7" w:rsidRPr="00345429">
        <w:rPr>
          <w:rFonts w:cstheme="majorHAnsi"/>
          <w:i/>
          <w:szCs w:val="20"/>
        </w:rPr>
        <w:t>zur Verarbeitung personenbezogener Daten</w:t>
      </w:r>
      <w:r w:rsidRPr="00345429">
        <w:rPr>
          <w:rFonts w:cstheme="majorHAnsi"/>
          <w:szCs w:val="20"/>
        </w:rPr>
        <w:t>“ des</w:t>
      </w:r>
      <w:r w:rsidR="006932FA" w:rsidRPr="00345429">
        <w:rPr>
          <w:rFonts w:cstheme="majorHAnsi"/>
          <w:szCs w:val="20"/>
        </w:rPr>
        <w:t xml:space="preserve"> </w:t>
      </w:r>
      <w:r w:rsidR="000D061B" w:rsidRPr="00345429">
        <w:rPr>
          <w:rFonts w:cstheme="majorHAnsi"/>
          <w:szCs w:val="20"/>
        </w:rPr>
        <w:t>Betreiber</w:t>
      </w:r>
      <w:r w:rsidR="006932FA" w:rsidRPr="00345429">
        <w:rPr>
          <w:rFonts w:cstheme="majorHAnsi"/>
          <w:szCs w:val="20"/>
        </w:rPr>
        <w:t>s</w:t>
      </w:r>
      <w:r w:rsidRPr="00345429">
        <w:rPr>
          <w:rFonts w:cstheme="majorHAnsi"/>
          <w:szCs w:val="20"/>
        </w:rPr>
        <w:t xml:space="preserve"> ist diesem Vertrag als </w:t>
      </w:r>
      <w:r w:rsidRPr="00345429">
        <w:rPr>
          <w:rFonts w:cstheme="majorHAnsi"/>
          <w:b/>
          <w:szCs w:val="20"/>
        </w:rPr>
        <w:t>Anlage</w:t>
      </w:r>
      <w:r w:rsidR="00B563E6" w:rsidRPr="00345429">
        <w:rPr>
          <w:rFonts w:cstheme="majorHAnsi"/>
          <w:b/>
          <w:szCs w:val="20"/>
        </w:rPr>
        <w:t xml:space="preserve"> </w:t>
      </w:r>
      <w:r w:rsidR="00D741AE" w:rsidRPr="00345429">
        <w:rPr>
          <w:rFonts w:cstheme="majorHAnsi"/>
          <w:b/>
          <w:szCs w:val="20"/>
        </w:rPr>
        <w:t>3</w:t>
      </w:r>
      <w:r w:rsidR="0026773F" w:rsidRPr="00345429">
        <w:rPr>
          <w:rFonts w:cstheme="majorHAnsi"/>
          <w:b/>
          <w:szCs w:val="20"/>
        </w:rPr>
        <w:t xml:space="preserve"> </w:t>
      </w:r>
      <w:r w:rsidRPr="00345429">
        <w:rPr>
          <w:rFonts w:cstheme="majorHAnsi"/>
          <w:szCs w:val="20"/>
        </w:rPr>
        <w:t xml:space="preserve">beigefügt. Die Vertragspartner sind nicht verpflichtet, das vom anderen Vertragspartner zur Verfügung gestellte Informationsblatt vor der Aushändigung an die betroffenen Personen zu prüfen. Sie sind weiterhin nicht berechtigt, das vom anderen Vertragspartner zur Verfügung gestellte Informationsblatt ohne vorherige Zustimmung zu ändern. Es obliegt ausschließlich dem zur Information verpflichteten Vertragspartner, dem anderen Vertragspartner ein den jeweils geltenden rechtlichen Anforderungen entsprechendes Informationsblatt zur Verfügung zu stellen und dieses bei Bedarf auch während der Vertragslaufzeit zu aktualisieren. </w:t>
      </w:r>
    </w:p>
    <w:p w14:paraId="1E3BEDFA" w14:textId="2F2D0D13" w:rsidR="00DE2EC2" w:rsidRPr="00345429" w:rsidRDefault="006536F5" w:rsidP="000B5D8B">
      <w:pPr>
        <w:pStyle w:val="berschrift2"/>
        <w:spacing w:after="120" w:line="276" w:lineRule="auto"/>
        <w:ind w:left="284" w:hanging="284"/>
        <w:rPr>
          <w:rFonts w:cstheme="majorHAnsi"/>
          <w:szCs w:val="20"/>
        </w:rPr>
      </w:pPr>
      <w:bookmarkStart w:id="44" w:name="_Hlk32238574"/>
      <w:r w:rsidRPr="00345429">
        <w:rPr>
          <w:rFonts w:cstheme="majorHAnsi"/>
          <w:szCs w:val="20"/>
        </w:rPr>
        <w:t xml:space="preserve">Unbeschadet der vorstehenden Regelungen sind sowohl der </w:t>
      </w:r>
      <w:r w:rsidR="000D061B" w:rsidRPr="00345429">
        <w:rPr>
          <w:rFonts w:cstheme="majorHAnsi"/>
          <w:szCs w:val="20"/>
        </w:rPr>
        <w:t>Betreiber</w:t>
      </w:r>
      <w:r w:rsidR="006932FA" w:rsidRPr="00345429" w:rsidDel="006932FA">
        <w:rPr>
          <w:rFonts w:cstheme="majorHAnsi"/>
          <w:szCs w:val="20"/>
        </w:rPr>
        <w:t xml:space="preserve"> </w:t>
      </w:r>
      <w:r w:rsidRPr="00345429">
        <w:rPr>
          <w:rFonts w:cstheme="majorHAnsi"/>
          <w:szCs w:val="20"/>
        </w:rPr>
        <w:t xml:space="preserve">als auch der Kunde berechtigt, unter Nennung des vollen Firmennamens und unter Nutzung des Firmenlogos in Marketingmaterialien (einschließlich Webseiten) </w:t>
      </w:r>
      <w:r w:rsidR="00035C6D" w:rsidRPr="00345429">
        <w:rPr>
          <w:rFonts w:cstheme="majorHAnsi"/>
          <w:szCs w:val="20"/>
        </w:rPr>
        <w:t xml:space="preserve">den Vertragspartner </w:t>
      </w:r>
      <w:r w:rsidRPr="00345429">
        <w:rPr>
          <w:rFonts w:cstheme="majorHAnsi"/>
          <w:szCs w:val="20"/>
        </w:rPr>
        <w:t>als Referenz zu benennen.</w:t>
      </w:r>
      <w:bookmarkEnd w:id="44"/>
    </w:p>
    <w:p w14:paraId="0801155F" w14:textId="77777777" w:rsidR="006E107F" w:rsidRPr="00345429" w:rsidRDefault="004C653E" w:rsidP="000B5D8B">
      <w:pPr>
        <w:pStyle w:val="berschrift1"/>
        <w:spacing w:after="120" w:line="276" w:lineRule="auto"/>
        <w:ind w:left="397" w:hanging="284"/>
        <w:jc w:val="left"/>
        <w:rPr>
          <w:rFonts w:cstheme="majorHAnsi"/>
        </w:rPr>
      </w:pPr>
      <w:r w:rsidRPr="00345429">
        <w:rPr>
          <w:rFonts w:cstheme="majorHAnsi"/>
        </w:rPr>
        <w:t>Schlussbestimmungen</w:t>
      </w:r>
    </w:p>
    <w:p w14:paraId="2C9D8766" w14:textId="33E91A5B" w:rsidR="006E107F" w:rsidRPr="00345429" w:rsidRDefault="004C653E" w:rsidP="000B5D8B">
      <w:pPr>
        <w:pStyle w:val="berschrift2"/>
        <w:keepLines/>
        <w:spacing w:after="120" w:line="276" w:lineRule="auto"/>
        <w:ind w:left="284" w:hanging="284"/>
        <w:rPr>
          <w:rFonts w:cstheme="majorHAnsi"/>
          <w:szCs w:val="20"/>
        </w:rPr>
      </w:pPr>
      <w:r w:rsidRPr="00345429">
        <w:rPr>
          <w:rFonts w:cstheme="majorHAnsi"/>
          <w:szCs w:val="20"/>
        </w:rPr>
        <w:t xml:space="preserve">Der Gerichtsstand für Kaufleute im Sinne des Handelsgesetzbuches, juristische Personen des öffentlichen Rechts und öffentlich-rechtliche Sondervermögen ist ausschließlich </w:t>
      </w:r>
      <w:r w:rsidR="00035C6D" w:rsidRPr="00345429">
        <w:rPr>
          <w:rFonts w:cstheme="majorHAnsi"/>
          <w:szCs w:val="20"/>
        </w:rPr>
        <w:t>Stuttgart</w:t>
      </w:r>
      <w:r w:rsidR="009263A0" w:rsidRPr="00345429">
        <w:rPr>
          <w:rFonts w:cstheme="majorHAnsi"/>
          <w:szCs w:val="20"/>
        </w:rPr>
        <w:t>.</w:t>
      </w:r>
    </w:p>
    <w:p w14:paraId="32601C23"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Auf diesen Vertrag findet das Recht der Bundesrepublik Deutschland Anwendung.</w:t>
      </w:r>
    </w:p>
    <w:p w14:paraId="2C243A84"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Sollten einzelne Bestimmungen dieses Vertrags unwirksam oder undurchführbar sein oder werden, so bleibt der Vertrag im Übrigen wirksam.</w:t>
      </w:r>
    </w:p>
    <w:p w14:paraId="04E59E97" w14:textId="0346265F"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lastRenderedPageBreak/>
        <w:t>Mündliche oder schriftliche Nebenabreden zu diesem Vertrag bestehen nicht.</w:t>
      </w:r>
    </w:p>
    <w:p w14:paraId="42AD39C6" w14:textId="77777777" w:rsidR="006536F5" w:rsidRPr="00345429" w:rsidRDefault="006536F5" w:rsidP="000B5D8B">
      <w:pPr>
        <w:pStyle w:val="berschrift2"/>
        <w:spacing w:after="120" w:line="276" w:lineRule="auto"/>
        <w:ind w:left="284" w:hanging="284"/>
        <w:rPr>
          <w:rFonts w:cstheme="majorHAnsi"/>
          <w:szCs w:val="20"/>
        </w:rPr>
      </w:pPr>
      <w:r w:rsidRPr="00345429">
        <w:rPr>
          <w:rFonts w:cstheme="majorHAnsi"/>
          <w:szCs w:val="20"/>
        </w:rPr>
        <w:t>Allgemeine Geschäftsbedingungen des Kunden werden nur dann Vertragsbestandteil, wenn dies ausdrücklich in Textform vereinbart wurde.</w:t>
      </w:r>
    </w:p>
    <w:p w14:paraId="48E105FC" w14:textId="77777777" w:rsidR="006536F5" w:rsidRPr="00345429" w:rsidRDefault="006536F5" w:rsidP="000B5D8B">
      <w:pPr>
        <w:pStyle w:val="berschrift2"/>
        <w:spacing w:after="120" w:line="276" w:lineRule="auto"/>
        <w:ind w:left="284" w:hanging="284"/>
        <w:rPr>
          <w:rFonts w:cstheme="majorHAnsi"/>
          <w:szCs w:val="20"/>
        </w:rPr>
      </w:pPr>
      <w:r w:rsidRPr="00345429">
        <w:rPr>
          <w:rFonts w:cstheme="majorHAnsi"/>
          <w:szCs w:val="20"/>
        </w:rPr>
        <w:t>Die Vertragssprache ist Deutsch. Übersetzungen in andere Sprachen dienen ausschließlich der Verständlichkeit und sind rechtlich unverbindlich.</w:t>
      </w:r>
    </w:p>
    <w:p w14:paraId="7801C904" w14:textId="77777777" w:rsidR="006E107F" w:rsidRPr="00345429" w:rsidRDefault="004C653E" w:rsidP="000B5D8B">
      <w:pPr>
        <w:pStyle w:val="berschrift2"/>
        <w:spacing w:after="120" w:line="276" w:lineRule="auto"/>
        <w:ind w:left="284" w:hanging="284"/>
        <w:rPr>
          <w:rFonts w:cstheme="majorHAnsi"/>
          <w:szCs w:val="20"/>
        </w:rPr>
      </w:pPr>
      <w:r w:rsidRPr="00345429">
        <w:rPr>
          <w:rFonts w:cstheme="majorHAnsi"/>
          <w:szCs w:val="20"/>
        </w:rPr>
        <w:t>Die im Anlagenverzeichnis aufgeführten Anlagen sind wesentlicher Bestandteil dieses Vertrags.</w:t>
      </w:r>
    </w:p>
    <w:p w14:paraId="10D56598" w14:textId="77777777" w:rsidR="00CA2E15" w:rsidRPr="00345429" w:rsidRDefault="00CA2E15" w:rsidP="00CA2E15">
      <w:pPr>
        <w:tabs>
          <w:tab w:val="right" w:pos="9072"/>
        </w:tabs>
        <w:spacing w:line="276" w:lineRule="auto"/>
        <w:rPr>
          <w:rFonts w:cstheme="majorHAnsi"/>
          <w:szCs w:val="20"/>
        </w:rPr>
        <w:sectPr w:rsidR="00CA2E15" w:rsidRPr="00345429" w:rsidSect="00325CEE">
          <w:endnotePr>
            <w:numFmt w:val="decimal"/>
          </w:endnotePr>
          <w:type w:val="continuous"/>
          <w:pgSz w:w="11907" w:h="16840" w:code="9"/>
          <w:pgMar w:top="1985" w:right="1418" w:bottom="851" w:left="1418" w:header="709" w:footer="709" w:gutter="0"/>
          <w:pgNumType w:start="1"/>
          <w:cols w:num="2" w:space="284"/>
          <w:docGrid w:linePitch="299"/>
        </w:sectPr>
      </w:pPr>
    </w:p>
    <w:p w14:paraId="353D808B" w14:textId="6BE02417" w:rsidR="001F2323" w:rsidRPr="00345429" w:rsidRDefault="001F2323" w:rsidP="00CA2E15">
      <w:pPr>
        <w:tabs>
          <w:tab w:val="right" w:pos="9072"/>
        </w:tabs>
        <w:spacing w:line="276" w:lineRule="auto"/>
        <w:rPr>
          <w:rFonts w:cstheme="majorHAnsi"/>
          <w:szCs w:val="20"/>
        </w:rPr>
      </w:pPr>
    </w:p>
    <w:p w14:paraId="6B001D09" w14:textId="0C866599" w:rsidR="007D6CF2" w:rsidRPr="00345429" w:rsidRDefault="007D6CF2" w:rsidP="007D6CF2">
      <w:pPr>
        <w:tabs>
          <w:tab w:val="right" w:pos="9072"/>
        </w:tabs>
        <w:spacing w:line="276" w:lineRule="auto"/>
        <w:rPr>
          <w:rFonts w:cstheme="majorHAnsi"/>
          <w:b/>
          <w:szCs w:val="20"/>
        </w:rPr>
      </w:pPr>
      <w:bookmarkStart w:id="45" w:name="_Hlk39323348"/>
      <w:r w:rsidRPr="00345429">
        <w:rPr>
          <w:rFonts w:cstheme="majorHAnsi"/>
          <w:b/>
          <w:szCs w:val="20"/>
        </w:rPr>
        <w:t>Anlagen</w:t>
      </w:r>
      <w:r w:rsidR="00775BE8" w:rsidRPr="00345429">
        <w:rPr>
          <w:rFonts w:cstheme="majorHAnsi"/>
          <w:b/>
          <w:szCs w:val="20"/>
        </w:rPr>
        <w:t>verzeichnis</w:t>
      </w:r>
      <w:r w:rsidRPr="00345429">
        <w:rPr>
          <w:rFonts w:cstheme="majorHAnsi"/>
          <w:b/>
          <w:szCs w:val="20"/>
        </w:rPr>
        <w:t>:</w:t>
      </w:r>
    </w:p>
    <w:p w14:paraId="7E66E0E5" w14:textId="77777777" w:rsidR="007D6CF2" w:rsidRPr="00345429" w:rsidRDefault="007D6CF2" w:rsidP="007D6CF2">
      <w:pPr>
        <w:tabs>
          <w:tab w:val="right" w:pos="9072"/>
        </w:tabs>
        <w:spacing w:line="276" w:lineRule="auto"/>
        <w:rPr>
          <w:rFonts w:cstheme="majorHAnsi"/>
          <w:b/>
          <w:szCs w:val="20"/>
        </w:rPr>
      </w:pPr>
    </w:p>
    <w:p w14:paraId="4BCEB07F" w14:textId="77777777" w:rsidR="007D6CF2" w:rsidRPr="00345429" w:rsidRDefault="007D6CF2" w:rsidP="007D6CF2">
      <w:pPr>
        <w:tabs>
          <w:tab w:val="right" w:pos="9072"/>
        </w:tabs>
        <w:spacing w:line="276" w:lineRule="auto"/>
        <w:rPr>
          <w:rFonts w:cstheme="majorHAnsi"/>
          <w:szCs w:val="20"/>
        </w:rPr>
      </w:pPr>
      <w:r w:rsidRPr="00345429">
        <w:rPr>
          <w:rFonts w:cstheme="majorHAnsi"/>
          <w:szCs w:val="20"/>
        </w:rPr>
        <w:t>Anlage 1: Ansprechpartner</w:t>
      </w:r>
    </w:p>
    <w:p w14:paraId="5355C2FD" w14:textId="77777777" w:rsidR="007D6CF2" w:rsidRPr="00345429" w:rsidRDefault="007D6CF2" w:rsidP="007D6CF2">
      <w:pPr>
        <w:tabs>
          <w:tab w:val="right" w:pos="9072"/>
        </w:tabs>
        <w:spacing w:line="276" w:lineRule="auto"/>
        <w:rPr>
          <w:rFonts w:cstheme="majorHAnsi"/>
          <w:szCs w:val="20"/>
        </w:rPr>
      </w:pPr>
      <w:r w:rsidRPr="00345429">
        <w:rPr>
          <w:rFonts w:cstheme="majorHAnsi"/>
          <w:szCs w:val="20"/>
        </w:rPr>
        <w:t>Anlage 2: Ladeeinrichtungen</w:t>
      </w:r>
    </w:p>
    <w:p w14:paraId="1C264F5C" w14:textId="2211FAC6" w:rsidR="007D6CF2" w:rsidRPr="00345429" w:rsidRDefault="007D6CF2" w:rsidP="007D6CF2">
      <w:pPr>
        <w:tabs>
          <w:tab w:val="right" w:pos="9072"/>
        </w:tabs>
        <w:spacing w:line="276" w:lineRule="auto"/>
        <w:rPr>
          <w:rFonts w:cstheme="majorHAnsi"/>
          <w:szCs w:val="20"/>
        </w:rPr>
      </w:pPr>
      <w:r w:rsidRPr="00345429">
        <w:rPr>
          <w:rFonts w:cstheme="majorHAnsi"/>
          <w:szCs w:val="20"/>
        </w:rPr>
        <w:t xml:space="preserve">Anlage </w:t>
      </w:r>
      <w:r w:rsidR="00D741AE" w:rsidRPr="00345429">
        <w:rPr>
          <w:rFonts w:cstheme="majorHAnsi"/>
          <w:szCs w:val="20"/>
        </w:rPr>
        <w:t>3</w:t>
      </w:r>
      <w:r w:rsidRPr="00345429">
        <w:rPr>
          <w:rFonts w:cstheme="majorHAnsi"/>
          <w:szCs w:val="20"/>
        </w:rPr>
        <w:t xml:space="preserve">: </w:t>
      </w:r>
      <w:r w:rsidR="00D741AE" w:rsidRPr="00345429">
        <w:rPr>
          <w:rFonts w:cstheme="majorHAnsi"/>
          <w:szCs w:val="20"/>
        </w:rPr>
        <w:t xml:space="preserve">Information zur Verarbeitung personenbezogener Daten </w:t>
      </w:r>
    </w:p>
    <w:p w14:paraId="04BF4209" w14:textId="0205C98C" w:rsidR="007D6CF2" w:rsidRPr="00345429" w:rsidRDefault="00953F23" w:rsidP="007D6CF2">
      <w:pPr>
        <w:tabs>
          <w:tab w:val="right" w:pos="9072"/>
        </w:tabs>
        <w:spacing w:line="276" w:lineRule="auto"/>
        <w:rPr>
          <w:rFonts w:cstheme="majorHAnsi"/>
          <w:sz w:val="18"/>
          <w:szCs w:val="18"/>
        </w:rPr>
      </w:pPr>
      <w:bookmarkStart w:id="46" w:name="_Hlk88645206"/>
      <w:r w:rsidRPr="00345429">
        <w:rPr>
          <w:rFonts w:cstheme="majorHAnsi"/>
          <w:szCs w:val="20"/>
        </w:rPr>
        <w:t xml:space="preserve">Anlage 4: Angebot für </w:t>
      </w:r>
      <w:bookmarkEnd w:id="46"/>
      <w:r w:rsidR="004D599E" w:rsidRPr="004D599E">
        <w:rPr>
          <w:rFonts w:cstheme="majorHAnsi"/>
          <w:szCs w:val="20"/>
        </w:rPr>
        <w:t xml:space="preserve">Betrieb (Angebot Nr. </w:t>
      </w:r>
      <w:r w:rsidR="00AE612F" w:rsidRPr="00AE612F">
        <w:rPr>
          <w:rFonts w:cstheme="majorHAnsi"/>
          <w:szCs w:val="20"/>
        </w:rPr>
        <w:t>AN000288</w:t>
      </w:r>
    </w:p>
    <w:bookmarkEnd w:id="45"/>
    <w:p w14:paraId="1BD18B60" w14:textId="6C0A31CB" w:rsidR="001F2323" w:rsidRPr="00345429" w:rsidRDefault="001F2323" w:rsidP="00CA2E15">
      <w:pPr>
        <w:tabs>
          <w:tab w:val="right" w:pos="9072"/>
        </w:tabs>
        <w:spacing w:line="276" w:lineRule="auto"/>
        <w:rPr>
          <w:rFonts w:cstheme="majorHAnsi"/>
          <w:szCs w:val="20"/>
        </w:rPr>
      </w:pPr>
    </w:p>
    <w:p w14:paraId="5E252ADC" w14:textId="52EA2C56" w:rsidR="00A652C3" w:rsidRPr="00345429" w:rsidRDefault="00A652C3" w:rsidP="00CA2E15">
      <w:pPr>
        <w:tabs>
          <w:tab w:val="right" w:pos="9072"/>
        </w:tabs>
        <w:spacing w:line="276" w:lineRule="auto"/>
        <w:rPr>
          <w:rFonts w:cstheme="majorHAnsi"/>
          <w:szCs w:val="20"/>
        </w:rPr>
      </w:pPr>
    </w:p>
    <w:p w14:paraId="7CB3C717" w14:textId="77777777" w:rsidR="00A652C3" w:rsidRPr="00345429" w:rsidRDefault="00A652C3" w:rsidP="00CA2E15">
      <w:pPr>
        <w:tabs>
          <w:tab w:val="right" w:pos="9072"/>
        </w:tabs>
        <w:spacing w:line="276" w:lineRule="auto"/>
        <w:rPr>
          <w:rFonts w:cstheme="majorHAnsi"/>
          <w:szCs w:val="20"/>
        </w:rPr>
      </w:pPr>
    </w:p>
    <w:p w14:paraId="1E4A6ED2" w14:textId="77777777" w:rsidR="006E107F" w:rsidRPr="00345429" w:rsidRDefault="006E107F" w:rsidP="00CA2E15">
      <w:pPr>
        <w:tabs>
          <w:tab w:val="left" w:pos="4536"/>
        </w:tabs>
        <w:spacing w:line="276" w:lineRule="auto"/>
        <w:rPr>
          <w:rFonts w:cstheme="majorHAnsi"/>
          <w:b/>
          <w:szCs w:val="20"/>
        </w:rPr>
      </w:pPr>
    </w:p>
    <w:p w14:paraId="288A3925" w14:textId="7AEDCE19" w:rsidR="006E107F" w:rsidRPr="00345429" w:rsidRDefault="003B7081" w:rsidP="00CA2E15">
      <w:pPr>
        <w:tabs>
          <w:tab w:val="center" w:pos="3686"/>
        </w:tabs>
        <w:spacing w:line="276" w:lineRule="auto"/>
        <w:rPr>
          <w:rFonts w:cstheme="majorHAnsi"/>
          <w:szCs w:val="20"/>
        </w:rPr>
      </w:pPr>
      <w:r>
        <w:rPr>
          <w:rFonts w:cstheme="majorHAnsi"/>
          <w:szCs w:val="20"/>
        </w:rPr>
        <w:t xml:space="preserve">München, den </w:t>
      </w:r>
      <w:r w:rsidRPr="003B7081">
        <w:rPr>
          <w:rFonts w:cstheme="majorHAnsi"/>
          <w:szCs w:val="20"/>
        </w:rPr>
        <w:t>{{DATUM_HEUTE}}</w:t>
      </w:r>
      <w:r w:rsidR="004C653E" w:rsidRPr="00345429">
        <w:rPr>
          <w:rFonts w:cstheme="majorHAnsi"/>
          <w:szCs w:val="20"/>
        </w:rPr>
        <w:tab/>
      </w:r>
      <w:r w:rsidR="004C653E" w:rsidRPr="00345429">
        <w:rPr>
          <w:rFonts w:cstheme="majorHAnsi"/>
          <w:szCs w:val="20"/>
        </w:rPr>
        <w:tab/>
        <w:t>............................., den .....................</w:t>
      </w:r>
    </w:p>
    <w:p w14:paraId="59BF0586" w14:textId="77777777" w:rsidR="006E107F" w:rsidRPr="00345429" w:rsidRDefault="006E107F" w:rsidP="00CA2E15">
      <w:pPr>
        <w:tabs>
          <w:tab w:val="left" w:pos="4536"/>
        </w:tabs>
        <w:spacing w:line="276" w:lineRule="auto"/>
        <w:rPr>
          <w:rFonts w:cstheme="majorHAnsi"/>
          <w:szCs w:val="20"/>
        </w:rPr>
      </w:pPr>
    </w:p>
    <w:p w14:paraId="1043D1A8" w14:textId="77777777" w:rsidR="006E107F" w:rsidRPr="00345429" w:rsidRDefault="006E107F" w:rsidP="00CA2E15">
      <w:pPr>
        <w:tabs>
          <w:tab w:val="left" w:pos="4536"/>
        </w:tabs>
        <w:spacing w:line="276" w:lineRule="auto"/>
        <w:rPr>
          <w:rFonts w:cstheme="majorHAnsi"/>
          <w:szCs w:val="20"/>
        </w:rPr>
      </w:pPr>
    </w:p>
    <w:p w14:paraId="14CEC3B2" w14:textId="77777777" w:rsidR="006E107F" w:rsidRPr="00345429" w:rsidRDefault="004C653E" w:rsidP="00CA2E15">
      <w:pPr>
        <w:tabs>
          <w:tab w:val="center" w:pos="3686"/>
        </w:tabs>
        <w:spacing w:line="276" w:lineRule="auto"/>
        <w:rPr>
          <w:rFonts w:cstheme="majorHAnsi"/>
          <w:szCs w:val="20"/>
        </w:rPr>
      </w:pPr>
      <w:r w:rsidRPr="00345429">
        <w:rPr>
          <w:rFonts w:cstheme="majorHAnsi"/>
          <w:szCs w:val="20"/>
        </w:rPr>
        <w:t>............................................................</w:t>
      </w:r>
      <w:r w:rsidRPr="00345429">
        <w:rPr>
          <w:rFonts w:cstheme="majorHAnsi"/>
          <w:szCs w:val="20"/>
        </w:rPr>
        <w:tab/>
      </w:r>
      <w:r w:rsidRPr="00345429">
        <w:rPr>
          <w:rFonts w:cstheme="majorHAnsi"/>
          <w:szCs w:val="20"/>
        </w:rPr>
        <w:tab/>
        <w:t>.........................................................</w:t>
      </w:r>
    </w:p>
    <w:p w14:paraId="27BE2E7C" w14:textId="535D88A4" w:rsidR="004C5412" w:rsidRPr="00345429" w:rsidRDefault="000D061B" w:rsidP="00A652C3">
      <w:pPr>
        <w:tabs>
          <w:tab w:val="center" w:pos="3686"/>
        </w:tabs>
        <w:spacing w:line="276" w:lineRule="auto"/>
        <w:rPr>
          <w:rFonts w:cstheme="majorHAnsi"/>
          <w:szCs w:val="20"/>
        </w:rPr>
      </w:pPr>
      <w:r w:rsidRPr="00345429">
        <w:rPr>
          <w:rFonts w:cstheme="majorHAnsi"/>
          <w:szCs w:val="20"/>
        </w:rPr>
        <w:t>Betreiber</w:t>
      </w:r>
      <w:r w:rsidR="00444266" w:rsidRPr="00345429">
        <w:rPr>
          <w:rFonts w:cstheme="majorHAnsi"/>
          <w:szCs w:val="20"/>
        </w:rPr>
        <w:t xml:space="preserve"> (</w:t>
      </w:r>
      <w:proofErr w:type="spellStart"/>
      <w:r w:rsidR="00C33DA4" w:rsidRPr="00345429">
        <w:rPr>
          <w:rFonts w:cstheme="majorHAnsi"/>
          <w:szCs w:val="20"/>
        </w:rPr>
        <w:t>amba</w:t>
      </w:r>
      <w:proofErr w:type="spellEnd"/>
      <w:r w:rsidR="00C33DA4" w:rsidRPr="00345429">
        <w:rPr>
          <w:rFonts w:cstheme="majorHAnsi"/>
          <w:szCs w:val="20"/>
        </w:rPr>
        <w:t xml:space="preserve"> </w:t>
      </w:r>
      <w:proofErr w:type="spellStart"/>
      <w:r w:rsidR="00C33DA4" w:rsidRPr="00345429">
        <w:rPr>
          <w:rFonts w:cstheme="majorHAnsi"/>
          <w:szCs w:val="20"/>
        </w:rPr>
        <w:t>operations</w:t>
      </w:r>
      <w:proofErr w:type="spellEnd"/>
      <w:r w:rsidR="00444266" w:rsidRPr="00345429">
        <w:rPr>
          <w:rFonts w:cstheme="majorHAnsi"/>
          <w:szCs w:val="20"/>
        </w:rPr>
        <w:t xml:space="preserve"> GmbH)</w:t>
      </w:r>
      <w:r w:rsidR="004C653E" w:rsidRPr="00345429">
        <w:rPr>
          <w:rFonts w:cstheme="majorHAnsi"/>
          <w:szCs w:val="20"/>
        </w:rPr>
        <w:tab/>
      </w:r>
      <w:r w:rsidR="004C653E" w:rsidRPr="00345429">
        <w:rPr>
          <w:rFonts w:cstheme="majorHAnsi"/>
          <w:szCs w:val="20"/>
        </w:rPr>
        <w:tab/>
        <w:t>Kunde</w:t>
      </w:r>
    </w:p>
    <w:p w14:paraId="49A84849" w14:textId="77777777" w:rsidR="004C5412" w:rsidRPr="00345429" w:rsidRDefault="004C5412">
      <w:pPr>
        <w:spacing w:line="240" w:lineRule="auto"/>
        <w:jc w:val="left"/>
        <w:rPr>
          <w:rFonts w:cstheme="majorHAnsi"/>
          <w:szCs w:val="20"/>
        </w:rPr>
      </w:pPr>
      <w:r w:rsidRPr="00345429">
        <w:rPr>
          <w:rFonts w:cstheme="majorHAnsi"/>
          <w:szCs w:val="20"/>
        </w:rPr>
        <w:br w:type="page"/>
      </w:r>
    </w:p>
    <w:p w14:paraId="61A5C217" w14:textId="77777777" w:rsidR="003270CF" w:rsidRPr="00345429" w:rsidRDefault="003270CF" w:rsidP="003270CF">
      <w:pPr>
        <w:keepNext/>
        <w:spacing w:before="120" w:after="240"/>
        <w:outlineLvl w:val="0"/>
        <w:rPr>
          <w:rFonts w:cstheme="majorHAnsi"/>
          <w:b/>
          <w:bCs/>
          <w:smallCaps/>
          <w:sz w:val="28"/>
        </w:rPr>
      </w:pPr>
      <w:bookmarkStart w:id="47" w:name="_Hlk55304756"/>
      <w:r w:rsidRPr="00345429">
        <w:rPr>
          <w:rFonts w:cstheme="majorHAnsi"/>
          <w:b/>
          <w:bCs/>
          <w:smallCaps/>
          <w:sz w:val="28"/>
        </w:rPr>
        <w:lastRenderedPageBreak/>
        <w:t>Anlage 1: Ansprechpartner</w:t>
      </w:r>
    </w:p>
    <w:p w14:paraId="2F13D7BB" w14:textId="41A534ED" w:rsidR="003270CF" w:rsidRPr="005F7EEC" w:rsidRDefault="003270CF" w:rsidP="005F7EEC">
      <w:pPr>
        <w:spacing w:after="200"/>
        <w:rPr>
          <w:rFonts w:cstheme="majorHAnsi"/>
          <w:b/>
          <w:bCs/>
          <w:szCs w:val="20"/>
        </w:rPr>
      </w:pPr>
      <w:r w:rsidRPr="00345429">
        <w:rPr>
          <w:rStyle w:val="Fett"/>
          <w:rFonts w:cstheme="majorHAnsi"/>
          <w:szCs w:val="20"/>
        </w:rPr>
        <w:t xml:space="preserve">Stand: </w:t>
      </w:r>
      <w:r w:rsidR="005F7EEC">
        <w:rPr>
          <w:rFonts w:cstheme="majorHAnsi"/>
          <w:b/>
          <w:bCs/>
          <w:szCs w:val="20"/>
        </w:rPr>
        <w:t>{{DATUM_HEUTE}}</w:t>
      </w:r>
    </w:p>
    <w:p w14:paraId="2747DF93" w14:textId="44D5A149" w:rsidR="003270CF" w:rsidRPr="00345429" w:rsidRDefault="003270CF" w:rsidP="00F6033A">
      <w:pPr>
        <w:rPr>
          <w:rFonts w:cstheme="majorHAnsi"/>
        </w:rPr>
      </w:pPr>
      <w:r w:rsidRPr="00345429">
        <w:rPr>
          <w:rFonts w:cstheme="majorHAnsi"/>
        </w:rPr>
        <w:t>Als Ansprechpartner sind folgende Personen benannt:</w:t>
      </w:r>
    </w:p>
    <w:p w14:paraId="52994017" w14:textId="77777777" w:rsidR="008B387D" w:rsidRPr="00345429" w:rsidRDefault="008B387D" w:rsidP="00F6033A">
      <w:pPr>
        <w:rPr>
          <w:rFonts w:cstheme="majorHAnsi"/>
        </w:rPr>
      </w:pPr>
    </w:p>
    <w:p w14:paraId="24C8BA76" w14:textId="66726DB0" w:rsidR="007214FD" w:rsidRPr="00345429" w:rsidRDefault="007214FD" w:rsidP="00F6033A">
      <w:pPr>
        <w:ind w:firstLine="708"/>
        <w:rPr>
          <w:rFonts w:cstheme="majorHAnsi"/>
          <w:b/>
          <w:bCs/>
          <w:sz w:val="22"/>
          <w:u w:val="single"/>
        </w:rPr>
      </w:pPr>
      <w:r w:rsidRPr="00345429">
        <w:rPr>
          <w:rFonts w:cstheme="majorHAnsi"/>
          <w:b/>
          <w:bCs/>
          <w:sz w:val="22"/>
          <w:u w:val="single"/>
        </w:rPr>
        <w:t>Betreiber</w:t>
      </w:r>
    </w:p>
    <w:p w14:paraId="0B58DE8D" w14:textId="4C474826" w:rsidR="003270CF" w:rsidRPr="00345429" w:rsidRDefault="003270CF" w:rsidP="00F6033A">
      <w:pPr>
        <w:ind w:firstLine="708"/>
        <w:rPr>
          <w:rFonts w:cstheme="majorHAnsi"/>
          <w:szCs w:val="20"/>
        </w:rPr>
      </w:pPr>
      <w:r w:rsidRPr="00345429">
        <w:rPr>
          <w:rFonts w:cstheme="majorHAnsi"/>
        </w:rPr>
        <w:t>Ansprechpartner</w:t>
      </w:r>
      <w:r w:rsidR="007214FD" w:rsidRPr="00345429">
        <w:rPr>
          <w:rFonts w:cstheme="majorHAnsi"/>
        </w:rPr>
        <w:t>:</w:t>
      </w:r>
      <w:r w:rsidR="007214FD" w:rsidRPr="00345429">
        <w:rPr>
          <w:rFonts w:cstheme="majorHAnsi"/>
        </w:rPr>
        <w:tab/>
      </w:r>
      <w:r w:rsidR="007214FD" w:rsidRPr="00345429">
        <w:rPr>
          <w:rFonts w:cstheme="majorHAnsi"/>
        </w:rPr>
        <w:tab/>
      </w:r>
      <w:r w:rsidR="007214FD" w:rsidRPr="00345429">
        <w:rPr>
          <w:rFonts w:cstheme="majorHAnsi"/>
        </w:rPr>
        <w:tab/>
      </w:r>
      <w:r w:rsidR="007214FD" w:rsidRPr="00345429">
        <w:rPr>
          <w:rFonts w:cstheme="majorHAnsi"/>
        </w:rPr>
        <w:tab/>
      </w:r>
      <w:r w:rsidRPr="00345429">
        <w:rPr>
          <w:rFonts w:cstheme="majorHAnsi"/>
        </w:rPr>
        <w:t xml:space="preserve"> </w:t>
      </w:r>
      <w:r w:rsidRPr="00345429">
        <w:rPr>
          <w:rFonts w:cstheme="majorHAnsi"/>
        </w:rPr>
        <w:tab/>
      </w:r>
      <w:r w:rsidR="00FB1DFE" w:rsidRPr="00345429">
        <w:rPr>
          <w:rFonts w:cstheme="majorHAnsi"/>
        </w:rPr>
        <w:tab/>
      </w:r>
    </w:p>
    <w:p w14:paraId="6B5E7A06" w14:textId="65A7AE79" w:rsidR="003270CF" w:rsidRPr="00345429" w:rsidRDefault="003270CF" w:rsidP="00F6033A">
      <w:pPr>
        <w:ind w:firstLine="708"/>
        <w:rPr>
          <w:rFonts w:cstheme="majorHAnsi"/>
          <w:szCs w:val="20"/>
        </w:rPr>
      </w:pPr>
      <w:r w:rsidRPr="00345429">
        <w:rPr>
          <w:rFonts w:cstheme="majorHAnsi"/>
          <w:szCs w:val="20"/>
        </w:rPr>
        <w:t>T</w:t>
      </w:r>
      <w:r w:rsidRPr="00345429">
        <w:rPr>
          <w:rFonts w:cstheme="majorHAnsi"/>
        </w:rPr>
        <w:t xml:space="preserve">el.: </w:t>
      </w:r>
      <w:r w:rsidRPr="00345429">
        <w:rPr>
          <w:rFonts w:cstheme="majorHAnsi"/>
        </w:rPr>
        <w:tab/>
      </w:r>
      <w:r w:rsidRPr="00345429">
        <w:rPr>
          <w:rFonts w:cstheme="majorHAnsi"/>
        </w:rPr>
        <w:tab/>
      </w:r>
      <w:r w:rsidRPr="00345429">
        <w:rPr>
          <w:rFonts w:cstheme="majorHAnsi"/>
        </w:rPr>
        <w:tab/>
      </w:r>
      <w:r w:rsidRPr="00345429">
        <w:rPr>
          <w:rFonts w:cstheme="majorHAnsi"/>
        </w:rPr>
        <w:tab/>
      </w:r>
      <w:r w:rsidRPr="00345429">
        <w:rPr>
          <w:rFonts w:cstheme="majorHAnsi"/>
        </w:rPr>
        <w:tab/>
      </w:r>
      <w:r w:rsidRPr="00345429">
        <w:rPr>
          <w:rFonts w:cstheme="majorHAnsi"/>
        </w:rPr>
        <w:tab/>
      </w:r>
      <w:r w:rsidR="00FB1DFE" w:rsidRPr="00345429">
        <w:rPr>
          <w:rFonts w:cstheme="majorHAnsi"/>
        </w:rPr>
        <w:tab/>
      </w:r>
      <w:r w:rsidR="00FB1DFE" w:rsidRPr="00345429">
        <w:rPr>
          <w:rFonts w:cstheme="majorHAnsi"/>
        </w:rPr>
        <w:tab/>
      </w:r>
    </w:p>
    <w:p w14:paraId="5F960F51" w14:textId="6D7846C3" w:rsidR="00D11A35" w:rsidRPr="00345429" w:rsidRDefault="003270CF" w:rsidP="00D11A35">
      <w:pPr>
        <w:ind w:firstLine="708"/>
        <w:rPr>
          <w:rFonts w:cstheme="majorHAnsi"/>
          <w:szCs w:val="20"/>
        </w:rPr>
      </w:pPr>
      <w:r w:rsidRPr="00345429">
        <w:rPr>
          <w:rFonts w:cstheme="majorHAnsi"/>
          <w:szCs w:val="20"/>
        </w:rPr>
        <w:t xml:space="preserve">E-Mail: </w:t>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Pr="00345429">
        <w:rPr>
          <w:rFonts w:cstheme="majorHAnsi"/>
          <w:szCs w:val="20"/>
        </w:rPr>
        <w:tab/>
      </w:r>
      <w:r w:rsidR="00FB1DFE" w:rsidRPr="00345429">
        <w:rPr>
          <w:rFonts w:cstheme="majorHAnsi"/>
          <w:szCs w:val="20"/>
        </w:rPr>
        <w:tab/>
      </w:r>
      <w:r w:rsidR="00D11A35" w:rsidRPr="00345429">
        <w:rPr>
          <w:rFonts w:cstheme="majorHAnsi"/>
          <w:szCs w:val="20"/>
        </w:rPr>
        <w:t>support</w:t>
      </w:r>
      <w:r w:rsidR="007214FD" w:rsidRPr="00345429">
        <w:rPr>
          <w:rFonts w:cstheme="majorHAnsi"/>
          <w:szCs w:val="20"/>
        </w:rPr>
        <w:t>@</w:t>
      </w:r>
      <w:r w:rsidR="002060A0" w:rsidRPr="00345429">
        <w:rPr>
          <w:rFonts w:cstheme="majorHAnsi"/>
          <w:szCs w:val="20"/>
        </w:rPr>
        <w:t>amba-operations</w:t>
      </w:r>
      <w:r w:rsidR="00D11A35" w:rsidRPr="00345429">
        <w:rPr>
          <w:rFonts w:cstheme="majorHAnsi"/>
          <w:szCs w:val="20"/>
        </w:rPr>
        <w:t>.com</w:t>
      </w:r>
    </w:p>
    <w:p w14:paraId="50C2635D" w14:textId="379C7A8F" w:rsidR="007214FD" w:rsidRDefault="003270CF" w:rsidP="00F20140">
      <w:pPr>
        <w:rPr>
          <w:rFonts w:cstheme="majorHAnsi"/>
        </w:rPr>
      </w:pPr>
      <w:r w:rsidRPr="00345429">
        <w:rPr>
          <w:rFonts w:cstheme="majorHAnsi"/>
        </w:rPr>
        <w:tab/>
      </w:r>
      <w:bookmarkStart w:id="48" w:name="_Hlk55462000"/>
      <w:bookmarkStart w:id="49" w:name="_Hlk55305060"/>
      <w:bookmarkEnd w:id="47"/>
    </w:p>
    <w:p w14:paraId="1691193C" w14:textId="01FF7AB9" w:rsidR="004D7D02" w:rsidRPr="00915525" w:rsidRDefault="004D7D02" w:rsidP="004D7D02">
      <w:pPr>
        <w:ind w:firstLine="708"/>
        <w:rPr>
          <w:rFonts w:cstheme="majorHAnsi"/>
          <w:b/>
          <w:bCs/>
          <w:sz w:val="22"/>
          <w:u w:val="single"/>
        </w:rPr>
      </w:pPr>
      <w:bookmarkStart w:id="50" w:name="_Hlk89161358"/>
      <w:r>
        <w:rPr>
          <w:rFonts w:cstheme="majorHAnsi"/>
          <w:b/>
          <w:bCs/>
          <w:sz w:val="22"/>
          <w:u w:val="single"/>
        </w:rPr>
        <w:t>Kunde</w:t>
      </w:r>
    </w:p>
    <w:p w14:paraId="5781C2C0" w14:textId="2119D45E" w:rsidR="004D7D02" w:rsidRPr="00915525" w:rsidRDefault="004D7D02" w:rsidP="004D7D02">
      <w:pPr>
        <w:ind w:firstLine="708"/>
        <w:rPr>
          <w:rFonts w:cstheme="majorHAnsi"/>
        </w:rPr>
      </w:pPr>
      <w:r>
        <w:rPr>
          <w:rFonts w:cstheme="majorHAnsi"/>
        </w:rPr>
        <w:t>Ansprechpartner:</w:t>
      </w:r>
      <w:r>
        <w:rPr>
          <w:rFonts w:cstheme="majorHAnsi"/>
        </w:rPr>
        <w:tab/>
      </w:r>
      <w:r>
        <w:rPr>
          <w:rFonts w:cstheme="majorHAnsi"/>
        </w:rPr>
        <w:tab/>
      </w:r>
      <w:bookmarkEnd w:id="50"/>
      <w:r>
        <w:rPr>
          <w:rFonts w:cstheme="majorHAnsi"/>
        </w:rPr>
        <w:tab/>
      </w:r>
      <w:r w:rsidR="002B07C1">
        <w:rPr>
          <w:rFonts w:cstheme="majorHAnsi"/>
        </w:rPr>
        <w:tab/>
      </w:r>
      <w:r w:rsidR="002B07C1">
        <w:rPr>
          <w:rFonts w:cstheme="majorHAnsi"/>
        </w:rPr>
        <w:tab/>
      </w:r>
      <w:r w:rsidR="002B07C1">
        <w:rPr>
          <w:rFonts w:cstheme="majorHAnsi"/>
        </w:rPr>
        <w:tab/>
      </w:r>
      <w:r>
        <w:rPr>
          <w:rFonts w:cstheme="majorHAnsi"/>
        </w:rPr>
        <w:t>{{ANSPRECHPARTNER_NAME}}</w:t>
      </w:r>
    </w:p>
    <w:p w14:paraId="2819232E" w14:textId="77777777" w:rsidR="004D7D02" w:rsidRPr="00915525" w:rsidRDefault="004D7D02" w:rsidP="004D7D02">
      <w:pPr>
        <w:ind w:firstLine="708"/>
        <w:rPr>
          <w:rFonts w:cstheme="majorHAnsi"/>
        </w:rPr>
      </w:pPr>
      <w:r>
        <w:rPr>
          <w:rFonts w:cstheme="majorHAnsi"/>
        </w:rPr>
        <w:t xml:space="preserve">Tel.: </w:t>
      </w:r>
      <w:r>
        <w:rPr>
          <w:rFonts w:cstheme="majorHAnsi"/>
        </w:rPr>
        <w:tab/>
      </w:r>
      <w:r>
        <w:rPr>
          <w:rFonts w:cstheme="majorHAnsi"/>
        </w:rPr>
        <w:tab/>
      </w:r>
      <w:r>
        <w:rPr>
          <w:rFonts w:cstheme="majorHAnsi"/>
        </w:rPr>
        <w:tab/>
      </w:r>
      <w:r>
        <w:rPr>
          <w:rFonts w:cstheme="majorHAnsi"/>
        </w:rPr>
        <w:tab/>
      </w:r>
      <w:r>
        <w:rPr>
          <w:rFonts w:cstheme="majorHAnsi"/>
        </w:rPr>
        <w:tab/>
      </w:r>
      <w:r>
        <w:rPr>
          <w:rFonts w:cstheme="majorHAnsi"/>
        </w:rPr>
        <w:tab/>
      </w:r>
      <w:r>
        <w:rPr>
          <w:rFonts w:cstheme="majorHAnsi"/>
        </w:rPr>
        <w:tab/>
      </w:r>
      <w:r>
        <w:rPr>
          <w:rFonts w:cstheme="majorHAnsi"/>
        </w:rPr>
        <w:tab/>
        <w:t>{{KUNDE_TELEFON}}</w:t>
      </w:r>
    </w:p>
    <w:p w14:paraId="5A377379" w14:textId="738AA64B" w:rsidR="007214FD" w:rsidRPr="00345429" w:rsidRDefault="004D7D02" w:rsidP="004D7D02">
      <w:pPr>
        <w:ind w:firstLine="708"/>
        <w:rPr>
          <w:rFonts w:cstheme="majorHAnsi"/>
        </w:rPr>
        <w:sectPr w:rsidR="007214FD" w:rsidRPr="00345429" w:rsidSect="00CF5D37">
          <w:endnotePr>
            <w:numFmt w:val="decimal"/>
          </w:endnotePr>
          <w:pgSz w:w="11907" w:h="16840" w:code="9"/>
          <w:pgMar w:top="851" w:right="1417" w:bottom="851" w:left="1418" w:header="906" w:footer="284" w:gutter="0"/>
          <w:cols w:space="720"/>
          <w:docGrid w:linePitch="299"/>
        </w:sectPr>
      </w:pPr>
      <w:r>
        <w:rPr>
          <w:rFonts w:cstheme="majorHAnsi"/>
        </w:rPr>
        <w:t xml:space="preserve">E-Mail: </w:t>
      </w:r>
      <w:r>
        <w:rPr>
          <w:rFonts w:cstheme="majorHAnsi"/>
        </w:rPr>
        <w:tab/>
      </w:r>
      <w:r>
        <w:rPr>
          <w:rFonts w:cstheme="majorHAnsi"/>
        </w:rPr>
        <w:tab/>
      </w:r>
      <w:r>
        <w:rPr>
          <w:rFonts w:cstheme="majorHAnsi"/>
        </w:rPr>
        <w:tab/>
      </w:r>
      <w:r>
        <w:rPr>
          <w:rFonts w:cstheme="majorHAnsi"/>
        </w:rPr>
        <w:tab/>
      </w:r>
      <w:r>
        <w:rPr>
          <w:rFonts w:cstheme="majorHAnsi"/>
        </w:rPr>
        <w:tab/>
      </w:r>
      <w:r>
        <w:rPr>
          <w:rFonts w:cstheme="majorHAnsi"/>
        </w:rPr>
        <w:tab/>
      </w:r>
      <w:r>
        <w:rPr>
          <w:rFonts w:cstheme="majorHAnsi"/>
        </w:rPr>
        <w:tab/>
        <w:t>{{KUNDE_</w:t>
      </w:r>
      <w:proofErr w:type="gramStart"/>
      <w:r>
        <w:rPr>
          <w:rFonts w:cstheme="majorHAnsi"/>
        </w:rPr>
        <w:t>EMAIL</w:t>
      </w:r>
      <w:proofErr w:type="gramEnd"/>
      <w:r>
        <w:rPr>
          <w:rFonts w:cstheme="majorHAnsi"/>
        </w:rPr>
        <w:t>}}</w:t>
      </w:r>
    </w:p>
    <w:bookmarkEnd w:id="48"/>
    <w:p w14:paraId="73BB87D5" w14:textId="37D004CB" w:rsidR="003270CF" w:rsidRPr="00345429" w:rsidRDefault="003270CF" w:rsidP="00567650">
      <w:pPr>
        <w:keepNext/>
        <w:spacing w:before="120" w:after="240"/>
        <w:outlineLvl w:val="0"/>
        <w:rPr>
          <w:rFonts w:cstheme="majorHAnsi"/>
          <w:b/>
          <w:bCs/>
          <w:smallCaps/>
          <w:sz w:val="28"/>
          <w:szCs w:val="20"/>
        </w:rPr>
      </w:pPr>
      <w:r w:rsidRPr="00345429">
        <w:rPr>
          <w:rFonts w:cstheme="majorHAnsi"/>
          <w:b/>
          <w:bCs/>
          <w:smallCaps/>
          <w:sz w:val="28"/>
          <w:szCs w:val="20"/>
        </w:rPr>
        <w:lastRenderedPageBreak/>
        <w:t xml:space="preserve">Anlage 2: Ladeeinrichtungen </w:t>
      </w:r>
    </w:p>
    <w:p w14:paraId="7C56E053" w14:textId="162FAD58" w:rsidR="003270CF" w:rsidRPr="00345429" w:rsidRDefault="003270CF" w:rsidP="003270CF">
      <w:pPr>
        <w:spacing w:after="200"/>
        <w:rPr>
          <w:rFonts w:cstheme="majorHAnsi"/>
          <w:b/>
          <w:bCs/>
          <w:szCs w:val="20"/>
        </w:rPr>
      </w:pPr>
      <w:r w:rsidRPr="00345429">
        <w:rPr>
          <w:rFonts w:cstheme="majorHAnsi"/>
          <w:b/>
          <w:bCs/>
          <w:szCs w:val="20"/>
        </w:rPr>
        <w:t xml:space="preserve">Stand: </w:t>
      </w:r>
      <w:r w:rsidR="005F7EEC">
        <w:rPr>
          <w:rFonts w:cstheme="majorHAnsi"/>
          <w:b/>
          <w:bCs/>
          <w:szCs w:val="20"/>
        </w:rPr>
        <w:t>{{DATUM_HEUTE}}</w:t>
      </w:r>
    </w:p>
    <w:p w14:paraId="2BE8CA5D" w14:textId="77777777" w:rsidR="003270CF" w:rsidRPr="00345429" w:rsidRDefault="003270CF" w:rsidP="003270CF">
      <w:pPr>
        <w:spacing w:after="200"/>
        <w:rPr>
          <w:rFonts w:cstheme="majorHAnsi"/>
          <w:szCs w:val="20"/>
        </w:rPr>
      </w:pPr>
      <w:r w:rsidRPr="00345429">
        <w:rPr>
          <w:rFonts w:cstheme="majorHAnsi"/>
          <w:szCs w:val="20"/>
        </w:rPr>
        <w:t>Standorte, Technische Spezifikationen</w:t>
      </w:r>
    </w:p>
    <w:tbl>
      <w:tblPr>
        <w:tblStyle w:val="Tabellenraster"/>
        <w:tblW w:w="13325" w:type="dxa"/>
        <w:tblInd w:w="-147" w:type="dxa"/>
        <w:tblLayout w:type="fixed"/>
        <w:tblLook w:val="04A0" w:firstRow="1" w:lastRow="0" w:firstColumn="1" w:lastColumn="0" w:noHBand="0" w:noVBand="1"/>
      </w:tblPr>
      <w:tblGrid>
        <w:gridCol w:w="2127"/>
        <w:gridCol w:w="1417"/>
        <w:gridCol w:w="1276"/>
        <w:gridCol w:w="1701"/>
        <w:gridCol w:w="1559"/>
        <w:gridCol w:w="1418"/>
        <w:gridCol w:w="1843"/>
        <w:gridCol w:w="1984"/>
      </w:tblGrid>
      <w:tr w:rsidR="005F7EEC" w:rsidRPr="00345429" w14:paraId="3543B1D3" w14:textId="77777777" w:rsidTr="008A4D58">
        <w:trPr>
          <w:trHeight w:val="308"/>
        </w:trPr>
        <w:tc>
          <w:tcPr>
            <w:tcW w:w="2127" w:type="dxa"/>
            <w:vAlign w:val="center"/>
          </w:tcPr>
          <w:p w14:paraId="1636B79A" w14:textId="51870C41"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 xml:space="preserve">Standort </w:t>
            </w:r>
          </w:p>
        </w:tc>
        <w:tc>
          <w:tcPr>
            <w:tcW w:w="1417" w:type="dxa"/>
            <w:vAlign w:val="center"/>
          </w:tcPr>
          <w:p w14:paraId="44EDFF97" w14:textId="77777777" w:rsidR="005F7EEC" w:rsidRPr="00915525" w:rsidRDefault="005F7EEC" w:rsidP="009015D7">
            <w:pPr>
              <w:pStyle w:val="Brieftext"/>
              <w:spacing w:before="120" w:after="0" w:line="240" w:lineRule="auto"/>
              <w:jc w:val="left"/>
              <w:rPr>
                <w:rFonts w:cstheme="majorHAnsi"/>
                <w:b/>
                <w:sz w:val="18"/>
                <w:szCs w:val="18"/>
              </w:rPr>
            </w:pPr>
            <w:r>
              <w:rPr>
                <w:rFonts w:cstheme="majorHAnsi"/>
                <w:b/>
                <w:sz w:val="18"/>
                <w:szCs w:val="18"/>
              </w:rPr>
              <w:t>Art der</w:t>
            </w:r>
          </w:p>
          <w:p w14:paraId="4C2E39A7" w14:textId="797325DC"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Ladeeinrichtung</w:t>
            </w:r>
          </w:p>
        </w:tc>
        <w:tc>
          <w:tcPr>
            <w:tcW w:w="1276" w:type="dxa"/>
            <w:vAlign w:val="center"/>
          </w:tcPr>
          <w:p w14:paraId="5180593D" w14:textId="77777777" w:rsidR="005F7EEC" w:rsidRPr="00915525" w:rsidRDefault="005F7EEC" w:rsidP="009015D7">
            <w:pPr>
              <w:pStyle w:val="Brieftext"/>
              <w:spacing w:after="0" w:line="240" w:lineRule="auto"/>
              <w:jc w:val="left"/>
              <w:rPr>
                <w:rFonts w:cstheme="majorHAnsi"/>
                <w:b/>
                <w:sz w:val="18"/>
                <w:szCs w:val="18"/>
              </w:rPr>
            </w:pPr>
            <w:r>
              <w:rPr>
                <w:rFonts w:cstheme="majorHAnsi"/>
                <w:b/>
                <w:sz w:val="18"/>
                <w:szCs w:val="18"/>
              </w:rPr>
              <w:t>Anzahl</w:t>
            </w:r>
          </w:p>
          <w:p w14:paraId="2466AA0A" w14:textId="43EC5DCA"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Ladepunkte</w:t>
            </w:r>
          </w:p>
        </w:tc>
        <w:tc>
          <w:tcPr>
            <w:tcW w:w="1701" w:type="dxa"/>
            <w:vAlign w:val="center"/>
          </w:tcPr>
          <w:p w14:paraId="5DD6E60C" w14:textId="77777777" w:rsidR="005F7EEC" w:rsidRPr="00915525" w:rsidRDefault="005F7EEC" w:rsidP="009015D7">
            <w:pPr>
              <w:pStyle w:val="Brieftext"/>
              <w:spacing w:after="0" w:line="240" w:lineRule="auto"/>
              <w:jc w:val="left"/>
              <w:rPr>
                <w:rFonts w:cstheme="majorHAnsi"/>
                <w:b/>
                <w:sz w:val="18"/>
                <w:szCs w:val="18"/>
              </w:rPr>
            </w:pPr>
            <w:r>
              <w:rPr>
                <w:rFonts w:cstheme="majorHAnsi"/>
                <w:b/>
                <w:sz w:val="18"/>
                <w:szCs w:val="18"/>
              </w:rPr>
              <w:t>max. Ladeleistung je</w:t>
            </w:r>
          </w:p>
          <w:p w14:paraId="11960A77" w14:textId="18444822"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Ladepunkt/ -einrichtung</w:t>
            </w:r>
          </w:p>
        </w:tc>
        <w:tc>
          <w:tcPr>
            <w:tcW w:w="1559" w:type="dxa"/>
            <w:vAlign w:val="center"/>
          </w:tcPr>
          <w:p w14:paraId="0E8FF7CD" w14:textId="77777777" w:rsidR="005F7EEC" w:rsidRPr="00915525" w:rsidRDefault="005F7EEC" w:rsidP="009015D7">
            <w:pPr>
              <w:pStyle w:val="Brieftext"/>
              <w:spacing w:after="0" w:line="240" w:lineRule="auto"/>
              <w:jc w:val="left"/>
              <w:rPr>
                <w:rFonts w:cstheme="majorHAnsi"/>
                <w:b/>
                <w:sz w:val="18"/>
                <w:szCs w:val="18"/>
              </w:rPr>
            </w:pPr>
            <w:r>
              <w:rPr>
                <w:rFonts w:cstheme="majorHAnsi"/>
                <w:b/>
                <w:sz w:val="18"/>
                <w:szCs w:val="18"/>
              </w:rPr>
              <w:t>Onlineanbindung</w:t>
            </w:r>
          </w:p>
          <w:p w14:paraId="441C3FFC" w14:textId="442236D5"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via SIM / LAN</w:t>
            </w:r>
          </w:p>
        </w:tc>
        <w:tc>
          <w:tcPr>
            <w:tcW w:w="1418" w:type="dxa"/>
            <w:vAlign w:val="center"/>
          </w:tcPr>
          <w:p w14:paraId="6F9E6E88" w14:textId="77777777" w:rsidR="005F7EEC" w:rsidRPr="00915525" w:rsidRDefault="005F7EEC" w:rsidP="009015D7">
            <w:pPr>
              <w:pStyle w:val="Brieftext"/>
              <w:spacing w:after="0" w:line="240" w:lineRule="auto"/>
              <w:jc w:val="left"/>
              <w:rPr>
                <w:rFonts w:cstheme="majorHAnsi"/>
                <w:b/>
                <w:sz w:val="18"/>
                <w:szCs w:val="18"/>
              </w:rPr>
            </w:pPr>
            <w:r>
              <w:rPr>
                <w:rFonts w:cstheme="majorHAnsi"/>
                <w:b/>
                <w:sz w:val="18"/>
                <w:szCs w:val="18"/>
              </w:rPr>
              <w:t>Öffentliche</w:t>
            </w:r>
          </w:p>
          <w:p w14:paraId="0ACF8EB3" w14:textId="2C03397D"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Zugänglichkeit</w:t>
            </w:r>
          </w:p>
        </w:tc>
        <w:tc>
          <w:tcPr>
            <w:tcW w:w="1843" w:type="dxa"/>
            <w:vAlign w:val="center"/>
          </w:tcPr>
          <w:p w14:paraId="57A22EEF" w14:textId="12C14169" w:rsidR="005F7EEC" w:rsidRPr="00345429" w:rsidRDefault="005F7EEC" w:rsidP="009015D7">
            <w:pPr>
              <w:pStyle w:val="Brieftext"/>
              <w:spacing w:after="0" w:line="240" w:lineRule="auto"/>
              <w:jc w:val="left"/>
              <w:rPr>
                <w:rFonts w:cstheme="majorHAnsi"/>
                <w:b/>
                <w:sz w:val="18"/>
                <w:szCs w:val="18"/>
              </w:rPr>
            </w:pPr>
            <w:r>
              <w:rPr>
                <w:rFonts w:cstheme="majorHAnsi"/>
                <w:b/>
                <w:sz w:val="18"/>
                <w:szCs w:val="18"/>
              </w:rPr>
              <w:t>Lade-/Lastmanagement</w:t>
            </w:r>
          </w:p>
        </w:tc>
        <w:tc>
          <w:tcPr>
            <w:tcW w:w="1984" w:type="dxa"/>
            <w:vAlign w:val="center"/>
          </w:tcPr>
          <w:p w14:paraId="71ED783C" w14:textId="77777777" w:rsidR="000755D1" w:rsidRPr="00915525" w:rsidRDefault="000755D1" w:rsidP="000755D1">
            <w:pPr>
              <w:pStyle w:val="Brieftext"/>
              <w:spacing w:after="0" w:line="240" w:lineRule="auto"/>
              <w:jc w:val="left"/>
              <w:rPr>
                <w:rFonts w:cstheme="majorHAnsi"/>
                <w:b/>
                <w:sz w:val="18"/>
                <w:szCs w:val="18"/>
              </w:rPr>
            </w:pPr>
            <w:bookmarkStart w:id="51" w:name="_Hlk32328452"/>
            <w:r>
              <w:rPr>
                <w:rFonts w:cstheme="majorHAnsi"/>
                <w:b/>
                <w:sz w:val="18"/>
                <w:szCs w:val="18"/>
              </w:rPr>
              <w:t xml:space="preserve">Voraussichtliches </w:t>
            </w:r>
          </w:p>
          <w:p w14:paraId="3C14DFA3" w14:textId="3E2A97A6" w:rsidR="005F7EEC" w:rsidRPr="00345429" w:rsidRDefault="000755D1" w:rsidP="000755D1">
            <w:pPr>
              <w:pStyle w:val="Brieftext"/>
              <w:spacing w:after="0" w:line="240" w:lineRule="auto"/>
              <w:jc w:val="left"/>
              <w:rPr>
                <w:rFonts w:cstheme="majorHAnsi"/>
                <w:b/>
                <w:sz w:val="18"/>
                <w:szCs w:val="18"/>
              </w:rPr>
            </w:pPr>
            <w:proofErr w:type="spellStart"/>
            <w:r>
              <w:rPr>
                <w:rFonts w:cstheme="majorHAnsi"/>
                <w:b/>
                <w:sz w:val="18"/>
                <w:szCs w:val="18"/>
              </w:rPr>
              <w:t>Inbetriebnahmedatum</w:t>
            </w:r>
            <w:proofErr w:type="spellEnd"/>
          </w:p>
        </w:tc>
      </w:tr>
      <w:tr w:rsidR="005F7EEC" w:rsidRPr="00345429" w14:paraId="2BD90DF1" w14:textId="77777777" w:rsidTr="008A4D58">
        <w:trPr>
          <w:trHeight w:val="786"/>
        </w:trPr>
        <w:tc>
          <w:tcPr>
            <w:tcW w:w="2127" w:type="dxa"/>
            <w:vAlign w:val="center"/>
          </w:tcPr>
          <w:p w14:paraId="3E515F6A" w14:textId="3434DCBC" w:rsidR="005F7EEC" w:rsidRPr="00345429" w:rsidRDefault="00D120CE" w:rsidP="009015D7">
            <w:pPr>
              <w:pStyle w:val="Brieftext"/>
              <w:spacing w:after="0" w:line="240" w:lineRule="auto"/>
              <w:jc w:val="left"/>
              <w:rPr>
                <w:rFonts w:cstheme="majorHAnsi"/>
                <w:sz w:val="18"/>
                <w:szCs w:val="18"/>
              </w:rPr>
            </w:pPr>
            <w:r w:rsidRPr="00D120CE">
              <w:rPr>
                <w:rFonts w:cstheme="majorHAnsi"/>
                <w:sz w:val="18"/>
              </w:rPr>
              <w:t>Bornholmer Str. 67, 10439 Berlin</w:t>
            </w:r>
          </w:p>
        </w:tc>
        <w:tc>
          <w:tcPr>
            <w:tcW w:w="1417" w:type="dxa"/>
            <w:vAlign w:val="center"/>
          </w:tcPr>
          <w:p w14:paraId="52C646D7" w14:textId="5B996F15" w:rsidR="005F7EEC" w:rsidRPr="00345429" w:rsidRDefault="00F036A6" w:rsidP="009015D7">
            <w:pPr>
              <w:pStyle w:val="Brieftext"/>
              <w:spacing w:after="0" w:line="240" w:lineRule="auto"/>
              <w:jc w:val="left"/>
              <w:rPr>
                <w:rFonts w:cstheme="majorHAnsi"/>
                <w:sz w:val="18"/>
                <w:szCs w:val="18"/>
              </w:rPr>
            </w:pPr>
            <w:r>
              <w:rPr>
                <w:rFonts w:cstheme="majorHAnsi"/>
                <w:sz w:val="18"/>
              </w:rPr>
              <w:t>ABL eMH3</w:t>
            </w:r>
          </w:p>
        </w:tc>
        <w:tc>
          <w:tcPr>
            <w:tcW w:w="1276" w:type="dxa"/>
            <w:vAlign w:val="center"/>
          </w:tcPr>
          <w:p w14:paraId="1B987E13" w14:textId="0531DB4C" w:rsidR="005F7EEC" w:rsidRPr="00345429" w:rsidRDefault="005F7EEC" w:rsidP="009015D7">
            <w:pPr>
              <w:pStyle w:val="Brieftext"/>
              <w:spacing w:after="0" w:line="240" w:lineRule="auto"/>
              <w:jc w:val="left"/>
              <w:rPr>
                <w:rFonts w:cstheme="majorHAnsi"/>
                <w:sz w:val="18"/>
                <w:szCs w:val="18"/>
              </w:rPr>
            </w:pPr>
            <w:r w:rsidRPr="00625453">
              <w:rPr>
                <w:rFonts w:cstheme="majorHAnsi"/>
                <w:sz w:val="18"/>
              </w:rPr>
              <w:t>{{LADEPUNKTE_ANZAHL}}</w:t>
            </w:r>
          </w:p>
        </w:tc>
        <w:tc>
          <w:tcPr>
            <w:tcW w:w="1701" w:type="dxa"/>
            <w:vAlign w:val="center"/>
          </w:tcPr>
          <w:p w14:paraId="44295BD2" w14:textId="64B6B645" w:rsidR="005F7EEC" w:rsidRPr="00345429" w:rsidRDefault="005F7EEC" w:rsidP="009015D7">
            <w:pPr>
              <w:pStyle w:val="Brieftext"/>
              <w:spacing w:after="0" w:line="240" w:lineRule="auto"/>
              <w:jc w:val="left"/>
              <w:rPr>
                <w:rFonts w:cstheme="majorHAnsi"/>
                <w:sz w:val="18"/>
                <w:szCs w:val="18"/>
              </w:rPr>
            </w:pPr>
            <w:r>
              <w:rPr>
                <w:rStyle w:val="Formatvorlage5"/>
                <w:rFonts w:asciiTheme="majorHAnsi" w:hAnsiTheme="majorHAnsi" w:cstheme="majorHAnsi"/>
              </w:rPr>
              <w:t>22 KW</w:t>
            </w:r>
          </w:p>
        </w:tc>
        <w:tc>
          <w:tcPr>
            <w:tcW w:w="1559" w:type="dxa"/>
            <w:vAlign w:val="center"/>
          </w:tcPr>
          <w:p w14:paraId="507B4FBB" w14:textId="77777777" w:rsidR="005F7EEC" w:rsidRPr="00915525" w:rsidRDefault="006F1039" w:rsidP="009015D7">
            <w:pPr>
              <w:pStyle w:val="Brieftext"/>
              <w:spacing w:before="60" w:after="60" w:line="240" w:lineRule="auto"/>
              <w:jc w:val="left"/>
              <w:rPr>
                <w:rFonts w:cstheme="majorHAnsi"/>
                <w:sz w:val="18"/>
                <w:szCs w:val="18"/>
              </w:rPr>
            </w:pPr>
            <w:sdt>
              <w:sdtPr>
                <w:rPr>
                  <w:rFonts w:eastAsia="MS Gothic" w:cstheme="majorHAnsi"/>
                  <w:sz w:val="18"/>
                  <w:szCs w:val="18"/>
                </w:rPr>
                <w:alias w:val="SIM"/>
                <w:tag w:val="SIM"/>
                <w:id w:val="-498350115"/>
                <w14:checkbox>
                  <w14:checked w14:val="1"/>
                  <w14:checkedState w14:val="2612" w14:font="MS Gothic"/>
                  <w14:uncheckedState w14:val="2610" w14:font="MS Gothic"/>
                </w14:checkbox>
              </w:sdtPr>
              <w:sdtEndPr/>
              <w:sdtContent>
                <w:r w:rsidR="005F7EEC">
                  <w:rPr>
                    <w:rFonts w:ascii="MS Gothic" w:eastAsia="MS Gothic" w:hAnsi="MS Gothic" w:cstheme="majorHAnsi" w:hint="eastAsia"/>
                    <w:sz w:val="18"/>
                    <w:szCs w:val="18"/>
                  </w:rPr>
                  <w:t>☒</w:t>
                </w:r>
              </w:sdtContent>
            </w:sdt>
            <w:r w:rsidR="005F7EEC">
              <w:rPr>
                <w:rFonts w:eastAsia="MS Gothic" w:cstheme="majorHAnsi"/>
                <w:sz w:val="18"/>
                <w:szCs w:val="18"/>
              </w:rPr>
              <w:t xml:space="preserve"> SIM</w:t>
            </w:r>
          </w:p>
          <w:p w14:paraId="01B4549F" w14:textId="25AE8A88" w:rsidR="005F7EEC" w:rsidRPr="00345429" w:rsidRDefault="006F1039" w:rsidP="009015D7">
            <w:pPr>
              <w:pStyle w:val="Brieftext"/>
              <w:spacing w:after="0" w:line="240" w:lineRule="auto"/>
              <w:jc w:val="left"/>
              <w:rPr>
                <w:rFonts w:cstheme="majorHAnsi"/>
                <w:sz w:val="18"/>
                <w:szCs w:val="18"/>
              </w:rPr>
            </w:pPr>
            <w:sdt>
              <w:sdtPr>
                <w:rPr>
                  <w:rFonts w:eastAsia="MS Gothic" w:cstheme="majorHAnsi"/>
                  <w:sz w:val="18"/>
                  <w:szCs w:val="18"/>
                </w:rPr>
                <w:alias w:val="LAN"/>
                <w:tag w:val="LAN"/>
                <w:id w:val="-1206246349"/>
                <w14:checkbox>
                  <w14:checked w14:val="0"/>
                  <w14:checkedState w14:val="2612" w14:font="MS Gothic"/>
                  <w14:uncheckedState w14:val="2610" w14:font="MS Gothic"/>
                </w14:checkbox>
              </w:sdtPr>
              <w:sdtEndPr/>
              <w:sdtContent>
                <w:r w:rsidR="005F7EEC">
                  <w:rPr>
                    <w:rFonts w:ascii="MS Gothic" w:eastAsia="MS Gothic" w:hAnsi="MS Gothic" w:cstheme="majorHAnsi" w:hint="eastAsia"/>
                    <w:sz w:val="18"/>
                    <w:szCs w:val="18"/>
                  </w:rPr>
                  <w:t>☐</w:t>
                </w:r>
              </w:sdtContent>
            </w:sdt>
            <w:r w:rsidR="005F7EEC">
              <w:rPr>
                <w:rFonts w:cstheme="majorHAnsi"/>
                <w:sz w:val="18"/>
                <w:szCs w:val="18"/>
              </w:rPr>
              <w:t xml:space="preserve"> LAN</w:t>
            </w:r>
          </w:p>
        </w:tc>
        <w:tc>
          <w:tcPr>
            <w:tcW w:w="1418" w:type="dxa"/>
            <w:vAlign w:val="center"/>
          </w:tcPr>
          <w:p w14:paraId="4BA8532A" w14:textId="77777777" w:rsidR="005F7EEC" w:rsidRPr="00915525" w:rsidRDefault="006F1039" w:rsidP="009015D7">
            <w:pPr>
              <w:pStyle w:val="Brieftext"/>
              <w:spacing w:before="60" w:after="60" w:line="240" w:lineRule="auto"/>
              <w:jc w:val="left"/>
              <w:rPr>
                <w:rFonts w:cstheme="majorHAnsi"/>
                <w:sz w:val="18"/>
                <w:szCs w:val="18"/>
              </w:rPr>
            </w:pPr>
            <w:sdt>
              <w:sdtPr>
                <w:rPr>
                  <w:rFonts w:eastAsia="MS Gothic" w:cstheme="majorHAnsi"/>
                  <w:sz w:val="18"/>
                  <w:szCs w:val="18"/>
                </w:rPr>
                <w:alias w:val="ja"/>
                <w:tag w:val="ja"/>
                <w:id w:val="-559863673"/>
                <w14:checkbox>
                  <w14:checked w14:val="0"/>
                  <w14:checkedState w14:val="2612" w14:font="MS Gothic"/>
                  <w14:uncheckedState w14:val="2610" w14:font="MS Gothic"/>
                </w14:checkbox>
              </w:sdtPr>
              <w:sdtEndPr/>
              <w:sdtContent>
                <w:r w:rsidR="005F7EEC">
                  <w:rPr>
                    <w:rFonts w:ascii="Segoe UI Symbol" w:eastAsia="MS Gothic" w:hAnsi="Segoe UI Symbol" w:cs="Segoe UI Symbol"/>
                    <w:sz w:val="18"/>
                    <w:szCs w:val="18"/>
                  </w:rPr>
                  <w:t>☐</w:t>
                </w:r>
              </w:sdtContent>
            </w:sdt>
            <w:r w:rsidR="005F7EEC">
              <w:rPr>
                <w:rFonts w:eastAsia="MS Gothic" w:cstheme="majorHAnsi"/>
                <w:sz w:val="18"/>
                <w:szCs w:val="18"/>
              </w:rPr>
              <w:t xml:space="preserve"> ja</w:t>
            </w:r>
          </w:p>
          <w:p w14:paraId="7E1EF641" w14:textId="138B41C3" w:rsidR="005F7EEC" w:rsidRPr="00345429" w:rsidRDefault="006F1039" w:rsidP="009015D7">
            <w:pPr>
              <w:pStyle w:val="Brieftext"/>
              <w:spacing w:after="0" w:line="240" w:lineRule="auto"/>
              <w:jc w:val="left"/>
              <w:rPr>
                <w:rFonts w:cstheme="majorHAnsi"/>
                <w:sz w:val="18"/>
                <w:szCs w:val="18"/>
              </w:rPr>
            </w:pPr>
            <w:sdt>
              <w:sdtPr>
                <w:rPr>
                  <w:rFonts w:eastAsia="MS Gothic" w:cstheme="majorHAnsi"/>
                  <w:sz w:val="18"/>
                  <w:szCs w:val="18"/>
                </w:rPr>
                <w:alias w:val="nein"/>
                <w:tag w:val="nein"/>
                <w:id w:val="521442839"/>
                <w14:checkbox>
                  <w14:checked w14:val="1"/>
                  <w14:checkedState w14:val="2612" w14:font="MS Gothic"/>
                  <w14:uncheckedState w14:val="2610" w14:font="MS Gothic"/>
                </w14:checkbox>
              </w:sdtPr>
              <w:sdtEndPr/>
              <w:sdtContent>
                <w:r w:rsidR="005F7EEC">
                  <w:rPr>
                    <w:rFonts w:ascii="MS Gothic" w:eastAsia="MS Gothic" w:hAnsi="MS Gothic" w:cstheme="majorHAnsi" w:hint="eastAsia"/>
                    <w:sz w:val="18"/>
                    <w:szCs w:val="18"/>
                  </w:rPr>
                  <w:t>☒</w:t>
                </w:r>
              </w:sdtContent>
            </w:sdt>
            <w:r w:rsidR="005F7EEC">
              <w:rPr>
                <w:rFonts w:cstheme="majorHAnsi"/>
                <w:sz w:val="18"/>
                <w:szCs w:val="18"/>
              </w:rPr>
              <w:t xml:space="preserve"> nein</w:t>
            </w:r>
          </w:p>
        </w:tc>
        <w:tc>
          <w:tcPr>
            <w:tcW w:w="1843" w:type="dxa"/>
            <w:vAlign w:val="center"/>
          </w:tcPr>
          <w:p w14:paraId="60667E99" w14:textId="77777777" w:rsidR="005F7EEC" w:rsidRPr="00915525" w:rsidRDefault="006F1039" w:rsidP="009015D7">
            <w:pPr>
              <w:pStyle w:val="Brieftext"/>
              <w:spacing w:before="60" w:after="60" w:line="240" w:lineRule="auto"/>
              <w:jc w:val="left"/>
              <w:rPr>
                <w:rFonts w:cstheme="majorHAnsi"/>
                <w:sz w:val="18"/>
                <w:szCs w:val="18"/>
              </w:rPr>
            </w:pPr>
            <w:sdt>
              <w:sdtPr>
                <w:rPr>
                  <w:rFonts w:eastAsia="MS Gothic" w:cstheme="majorHAnsi"/>
                  <w:sz w:val="18"/>
                  <w:szCs w:val="18"/>
                </w:rPr>
                <w:alias w:val="ja"/>
                <w:tag w:val="ja"/>
                <w:id w:val="458612016"/>
                <w14:checkbox>
                  <w14:checked w14:val="1"/>
                  <w14:checkedState w14:val="2612" w14:font="MS Gothic"/>
                  <w14:uncheckedState w14:val="2610" w14:font="MS Gothic"/>
                </w14:checkbox>
              </w:sdtPr>
              <w:sdtEndPr/>
              <w:sdtContent>
                <w:r w:rsidR="005F7EEC">
                  <w:rPr>
                    <w:rFonts w:ascii="MS Gothic" w:eastAsia="MS Gothic" w:hAnsi="MS Gothic" w:cstheme="majorHAnsi" w:hint="eastAsia"/>
                    <w:sz w:val="18"/>
                    <w:szCs w:val="18"/>
                  </w:rPr>
                  <w:t>☒</w:t>
                </w:r>
              </w:sdtContent>
            </w:sdt>
            <w:r w:rsidR="005F7EEC">
              <w:rPr>
                <w:rFonts w:eastAsia="MS Gothic" w:cstheme="majorHAnsi"/>
                <w:sz w:val="18"/>
                <w:szCs w:val="18"/>
              </w:rPr>
              <w:t xml:space="preserve"> ja</w:t>
            </w:r>
          </w:p>
          <w:p w14:paraId="04DA190D" w14:textId="5713AC97" w:rsidR="005F7EEC" w:rsidRPr="00345429" w:rsidRDefault="006F1039" w:rsidP="009015D7">
            <w:pPr>
              <w:pStyle w:val="Brieftext"/>
              <w:spacing w:after="0" w:line="240" w:lineRule="auto"/>
              <w:jc w:val="left"/>
              <w:rPr>
                <w:rFonts w:cstheme="majorHAnsi"/>
                <w:sz w:val="18"/>
                <w:szCs w:val="18"/>
              </w:rPr>
            </w:pPr>
            <w:sdt>
              <w:sdtPr>
                <w:rPr>
                  <w:rFonts w:eastAsia="MS Gothic" w:cstheme="majorHAnsi"/>
                  <w:sz w:val="18"/>
                  <w:szCs w:val="18"/>
                </w:rPr>
                <w:alias w:val="nein"/>
                <w:tag w:val="nein"/>
                <w:id w:val="-463655639"/>
                <w14:checkbox>
                  <w14:checked w14:val="0"/>
                  <w14:checkedState w14:val="2612" w14:font="MS Gothic"/>
                  <w14:uncheckedState w14:val="2610" w14:font="MS Gothic"/>
                </w14:checkbox>
              </w:sdtPr>
              <w:sdtEndPr/>
              <w:sdtContent>
                <w:r w:rsidR="005F7EEC">
                  <w:rPr>
                    <w:rFonts w:ascii="MS Gothic" w:eastAsia="MS Gothic" w:hAnsi="MS Gothic" w:cstheme="majorHAnsi" w:hint="eastAsia"/>
                    <w:sz w:val="18"/>
                    <w:szCs w:val="18"/>
                  </w:rPr>
                  <w:t>☐</w:t>
                </w:r>
              </w:sdtContent>
            </w:sdt>
            <w:r w:rsidR="005F7EEC">
              <w:rPr>
                <w:rFonts w:cstheme="majorHAnsi"/>
                <w:sz w:val="18"/>
                <w:szCs w:val="18"/>
              </w:rPr>
              <w:t xml:space="preserve"> nein</w:t>
            </w:r>
          </w:p>
        </w:tc>
        <w:tc>
          <w:tcPr>
            <w:tcW w:w="1984" w:type="dxa"/>
            <w:vAlign w:val="center"/>
          </w:tcPr>
          <w:p w14:paraId="5D3AD10C" w14:textId="18BCBF0D" w:rsidR="005F7EEC" w:rsidRPr="00345429" w:rsidRDefault="0084284F" w:rsidP="009015D7">
            <w:pPr>
              <w:pStyle w:val="Brieftext"/>
              <w:spacing w:before="60" w:after="60" w:line="240" w:lineRule="auto"/>
              <w:jc w:val="left"/>
              <w:rPr>
                <w:rFonts w:cstheme="majorHAnsi"/>
                <w:sz w:val="18"/>
                <w:szCs w:val="18"/>
              </w:rPr>
            </w:pPr>
            <w:r w:rsidRPr="0061378D">
              <w:rPr>
                <w:rFonts w:cstheme="majorHAnsi"/>
                <w:sz w:val="18"/>
              </w:rPr>
              <w:t>{{INBETRIEBNAHME_DATUM}}</w:t>
            </w:r>
          </w:p>
        </w:tc>
      </w:tr>
      <w:bookmarkEnd w:id="49"/>
      <w:bookmarkEnd w:id="51"/>
    </w:tbl>
    <w:p w14:paraId="688EA04A" w14:textId="77777777" w:rsidR="003270CF" w:rsidRPr="00345429" w:rsidRDefault="003270CF" w:rsidP="003270CF">
      <w:pPr>
        <w:pStyle w:val="berschrift2"/>
        <w:numPr>
          <w:ilvl w:val="0"/>
          <w:numId w:val="0"/>
        </w:numPr>
        <w:spacing w:before="0" w:after="0"/>
        <w:rPr>
          <w:rFonts w:cstheme="majorHAnsi"/>
        </w:rPr>
        <w:sectPr w:rsidR="003270CF" w:rsidRPr="00345429" w:rsidSect="003270CF">
          <w:headerReference w:type="default" r:id="rId17"/>
          <w:endnotePr>
            <w:numFmt w:val="decimal"/>
          </w:endnotePr>
          <w:pgSz w:w="16840" w:h="11907" w:orient="landscape" w:code="9"/>
          <w:pgMar w:top="1418" w:right="1814" w:bottom="1417" w:left="1701" w:header="426" w:footer="284" w:gutter="0"/>
          <w:cols w:space="720"/>
          <w:docGrid w:linePitch="299"/>
        </w:sectPr>
      </w:pPr>
    </w:p>
    <w:p w14:paraId="63E5FC08" w14:textId="55FB907C" w:rsidR="004316E9" w:rsidRPr="00345429" w:rsidRDefault="004316E9" w:rsidP="004316E9">
      <w:pPr>
        <w:pStyle w:val="berschrift1"/>
        <w:numPr>
          <w:ilvl w:val="0"/>
          <w:numId w:val="0"/>
        </w:numPr>
        <w:spacing w:line="276" w:lineRule="auto"/>
        <w:ind w:left="567" w:hanging="567"/>
        <w:jc w:val="both"/>
        <w:rPr>
          <w:rStyle w:val="Fett"/>
          <w:rFonts w:cstheme="majorHAnsi"/>
          <w:b/>
          <w:smallCaps/>
          <w:sz w:val="28"/>
          <w:szCs w:val="28"/>
        </w:rPr>
      </w:pPr>
      <w:bookmarkStart w:id="52" w:name="_Hlk32329265"/>
      <w:r w:rsidRPr="00345429">
        <w:rPr>
          <w:rStyle w:val="Fett"/>
          <w:rFonts w:cstheme="majorHAnsi"/>
          <w:b/>
          <w:smallCaps/>
          <w:sz w:val="28"/>
          <w:szCs w:val="28"/>
        </w:rPr>
        <w:lastRenderedPageBreak/>
        <w:t xml:space="preserve">Anlage </w:t>
      </w:r>
      <w:r w:rsidR="00D741AE" w:rsidRPr="00345429">
        <w:rPr>
          <w:rStyle w:val="Fett"/>
          <w:rFonts w:cstheme="majorHAnsi"/>
          <w:b/>
          <w:smallCaps/>
          <w:sz w:val="28"/>
          <w:szCs w:val="28"/>
        </w:rPr>
        <w:t>3</w:t>
      </w:r>
      <w:r w:rsidRPr="00345429">
        <w:rPr>
          <w:rStyle w:val="Fett"/>
          <w:rFonts w:cstheme="majorHAnsi"/>
          <w:b/>
          <w:smallCaps/>
          <w:sz w:val="28"/>
          <w:szCs w:val="28"/>
        </w:rPr>
        <w:t>: Informationen zur Verarbeitung personenbezogener Daten</w:t>
      </w:r>
    </w:p>
    <w:p w14:paraId="0902AAA8" w14:textId="6304CE22" w:rsidR="004316E9" w:rsidRPr="00345429" w:rsidRDefault="004316E9" w:rsidP="004316E9">
      <w:pPr>
        <w:spacing w:after="240" w:line="276" w:lineRule="auto"/>
        <w:rPr>
          <w:rFonts w:cstheme="majorHAnsi"/>
          <w:b/>
          <w:szCs w:val="20"/>
        </w:rPr>
      </w:pPr>
      <w:r w:rsidRPr="00345429">
        <w:rPr>
          <w:rFonts w:cstheme="majorHAnsi"/>
          <w:b/>
          <w:szCs w:val="20"/>
        </w:rPr>
        <w:t xml:space="preserve">Stand: </w:t>
      </w:r>
      <w:r w:rsidR="00D120CE">
        <w:rPr>
          <w:rFonts w:cstheme="majorHAnsi"/>
          <w:b/>
          <w:bCs/>
          <w:szCs w:val="20"/>
        </w:rPr>
        <w:t>{{DATUM_HEUTE}}</w:t>
      </w:r>
    </w:p>
    <w:p w14:paraId="4659AA26" w14:textId="22DC6735" w:rsidR="004316E9" w:rsidRPr="00345429" w:rsidRDefault="004316E9" w:rsidP="004316E9">
      <w:pPr>
        <w:spacing w:line="276" w:lineRule="auto"/>
        <w:rPr>
          <w:rFonts w:cstheme="majorHAnsi"/>
          <w:szCs w:val="20"/>
        </w:rPr>
      </w:pPr>
      <w:r w:rsidRPr="00345429">
        <w:rPr>
          <w:rFonts w:cstheme="majorHAnsi"/>
          <w:szCs w:val="20"/>
        </w:rPr>
        <w:t>Die Datenschutz-Grundverordnung (DS-GVO) entfaltet seit dem 25.05.2018 unmittelbare Rechtswirkung und sieht unter anderem Informationspflichten im Rahmen der Erhebung personenbezogener Daten vor. Beim Abschluss und der Erfüllung dieses Vertrages erheben wir regelmäßig nicht nur Daten unseres Vertragspartners selbst, sondern gegebenenfalls auch von dessen Mitarbeitern, Dienstleistern oder Erfüllungsgehilfen, etwa im Rahmen der Benennung als Ansprechpartner für das jeweilige Vertragsverhältnis. Gerne möchten wir Sie daher als unseren Vertragspartner oder als dessen Mitarbeiter,</w:t>
      </w:r>
      <w:r w:rsidR="00F0357C" w:rsidRPr="00345429">
        <w:rPr>
          <w:rFonts w:cstheme="majorHAnsi"/>
          <w:szCs w:val="20"/>
        </w:rPr>
        <w:t xml:space="preserve"> Kunde,</w:t>
      </w:r>
      <w:r w:rsidRPr="00345429">
        <w:rPr>
          <w:rFonts w:cstheme="majorHAnsi"/>
          <w:szCs w:val="20"/>
        </w:rPr>
        <w:t xml:space="preserve"> Dienstleister oder Erfüllungsgehilfen über die Verarbeitung Ihrer personenbezogenen Daten sowie Ihre Rechte aus der DS-GVO informieren.</w:t>
      </w:r>
    </w:p>
    <w:p w14:paraId="78E159B4"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Wer ist für die Verarbeitung meiner personenbezogenen Daten verantwortlich und an wen kann ich mich bei Fragen wenden?</w:t>
      </w:r>
    </w:p>
    <w:p w14:paraId="2F79EAA8" w14:textId="64769AF8" w:rsidR="002060A0" w:rsidRPr="00345429" w:rsidRDefault="004316E9" w:rsidP="002060A0">
      <w:pPr>
        <w:pStyle w:val="Listenabsatz"/>
        <w:spacing w:after="120" w:line="276" w:lineRule="auto"/>
        <w:ind w:left="284"/>
        <w:contextualSpacing w:val="0"/>
        <w:rPr>
          <w:rFonts w:cstheme="majorHAnsi"/>
        </w:rPr>
      </w:pPr>
      <w:r w:rsidRPr="00345429">
        <w:rPr>
          <w:rFonts w:cstheme="majorHAnsi"/>
        </w:rPr>
        <w:t>Verantwortlicher im Sinne der gesetzlichen Bestimmungen zum Datenschutz (z. B. DS-GVO) für die Verarbeitung Ihrer personenbezogenen Daten ist</w:t>
      </w:r>
      <w:r w:rsidR="005C7A5D" w:rsidRPr="00345429">
        <w:rPr>
          <w:rFonts w:cstheme="majorHAnsi"/>
        </w:rPr>
        <w:t xml:space="preserve"> </w:t>
      </w:r>
      <w:bookmarkStart w:id="53" w:name="_Hlk31890293"/>
      <w:r w:rsidR="001A08AE">
        <w:rPr>
          <w:rFonts w:cstheme="majorHAnsi"/>
        </w:rPr>
        <w:t xml:space="preserve">AMBA </w:t>
      </w:r>
      <w:proofErr w:type="spellStart"/>
      <w:r w:rsidR="001A08AE">
        <w:rPr>
          <w:rFonts w:cstheme="majorHAnsi"/>
        </w:rPr>
        <w:t>Operations</w:t>
      </w:r>
      <w:proofErr w:type="spellEnd"/>
      <w:r w:rsidR="001A08AE">
        <w:rPr>
          <w:rFonts w:cstheme="majorHAnsi"/>
        </w:rPr>
        <w:t xml:space="preserve"> GmbH, Obere Weidenstraße 2, 81543 München.</w:t>
      </w:r>
    </w:p>
    <w:p w14:paraId="053CF86B" w14:textId="0D69D0BF" w:rsidR="004316E9" w:rsidRPr="00345429" w:rsidRDefault="004316E9" w:rsidP="002060A0">
      <w:pPr>
        <w:pStyle w:val="Listenabsatz"/>
        <w:spacing w:after="120" w:line="276" w:lineRule="auto"/>
        <w:ind w:left="284"/>
        <w:contextualSpacing w:val="0"/>
        <w:rPr>
          <w:rFonts w:cstheme="majorHAnsi"/>
          <w:b/>
        </w:rPr>
      </w:pPr>
      <w:r w:rsidRPr="00345429">
        <w:rPr>
          <w:rFonts w:cstheme="majorHAnsi"/>
          <w:b/>
        </w:rPr>
        <w:t>Welche Arten von personenbezogenen Daten werden verarbeitet? Zu welchen Zwecken und auf welcher Rechtsgrundlage erfolgt die Verarbeitung?</w:t>
      </w:r>
    </w:p>
    <w:p w14:paraId="0F12D194" w14:textId="77777777" w:rsidR="004316E9" w:rsidRPr="00345429" w:rsidRDefault="004316E9" w:rsidP="004316E9">
      <w:pPr>
        <w:pStyle w:val="Listenabsatz"/>
        <w:spacing w:after="120" w:line="276" w:lineRule="auto"/>
        <w:ind w:left="284"/>
        <w:contextualSpacing w:val="0"/>
        <w:rPr>
          <w:rFonts w:cstheme="majorHAnsi"/>
        </w:rPr>
      </w:pPr>
      <w:r w:rsidRPr="00345429">
        <w:rPr>
          <w:rFonts w:cstheme="majorHAnsi"/>
        </w:rPr>
        <w:t>Wir verarbeiten folgende Kategorien personenbezogener Daten:</w:t>
      </w:r>
    </w:p>
    <w:p w14:paraId="5FFED0CA"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Identifikations- und Kontaktdaten unseres Vertragspartners (z. B. Familien- und Vorname, Adresse, Kundennummer, ggf. Firma, ggf. Registergericht und -nummer)</w:t>
      </w:r>
    </w:p>
    <w:p w14:paraId="4D9CADCC"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Identifikationsdaten der Entnahmestelle unseres Vertragspartners (z. B. Zählernummer, Identifikationsnummer der Marktlokation),</w:t>
      </w:r>
    </w:p>
    <w:p w14:paraId="0EC451D7"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Daten zu den Ladeeinrichtungen (z. B. Standort, ggf. Nummer der Ladeeinrichtungen) und zu den Ladevorgängen unseres Vertragspartners,</w:t>
      </w:r>
    </w:p>
    <w:p w14:paraId="1C8459B5"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Abrechnungsdaten (z. B. Bankverbindungsdaten) unseres Vertragspartners,</w:t>
      </w:r>
    </w:p>
    <w:p w14:paraId="1C723BDD"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Daten zum Zahlungsverhalten unseres Vertragspartners,</w:t>
      </w:r>
    </w:p>
    <w:p w14:paraId="656F4F38"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Kontaktdaten von Mitarbeitern, Dienstleistern oder Erfüllungsgehilfen unseres Vertragspartners (z. B. Familien- und Vorname, E-Mail-Adresse, Telefonnummer),</w:t>
      </w:r>
    </w:p>
    <w:p w14:paraId="7A3F118C"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Berufs- oder Funktionsbezeichnungen von Mitarbeitern, Dienstleistern oder Erfüllungsgehilfen unseres Vertragspartners (z. B. Leiter Einkauf)</w:t>
      </w:r>
    </w:p>
    <w:bookmarkEnd w:id="53"/>
    <w:p w14:paraId="609131E0" w14:textId="77777777" w:rsidR="004316E9" w:rsidRPr="00345429" w:rsidRDefault="004316E9" w:rsidP="004316E9">
      <w:pPr>
        <w:pStyle w:val="Listenabsatz"/>
        <w:spacing w:after="120" w:line="276" w:lineRule="auto"/>
        <w:ind w:left="284"/>
        <w:contextualSpacing w:val="0"/>
        <w:rPr>
          <w:rFonts w:cstheme="majorHAnsi"/>
        </w:rPr>
      </w:pPr>
      <w:r w:rsidRPr="00345429">
        <w:rPr>
          <w:rFonts w:cstheme="majorHAnsi"/>
        </w:rPr>
        <w:t>Die Sie betreffenden personenbezogenen Daten werden zu den folgenden Zwecken auf folgender Rechtsgrundlage verarbeitet:</w:t>
      </w:r>
    </w:p>
    <w:p w14:paraId="3D334EB1"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 xml:space="preserve">Erfüllung des Vertrags mit unserem Vertragspartner und die diesbezügliche Durchführung vorvertraglicher Maßnahmen auf Grundlage des Art. 6 Abs. 1 </w:t>
      </w:r>
      <w:proofErr w:type="spellStart"/>
      <w:r w:rsidRPr="00345429">
        <w:rPr>
          <w:rFonts w:cstheme="majorHAnsi"/>
          <w:szCs w:val="20"/>
        </w:rPr>
        <w:t>lit</w:t>
      </w:r>
      <w:proofErr w:type="spellEnd"/>
      <w:r w:rsidRPr="00345429">
        <w:rPr>
          <w:rFonts w:cstheme="majorHAnsi"/>
          <w:szCs w:val="20"/>
        </w:rPr>
        <w:t>. b) DS-GVO.</w:t>
      </w:r>
    </w:p>
    <w:p w14:paraId="745EC0DA"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 xml:space="preserve">Erfüllung rechtlicher Verpflichtungen (z. B. aus der Ladesäulenverordnung oder wegen handels- oder steuerrechtlicher Vorgaben) auf Grundlage von Art. 6 Abs. 1 </w:t>
      </w:r>
      <w:proofErr w:type="spellStart"/>
      <w:r w:rsidRPr="00345429">
        <w:rPr>
          <w:rFonts w:cstheme="majorHAnsi"/>
          <w:szCs w:val="20"/>
        </w:rPr>
        <w:t>lit</w:t>
      </w:r>
      <w:proofErr w:type="spellEnd"/>
      <w:r w:rsidRPr="00345429">
        <w:rPr>
          <w:rFonts w:cstheme="majorHAnsi"/>
          <w:szCs w:val="20"/>
        </w:rPr>
        <w:t>. c) DS-GVO.</w:t>
      </w:r>
    </w:p>
    <w:p w14:paraId="72196241" w14:textId="77777777" w:rsidR="004316E9" w:rsidRPr="0034542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345429">
        <w:rPr>
          <w:rFonts w:cstheme="majorHAnsi"/>
          <w:szCs w:val="20"/>
        </w:rPr>
        <w:t xml:space="preserve">Wahrnehmung von Aufgaben, die im öffentlichen Interesse liegen (z. B. aus der Ladesäulenverordnung), auf Grundlage von Art. 6 Abs. 1 </w:t>
      </w:r>
      <w:proofErr w:type="spellStart"/>
      <w:r w:rsidRPr="00345429">
        <w:rPr>
          <w:rFonts w:cstheme="majorHAnsi"/>
          <w:szCs w:val="20"/>
        </w:rPr>
        <w:t>lit</w:t>
      </w:r>
      <w:proofErr w:type="spellEnd"/>
      <w:r w:rsidRPr="00345429">
        <w:rPr>
          <w:rFonts w:cstheme="majorHAnsi"/>
          <w:szCs w:val="20"/>
        </w:rPr>
        <w:t>. e) DS-GVO.</w:t>
      </w:r>
    </w:p>
    <w:p w14:paraId="52DB4994"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Erfolgt eine Offenlegung meiner personenbezogenen Daten gegenüber anderen Empfängern?</w:t>
      </w:r>
    </w:p>
    <w:p w14:paraId="41A2973F" w14:textId="77777777" w:rsidR="004316E9" w:rsidRPr="00345429" w:rsidRDefault="004316E9" w:rsidP="004316E9">
      <w:pPr>
        <w:pStyle w:val="Listenabsatz"/>
        <w:spacing w:after="120" w:line="276" w:lineRule="auto"/>
        <w:ind w:left="284"/>
        <w:contextualSpacing w:val="0"/>
        <w:rPr>
          <w:rFonts w:cstheme="majorHAnsi"/>
        </w:rPr>
      </w:pPr>
      <w:r w:rsidRPr="00345429">
        <w:rPr>
          <w:rFonts w:cstheme="majorHAnsi"/>
        </w:rPr>
        <w:t xml:space="preserve">Eine Offenlegung bzw. Übermittlung Ihrer personenbezogenen Daten erfolgt ausschließlich im Rahmen der unter </w:t>
      </w:r>
      <w:r w:rsidRPr="00345429">
        <w:rPr>
          <w:rFonts w:cstheme="majorHAnsi"/>
          <w:b/>
        </w:rPr>
        <w:t>2.</w:t>
      </w:r>
      <w:r w:rsidRPr="00345429">
        <w:rPr>
          <w:rFonts w:cstheme="majorHAnsi"/>
        </w:rPr>
        <w:t xml:space="preserve"> genannten Zwecke – ausschließlich gegenüber folgenden Empfängern bzw. Kategorien von Empfängern: </w:t>
      </w:r>
    </w:p>
    <w:p w14:paraId="1591159E"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lastRenderedPageBreak/>
        <w:t xml:space="preserve">Abrechnungs- oder IT-Dienstleister, </w:t>
      </w:r>
    </w:p>
    <w:p w14:paraId="79F71E0B" w14:textId="77777777" w:rsidR="004316E9" w:rsidRPr="0034542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345429">
        <w:rPr>
          <w:rFonts w:cstheme="majorHAnsi"/>
          <w:szCs w:val="20"/>
        </w:rPr>
        <w:t>andere Berechtigte (z. B. Behörden und Gerichte), soweit hierzu eine gesetzliche Verpflichtung oder Berechtigung besteht.</w:t>
      </w:r>
    </w:p>
    <w:p w14:paraId="18488F6C"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Erfolgt eine Übermittlung meiner personenbezogenen Daten an oder in Drittländer?</w:t>
      </w:r>
    </w:p>
    <w:p w14:paraId="32B2ECCA" w14:textId="77777777" w:rsidR="004316E9" w:rsidRPr="00345429" w:rsidRDefault="004316E9" w:rsidP="004316E9">
      <w:pPr>
        <w:pStyle w:val="Listenabsatz"/>
        <w:spacing w:line="276" w:lineRule="auto"/>
        <w:ind w:left="284"/>
        <w:contextualSpacing w:val="0"/>
        <w:rPr>
          <w:rFonts w:cstheme="majorHAnsi"/>
        </w:rPr>
      </w:pPr>
      <w:r w:rsidRPr="00345429">
        <w:rPr>
          <w:rFonts w:cstheme="majorHAnsi"/>
        </w:rPr>
        <w:t>Eine Übermittlung Ihrer personenbezogenen Daten an oder in Drittländer oder an internationale Organisationen erfolgt nicht.</w:t>
      </w:r>
    </w:p>
    <w:p w14:paraId="1532D0F6"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Für welche Dauer werden meine personenbezogenen Daten gespeichert?</w:t>
      </w:r>
    </w:p>
    <w:p w14:paraId="59871D18" w14:textId="77777777" w:rsidR="004316E9" w:rsidRPr="00345429" w:rsidRDefault="004316E9" w:rsidP="004316E9">
      <w:pPr>
        <w:pStyle w:val="Listenabsatz"/>
        <w:spacing w:line="276" w:lineRule="auto"/>
        <w:ind w:left="284"/>
        <w:contextualSpacing w:val="0"/>
        <w:jc w:val="both"/>
        <w:rPr>
          <w:rFonts w:cstheme="majorHAnsi"/>
        </w:rPr>
      </w:pPr>
      <w:r w:rsidRPr="00345429">
        <w:rPr>
          <w:rFonts w:cstheme="majorHAnsi"/>
        </w:rPr>
        <w:t xml:space="preserve">Personenbezogene Daten werden zu den unter </w:t>
      </w:r>
      <w:r w:rsidRPr="00345429">
        <w:rPr>
          <w:rFonts w:cstheme="majorHAnsi"/>
          <w:b/>
        </w:rPr>
        <w:t>2.</w:t>
      </w:r>
      <w:r w:rsidRPr="00345429">
        <w:rPr>
          <w:rFonts w:cstheme="majorHAnsi"/>
        </w:rPr>
        <w:t xml:space="preserve"> genannten Zwecken </w:t>
      </w:r>
      <w:proofErr w:type="gramStart"/>
      <w:r w:rsidRPr="00345429">
        <w:rPr>
          <w:rFonts w:cstheme="majorHAnsi"/>
        </w:rPr>
        <w:t>solange</w:t>
      </w:r>
      <w:proofErr w:type="gramEnd"/>
      <w:r w:rsidRPr="00345429">
        <w:rPr>
          <w:rFonts w:cstheme="majorHAnsi"/>
        </w:rPr>
        <w:t xml:space="preserve"> gespeichert, wie dies für die Erfüllung dieser Zwecke erforderlich ist. Bestehen gesetzliche Aufbewahrungspflichten, insbesondere aus dem Handels- und Steuerrecht (§§ 147 AO, 257 HGB), sind wir verpflichtet, die Daten bis zum Ablauf dieser Fristen zu speichern.</w:t>
      </w:r>
    </w:p>
    <w:p w14:paraId="2F74169C"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 xml:space="preserve"> Welche Rechte habe ich in Bezug auf die Verarbeitung meiner personenbezogenen Daten?</w:t>
      </w:r>
    </w:p>
    <w:p w14:paraId="13941FF0" w14:textId="77777777" w:rsidR="004316E9" w:rsidRPr="00345429" w:rsidRDefault="004316E9" w:rsidP="004316E9">
      <w:pPr>
        <w:pStyle w:val="Listenabsatz"/>
        <w:spacing w:after="120" w:line="276" w:lineRule="auto"/>
        <w:ind w:left="284"/>
        <w:contextualSpacing w:val="0"/>
        <w:rPr>
          <w:rFonts w:cstheme="majorHAnsi"/>
        </w:rPr>
      </w:pPr>
      <w:r w:rsidRPr="00345429">
        <w:rPr>
          <w:rFonts w:cstheme="majorHAnsi"/>
        </w:rPr>
        <w:t>Sie haben uns gegenüber, insbesondere folgende Rechte hinsichtlich der Sie betreffenden personenbezogenen Daten:</w:t>
      </w:r>
    </w:p>
    <w:p w14:paraId="3499F5AE"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Auskunft über Ihre gespeicherten personenbezogenen Daten (Art. 15 DS-GVO),</w:t>
      </w:r>
    </w:p>
    <w:p w14:paraId="1172F698"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Berichtigung, wenn die Sie betreffenden gespeicherten Daten fehlerhaft, veraltet oder sonst wie unrichtig sind (Art. 16 DS-GVO),</w:t>
      </w:r>
    </w:p>
    <w:p w14:paraId="026AEBA8"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Löschung, wenn die Speicherung unzulässig ist, der Zweck der Verarbeitung erfüllt und die Speicherung daher nicht mehr erforderlich ist oder Sie eine erteilte Einwilligung zur Verarbeitung bestimmter personenbezogener Daten widerrufen haben (Art. 17 DS-GVO),</w:t>
      </w:r>
    </w:p>
    <w:p w14:paraId="5ADF359D"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Einschränkung der Verarbeitung, wenn eine der in Art. 18 Abs. 1 DS-GVO genannten Voraussetzungen gegeben ist (Art. 18 DS-GVO),</w:t>
      </w:r>
    </w:p>
    <w:p w14:paraId="4018C0F9"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Übertragung der von Ihnen bereitgestellten, Sie betreffenden personenbezogenen Daten (Art. 20 DS-GVO),</w:t>
      </w:r>
    </w:p>
    <w:p w14:paraId="10AFE162" w14:textId="77777777" w:rsidR="004316E9" w:rsidRPr="00345429" w:rsidRDefault="004316E9" w:rsidP="00C96165">
      <w:pPr>
        <w:numPr>
          <w:ilvl w:val="0"/>
          <w:numId w:val="5"/>
        </w:numPr>
        <w:overflowPunct w:val="0"/>
        <w:autoSpaceDE w:val="0"/>
        <w:autoSpaceDN w:val="0"/>
        <w:adjustRightInd w:val="0"/>
        <w:spacing w:line="276" w:lineRule="auto"/>
        <w:ind w:left="714" w:hanging="357"/>
        <w:textAlignment w:val="baseline"/>
        <w:rPr>
          <w:rFonts w:cstheme="majorHAnsi"/>
          <w:szCs w:val="20"/>
        </w:rPr>
      </w:pPr>
      <w:r w:rsidRPr="00345429">
        <w:rPr>
          <w:rFonts w:cstheme="majorHAnsi"/>
          <w:szCs w:val="20"/>
        </w:rPr>
        <w:t>Recht auf Widerruf einer erteilten Einwilligung, wobei der Widerruf die Rechtmäßigkeit der bis dahin aufgrund der Einwilligung erfolgten Verarbeitung nicht berührt (Art. 7 Abs. 3 DS-GVO) und</w:t>
      </w:r>
    </w:p>
    <w:p w14:paraId="466626AC" w14:textId="77777777" w:rsidR="004316E9" w:rsidRPr="00345429" w:rsidRDefault="004316E9" w:rsidP="00C96165">
      <w:pPr>
        <w:numPr>
          <w:ilvl w:val="0"/>
          <w:numId w:val="5"/>
        </w:numPr>
        <w:overflowPunct w:val="0"/>
        <w:autoSpaceDE w:val="0"/>
        <w:autoSpaceDN w:val="0"/>
        <w:adjustRightInd w:val="0"/>
        <w:spacing w:after="240" w:line="276" w:lineRule="auto"/>
        <w:ind w:left="720"/>
        <w:textAlignment w:val="baseline"/>
        <w:rPr>
          <w:rFonts w:cstheme="majorHAnsi"/>
          <w:szCs w:val="20"/>
        </w:rPr>
      </w:pPr>
      <w:r w:rsidRPr="00345429">
        <w:rPr>
          <w:rFonts w:cstheme="majorHAnsi"/>
          <w:szCs w:val="20"/>
        </w:rPr>
        <w:t>Recht auf Beschwerde bei einer Aufsichtsbehörde (Art. 77 DS-GVO).</w:t>
      </w:r>
    </w:p>
    <w:p w14:paraId="57E6658E" w14:textId="77777777" w:rsidR="004316E9" w:rsidRPr="00345429" w:rsidRDefault="004316E9" w:rsidP="00C96165">
      <w:pPr>
        <w:pStyle w:val="Listenabsatz"/>
        <w:numPr>
          <w:ilvl w:val="0"/>
          <w:numId w:val="4"/>
        </w:numPr>
        <w:spacing w:after="120" w:line="276" w:lineRule="auto"/>
        <w:ind w:left="283" w:hanging="357"/>
        <w:contextualSpacing w:val="0"/>
        <w:jc w:val="both"/>
        <w:rPr>
          <w:rFonts w:cstheme="majorHAnsi"/>
          <w:b/>
        </w:rPr>
      </w:pPr>
      <w:r w:rsidRPr="00345429">
        <w:rPr>
          <w:rFonts w:cstheme="majorHAnsi"/>
          <w:b/>
        </w:rPr>
        <w:t>Ist die Bereitstellung der personenbezogenen Daten gesetzlich oder vertraglich vorgeschrieben oder für einen Vertragsabschluss erforderlich? Besteht eine Pflicht, die personenbezogenen Daten bereitzustellen, und welche möglichen Folgen hätte die Nichtbereitstellung?</w:t>
      </w:r>
    </w:p>
    <w:p w14:paraId="64A3D692" w14:textId="49FA5BC6" w:rsidR="007C3DFD" w:rsidRPr="00345429" w:rsidRDefault="004316E9" w:rsidP="007C3DFD">
      <w:pPr>
        <w:pStyle w:val="Listenabsatz"/>
        <w:spacing w:line="276" w:lineRule="auto"/>
        <w:ind w:left="284"/>
        <w:contextualSpacing w:val="0"/>
        <w:jc w:val="both"/>
        <w:rPr>
          <w:rFonts w:cstheme="majorHAnsi"/>
        </w:rPr>
      </w:pPr>
      <w:r w:rsidRPr="00345429">
        <w:rPr>
          <w:rFonts w:cstheme="majorHAnsi"/>
        </w:rPr>
        <w:t>Im Rahmen des Vertrages hat der Kunde diejenigen personenbezogenen Daten (vgl. Ziffer 2) bereitzustellen, die für den Abschluss und die Durchführung des Vertrages und die Erfüllung der damit verbundenen vertraglichen Pflichten erforderlich sind. Dazu gehören der Natur der Sache nach auch Kontaktdaten von Mitarbeitern oder Dritten (z. B. Erfüllungsgehilfen oder Dienstleister), derer sich der Kunde einvernehmlich mit diesen bedient. Ohne die erforderlichen Daten sowie gegenseitige persönliche Kommunikation mit den zuständigen Mitarbeitern – bzw. falls der Kunde es wünscht, weiteren Dritten – kann der Vertrag gegebenenfalls nicht abgeschlossen bzw. erfüllt werden.</w:t>
      </w:r>
    </w:p>
    <w:p w14:paraId="01F30DD7"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t xml:space="preserve">Erfolgt eine automatisierte Entscheidungsfindung einschließlich </w:t>
      </w:r>
      <w:proofErr w:type="spellStart"/>
      <w:r w:rsidRPr="00345429">
        <w:rPr>
          <w:rFonts w:cstheme="majorHAnsi"/>
          <w:b/>
        </w:rPr>
        <w:t>Profiling</w:t>
      </w:r>
      <w:proofErr w:type="spellEnd"/>
      <w:r w:rsidRPr="00345429">
        <w:rPr>
          <w:rFonts w:cstheme="majorHAnsi"/>
          <w:b/>
        </w:rPr>
        <w:t>?</w:t>
      </w:r>
    </w:p>
    <w:p w14:paraId="6466937F" w14:textId="77777777" w:rsidR="004316E9" w:rsidRPr="00345429" w:rsidRDefault="004316E9" w:rsidP="004316E9">
      <w:pPr>
        <w:pStyle w:val="Listenabsatz"/>
        <w:spacing w:line="276" w:lineRule="auto"/>
        <w:ind w:left="284"/>
        <w:contextualSpacing w:val="0"/>
        <w:rPr>
          <w:rFonts w:cstheme="majorHAnsi"/>
        </w:rPr>
      </w:pPr>
      <w:r w:rsidRPr="00345429">
        <w:rPr>
          <w:rFonts w:cstheme="majorHAnsi"/>
        </w:rPr>
        <w:t xml:space="preserve">Zum Abschluss und zur Erfüllung des Vertrages mit unserem Kunden findet keine automatisierte Entscheidungsfindung einschließlich </w:t>
      </w:r>
      <w:proofErr w:type="spellStart"/>
      <w:r w:rsidRPr="00345429">
        <w:rPr>
          <w:rFonts w:cstheme="majorHAnsi"/>
        </w:rPr>
        <w:t>Profiling</w:t>
      </w:r>
      <w:proofErr w:type="spellEnd"/>
      <w:r w:rsidRPr="00345429">
        <w:rPr>
          <w:rFonts w:cstheme="majorHAnsi"/>
        </w:rPr>
        <w:t xml:space="preserve"> statt.</w:t>
      </w:r>
    </w:p>
    <w:p w14:paraId="4E35574A" w14:textId="77777777" w:rsidR="004316E9" w:rsidRPr="00345429" w:rsidRDefault="004316E9" w:rsidP="00C96165">
      <w:pPr>
        <w:pStyle w:val="Listenabsatz"/>
        <w:numPr>
          <w:ilvl w:val="0"/>
          <w:numId w:val="4"/>
        </w:numPr>
        <w:spacing w:after="120" w:line="276" w:lineRule="auto"/>
        <w:ind w:left="283" w:hanging="357"/>
        <w:contextualSpacing w:val="0"/>
        <w:rPr>
          <w:rFonts w:cstheme="majorHAnsi"/>
          <w:b/>
        </w:rPr>
      </w:pPr>
      <w:r w:rsidRPr="00345429">
        <w:rPr>
          <w:rFonts w:cstheme="majorHAnsi"/>
          <w:b/>
        </w:rPr>
        <w:lastRenderedPageBreak/>
        <w:t>Aus welchen Quellen stammen die verarbeiteten personenbezogenen Daten?</w:t>
      </w:r>
    </w:p>
    <w:p w14:paraId="6F628ECB" w14:textId="77777777" w:rsidR="004316E9" w:rsidRPr="00345429" w:rsidRDefault="004316E9" w:rsidP="004316E9">
      <w:pPr>
        <w:pStyle w:val="Listenabsatz"/>
        <w:spacing w:line="276" w:lineRule="auto"/>
        <w:ind w:left="284"/>
        <w:jc w:val="both"/>
        <w:rPr>
          <w:rFonts w:cstheme="majorHAnsi"/>
        </w:rPr>
      </w:pPr>
      <w:r w:rsidRPr="00345429">
        <w:rPr>
          <w:rFonts w:cstheme="majorHAnsi"/>
        </w:rPr>
        <w:t>Wir verarbeiten personenbezogene Daten, die wir im Rahmen des Vertrages mit unserem Kunden von diesem oder von Ihnen erhalten. Wir verarbeiten auch personenbezogene Daten, die wir aus öffentlich zugänglichen Quellen, z. B. aus Grundbüchern, Handelsregistern, und dem Internet zulässigerweise gewinnen durften. Außerdem verarbeiten wir personenbezogene Daten, die wir zulässigerweise von Unternehmen innerhalb unseres Konzerns oder von Dritten, z. B. Netzbetreibern, erhalten.</w:t>
      </w:r>
    </w:p>
    <w:p w14:paraId="330CE494" w14:textId="77777777" w:rsidR="004316E9" w:rsidRPr="00345429" w:rsidRDefault="004316E9" w:rsidP="004316E9">
      <w:pPr>
        <w:spacing w:line="276" w:lineRule="auto"/>
        <w:rPr>
          <w:rFonts w:cstheme="majorHAnsi"/>
          <w:b/>
        </w:rPr>
      </w:pPr>
    </w:p>
    <w:p w14:paraId="10A9CBB9"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jc w:val="center"/>
        <w:rPr>
          <w:rFonts w:cstheme="majorHAnsi"/>
          <w:b/>
          <w:szCs w:val="20"/>
        </w:rPr>
      </w:pPr>
      <w:r w:rsidRPr="00345429">
        <w:rPr>
          <w:rFonts w:cstheme="majorHAnsi"/>
          <w:b/>
          <w:szCs w:val="20"/>
        </w:rPr>
        <w:t>Widerspruchsrecht</w:t>
      </w:r>
    </w:p>
    <w:p w14:paraId="5CF93665"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FA8B7C0"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r w:rsidRPr="00345429">
        <w:rPr>
          <w:rFonts w:cstheme="majorHAnsi"/>
          <w:b/>
          <w:szCs w:val="20"/>
        </w:rPr>
        <w:t xml:space="preserve">Verarbeitungen, die wir auf die Wahrnehmung einer Aufgabe, die im öffentlichen Interesse i. S. d. Art. 6 Abs. 1 </w:t>
      </w:r>
      <w:proofErr w:type="spellStart"/>
      <w:r w:rsidRPr="00345429">
        <w:rPr>
          <w:rFonts w:cstheme="majorHAnsi"/>
          <w:b/>
          <w:szCs w:val="20"/>
        </w:rPr>
        <w:t>lit</w:t>
      </w:r>
      <w:proofErr w:type="spellEnd"/>
      <w:r w:rsidRPr="00345429">
        <w:rPr>
          <w:rFonts w:cstheme="majorHAnsi"/>
          <w:b/>
          <w:szCs w:val="20"/>
        </w:rPr>
        <w:t>. e) DS GVO liegt, oder auf ein berechtigtes Interesse i. S. d. Art. 6 Abs. 1lit. f) DS-GVO stützen, können Sie uns gegenüber aus Gründen, die sich aus Ihrer besonderen Situation ergeben, jederzeit unter Angabe dieser Gründe widersprechen. Wir werden die personenbezogenen Daten im Falle eines begründeten Widerspruchs grundsätzlich nicht mehr für die betreffenden Zwecke verarbeiten und die Daten löschen, es sei denn, wir können zwingende Gründe für die Verarbeitung nachweisen, die Ihre Interessen, Rechte und Freiheiten überwiegen, oder die Verarbeitung dient der Geltendmachung, Ausübung oder Verteidigung von Rechtsansprüchen.</w:t>
      </w:r>
    </w:p>
    <w:p w14:paraId="669E32A4" w14:textId="77777777" w:rsidR="004316E9" w:rsidRPr="00345429" w:rsidRDefault="004316E9" w:rsidP="004316E9">
      <w:pPr>
        <w:pBdr>
          <w:top w:val="single" w:sz="4" w:space="1" w:color="auto"/>
          <w:left w:val="single" w:sz="4" w:space="4" w:color="auto"/>
          <w:bottom w:val="single" w:sz="4" w:space="1" w:color="auto"/>
          <w:right w:val="single" w:sz="4" w:space="4" w:color="auto"/>
        </w:pBdr>
        <w:spacing w:line="276" w:lineRule="auto"/>
        <w:rPr>
          <w:rFonts w:cstheme="majorHAnsi"/>
          <w:b/>
          <w:szCs w:val="20"/>
        </w:rPr>
      </w:pPr>
    </w:p>
    <w:p w14:paraId="5CD07A44" w14:textId="2D1352DF" w:rsidR="006E107F" w:rsidRPr="00915525" w:rsidRDefault="004316E9" w:rsidP="005C7A5D">
      <w:pPr>
        <w:pBdr>
          <w:top w:val="single" w:sz="4" w:space="1" w:color="auto"/>
          <w:left w:val="single" w:sz="4" w:space="4" w:color="auto"/>
          <w:bottom w:val="single" w:sz="4" w:space="1" w:color="auto"/>
          <w:right w:val="single" w:sz="4" w:space="4" w:color="auto"/>
        </w:pBdr>
        <w:spacing w:line="276" w:lineRule="auto"/>
        <w:rPr>
          <w:rFonts w:cstheme="majorHAnsi"/>
          <w:szCs w:val="20"/>
        </w:rPr>
      </w:pPr>
      <w:r w:rsidRPr="00345429">
        <w:rPr>
          <w:rFonts w:cstheme="majorHAnsi"/>
          <w:b/>
          <w:szCs w:val="20"/>
        </w:rPr>
        <w:t xml:space="preserve">Der Widerspruch ist </w:t>
      </w:r>
      <w:r w:rsidR="00C2192F">
        <w:rPr>
          <w:rFonts w:cstheme="majorHAnsi"/>
          <w:b/>
          <w:szCs w:val="20"/>
        </w:rPr>
        <w:t xml:space="preserve">zu richten </w:t>
      </w:r>
      <w:r w:rsidRPr="00345429">
        <w:rPr>
          <w:rFonts w:cstheme="majorHAnsi"/>
          <w:b/>
          <w:szCs w:val="20"/>
        </w:rPr>
        <w:t xml:space="preserve">an </w:t>
      </w:r>
      <w:bookmarkEnd w:id="52"/>
      <w:r w:rsidR="00C2192F" w:rsidRPr="00345429">
        <w:rPr>
          <w:rFonts w:cstheme="majorHAnsi"/>
        </w:rPr>
        <w:t xml:space="preserve">ist </w:t>
      </w:r>
      <w:proofErr w:type="spellStart"/>
      <w:r w:rsidR="00C2192F" w:rsidRPr="00345429">
        <w:rPr>
          <w:rFonts w:cstheme="majorHAnsi"/>
        </w:rPr>
        <w:t>heyData</w:t>
      </w:r>
      <w:proofErr w:type="spellEnd"/>
      <w:r w:rsidR="00C2192F" w:rsidRPr="00345429">
        <w:rPr>
          <w:rFonts w:cstheme="majorHAnsi"/>
        </w:rPr>
        <w:t xml:space="preserve"> GmbH, Schützenstraße 5, 10117 Berlin, www.heydata.eu, </w:t>
      </w:r>
      <w:hyperlink r:id="rId18" w:history="1">
        <w:r w:rsidR="00C2192F" w:rsidRPr="00345429">
          <w:rPr>
            <w:rStyle w:val="Hyperlink"/>
            <w:rFonts w:cstheme="majorHAnsi"/>
          </w:rPr>
          <w:t>datenschutz@heydata.eu</w:t>
        </w:r>
      </w:hyperlink>
    </w:p>
    <w:p w14:paraId="485EA4E4" w14:textId="71E8A9D3" w:rsidR="008B387D" w:rsidRPr="00915525" w:rsidRDefault="008B387D" w:rsidP="008B387D">
      <w:pPr>
        <w:rPr>
          <w:rFonts w:cstheme="majorHAnsi"/>
          <w:szCs w:val="20"/>
        </w:rPr>
      </w:pPr>
    </w:p>
    <w:p w14:paraId="05C7EC2E" w14:textId="61BC632C" w:rsidR="008B387D" w:rsidRPr="00915525" w:rsidRDefault="008B387D" w:rsidP="008B387D">
      <w:pPr>
        <w:rPr>
          <w:rFonts w:cstheme="majorHAnsi"/>
          <w:szCs w:val="20"/>
        </w:rPr>
      </w:pPr>
    </w:p>
    <w:p w14:paraId="13356D3F" w14:textId="03ACD0B3" w:rsidR="008B387D" w:rsidRPr="00915525" w:rsidRDefault="008B387D" w:rsidP="008B387D">
      <w:pPr>
        <w:rPr>
          <w:rFonts w:cstheme="majorHAnsi"/>
          <w:szCs w:val="20"/>
        </w:rPr>
      </w:pPr>
    </w:p>
    <w:p w14:paraId="17CF0918" w14:textId="7C9C9BAE" w:rsidR="008B387D" w:rsidRPr="00915525" w:rsidRDefault="008B387D" w:rsidP="008B387D">
      <w:pPr>
        <w:rPr>
          <w:rFonts w:cstheme="majorHAnsi"/>
          <w:szCs w:val="20"/>
        </w:rPr>
      </w:pPr>
    </w:p>
    <w:p w14:paraId="1F0D6ABC" w14:textId="60C45FF9" w:rsidR="008B387D" w:rsidRDefault="008B387D" w:rsidP="008B387D">
      <w:pPr>
        <w:tabs>
          <w:tab w:val="left" w:pos="3192"/>
        </w:tabs>
        <w:rPr>
          <w:rFonts w:cstheme="majorHAnsi"/>
          <w:szCs w:val="20"/>
        </w:rPr>
      </w:pPr>
      <w:r w:rsidRPr="00915525">
        <w:rPr>
          <w:rFonts w:cstheme="majorHAnsi"/>
          <w:szCs w:val="20"/>
        </w:rPr>
        <w:tab/>
      </w:r>
    </w:p>
    <w:p w14:paraId="5C790A4A" w14:textId="77777777" w:rsidR="001630D8" w:rsidRDefault="001630D8" w:rsidP="008B387D">
      <w:pPr>
        <w:tabs>
          <w:tab w:val="left" w:pos="3192"/>
        </w:tabs>
        <w:rPr>
          <w:rFonts w:cstheme="majorHAnsi"/>
          <w:szCs w:val="20"/>
        </w:rPr>
      </w:pPr>
    </w:p>
    <w:p w14:paraId="71524D6F" w14:textId="77777777" w:rsidR="001630D8" w:rsidRDefault="001630D8" w:rsidP="008B387D">
      <w:pPr>
        <w:tabs>
          <w:tab w:val="left" w:pos="3192"/>
        </w:tabs>
        <w:rPr>
          <w:rFonts w:cstheme="majorHAnsi"/>
          <w:szCs w:val="20"/>
        </w:rPr>
      </w:pPr>
    </w:p>
    <w:p w14:paraId="05F32F36" w14:textId="77777777" w:rsidR="001630D8" w:rsidRDefault="001630D8" w:rsidP="008B387D">
      <w:pPr>
        <w:tabs>
          <w:tab w:val="left" w:pos="3192"/>
        </w:tabs>
        <w:rPr>
          <w:rFonts w:cstheme="majorHAnsi"/>
          <w:szCs w:val="20"/>
        </w:rPr>
      </w:pPr>
    </w:p>
    <w:p w14:paraId="4E631064" w14:textId="77777777" w:rsidR="001630D8" w:rsidRDefault="001630D8" w:rsidP="008B387D">
      <w:pPr>
        <w:tabs>
          <w:tab w:val="left" w:pos="3192"/>
        </w:tabs>
        <w:rPr>
          <w:rFonts w:cstheme="majorHAnsi"/>
          <w:szCs w:val="20"/>
        </w:rPr>
      </w:pPr>
    </w:p>
    <w:p w14:paraId="347A5212" w14:textId="77777777" w:rsidR="001630D8" w:rsidRDefault="001630D8" w:rsidP="008B387D">
      <w:pPr>
        <w:tabs>
          <w:tab w:val="left" w:pos="3192"/>
        </w:tabs>
        <w:rPr>
          <w:rFonts w:cstheme="majorHAnsi"/>
          <w:szCs w:val="20"/>
        </w:rPr>
      </w:pPr>
    </w:p>
    <w:p w14:paraId="6D013139" w14:textId="77777777" w:rsidR="001630D8" w:rsidRDefault="001630D8" w:rsidP="008B387D">
      <w:pPr>
        <w:tabs>
          <w:tab w:val="left" w:pos="3192"/>
        </w:tabs>
        <w:rPr>
          <w:rFonts w:cstheme="majorHAnsi"/>
          <w:szCs w:val="20"/>
        </w:rPr>
      </w:pPr>
    </w:p>
    <w:p w14:paraId="25E9CD74" w14:textId="77777777" w:rsidR="001630D8" w:rsidRDefault="001630D8" w:rsidP="008B387D">
      <w:pPr>
        <w:tabs>
          <w:tab w:val="left" w:pos="3192"/>
        </w:tabs>
        <w:rPr>
          <w:rFonts w:cstheme="majorHAnsi"/>
          <w:szCs w:val="20"/>
        </w:rPr>
      </w:pPr>
    </w:p>
    <w:p w14:paraId="40857049" w14:textId="77777777" w:rsidR="001630D8" w:rsidRDefault="001630D8" w:rsidP="008B387D">
      <w:pPr>
        <w:tabs>
          <w:tab w:val="left" w:pos="3192"/>
        </w:tabs>
        <w:rPr>
          <w:rFonts w:cstheme="majorHAnsi"/>
          <w:szCs w:val="20"/>
        </w:rPr>
      </w:pPr>
    </w:p>
    <w:p w14:paraId="37440C30" w14:textId="77777777" w:rsidR="001630D8" w:rsidRDefault="001630D8" w:rsidP="008B387D">
      <w:pPr>
        <w:tabs>
          <w:tab w:val="left" w:pos="3192"/>
        </w:tabs>
        <w:rPr>
          <w:rFonts w:cstheme="majorHAnsi"/>
          <w:szCs w:val="20"/>
        </w:rPr>
      </w:pPr>
    </w:p>
    <w:p w14:paraId="01A6B0D2" w14:textId="77777777" w:rsidR="001630D8" w:rsidRDefault="001630D8" w:rsidP="008B387D">
      <w:pPr>
        <w:tabs>
          <w:tab w:val="left" w:pos="3192"/>
        </w:tabs>
        <w:rPr>
          <w:rFonts w:cstheme="majorHAnsi"/>
          <w:szCs w:val="20"/>
        </w:rPr>
      </w:pPr>
    </w:p>
    <w:p w14:paraId="3459A086" w14:textId="77777777" w:rsidR="001630D8" w:rsidRDefault="001630D8" w:rsidP="008B387D">
      <w:pPr>
        <w:tabs>
          <w:tab w:val="left" w:pos="3192"/>
        </w:tabs>
        <w:rPr>
          <w:rFonts w:cstheme="majorHAnsi"/>
          <w:szCs w:val="20"/>
        </w:rPr>
      </w:pPr>
    </w:p>
    <w:p w14:paraId="7DECE15E" w14:textId="77777777" w:rsidR="001630D8" w:rsidRDefault="001630D8" w:rsidP="008B387D">
      <w:pPr>
        <w:tabs>
          <w:tab w:val="left" w:pos="3192"/>
        </w:tabs>
        <w:rPr>
          <w:rFonts w:cstheme="majorHAnsi"/>
          <w:szCs w:val="20"/>
        </w:rPr>
      </w:pPr>
    </w:p>
    <w:p w14:paraId="161E9A2C" w14:textId="77777777" w:rsidR="001630D8" w:rsidRDefault="001630D8" w:rsidP="008B387D">
      <w:pPr>
        <w:tabs>
          <w:tab w:val="left" w:pos="3192"/>
        </w:tabs>
        <w:rPr>
          <w:rFonts w:cstheme="majorHAnsi"/>
          <w:szCs w:val="20"/>
        </w:rPr>
      </w:pPr>
    </w:p>
    <w:p w14:paraId="2DE11CAA" w14:textId="77777777" w:rsidR="001630D8" w:rsidRDefault="001630D8" w:rsidP="008B387D">
      <w:pPr>
        <w:tabs>
          <w:tab w:val="left" w:pos="3192"/>
        </w:tabs>
        <w:rPr>
          <w:rFonts w:cstheme="majorHAnsi"/>
          <w:szCs w:val="20"/>
        </w:rPr>
      </w:pPr>
    </w:p>
    <w:p w14:paraId="42265544" w14:textId="77777777" w:rsidR="001630D8" w:rsidRDefault="001630D8" w:rsidP="008B387D">
      <w:pPr>
        <w:tabs>
          <w:tab w:val="left" w:pos="3192"/>
        </w:tabs>
        <w:rPr>
          <w:rFonts w:cstheme="majorHAnsi"/>
          <w:szCs w:val="20"/>
        </w:rPr>
      </w:pPr>
    </w:p>
    <w:p w14:paraId="049133C9" w14:textId="77777777" w:rsidR="001630D8" w:rsidRDefault="001630D8" w:rsidP="008B387D">
      <w:pPr>
        <w:tabs>
          <w:tab w:val="left" w:pos="3192"/>
        </w:tabs>
        <w:rPr>
          <w:rFonts w:cstheme="majorHAnsi"/>
          <w:szCs w:val="20"/>
        </w:rPr>
      </w:pPr>
    </w:p>
    <w:p w14:paraId="2B3D0667" w14:textId="77777777" w:rsidR="001630D8" w:rsidRDefault="001630D8" w:rsidP="008B387D">
      <w:pPr>
        <w:tabs>
          <w:tab w:val="left" w:pos="3192"/>
        </w:tabs>
        <w:rPr>
          <w:rFonts w:cstheme="majorHAnsi"/>
          <w:szCs w:val="20"/>
        </w:rPr>
      </w:pPr>
    </w:p>
    <w:p w14:paraId="21939043" w14:textId="77777777" w:rsidR="001630D8" w:rsidRDefault="001630D8" w:rsidP="008B387D">
      <w:pPr>
        <w:tabs>
          <w:tab w:val="left" w:pos="3192"/>
        </w:tabs>
        <w:rPr>
          <w:rFonts w:cstheme="majorHAnsi"/>
          <w:szCs w:val="20"/>
        </w:rPr>
      </w:pPr>
    </w:p>
    <w:p w14:paraId="787A543E" w14:textId="07D87723" w:rsidR="004C2847" w:rsidRDefault="0046126F" w:rsidP="008B387D">
      <w:pPr>
        <w:tabs>
          <w:tab w:val="left" w:pos="3192"/>
        </w:tabs>
        <w:rPr>
          <w:rFonts w:cstheme="majorHAnsi"/>
          <w:szCs w:val="20"/>
        </w:rPr>
      </w:pPr>
      <w:r>
        <w:rPr>
          <w:rFonts w:cstheme="majorHAnsi"/>
          <w:noProof/>
          <w:szCs w:val="20"/>
        </w:rPr>
        <w:lastRenderedPageBreak/>
        <w:drawing>
          <wp:anchor distT="0" distB="0" distL="114300" distR="114300" simplePos="0" relativeHeight="251656704" behindDoc="0" locked="1" layoutInCell="1" allowOverlap="1" wp14:anchorId="3C8CE529" wp14:editId="4FF558F9">
            <wp:simplePos x="0" y="0"/>
            <wp:positionH relativeFrom="margin">
              <wp:align>center</wp:align>
            </wp:positionH>
            <wp:positionV relativeFrom="page">
              <wp:posOffset>1296035</wp:posOffset>
            </wp:positionV>
            <wp:extent cx="5760000" cy="8146800"/>
            <wp:effectExtent l="0" t="0" r="0" b="6985"/>
            <wp:wrapNone/>
            <wp:docPr id="588928795" name="Grafik 7" descr="The image is a document detailing an invoice from AMBA Operations GmbH for services provided at Nio Berlin charging stations, including monitoring, maintenance, and optional energy meter rental.&#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28795" name="Grafik 7" descr="The image is a document detailing an invoice from AMBA Operations GmbH for services provided at Nio Berlin charging stations, including monitoring, maintenance, and optional energy meter rental.&#10;&#10;KI-generierte Inhalte können fehlerhaft sein."/>
                    <pic:cNvPicPr/>
                  </pic:nvPicPr>
                  <pic:blipFill>
                    <a:blip r:embed="rId19">
                      <a:extLst>
                        <a:ext uri="{28A0092B-C50C-407E-A947-70E740481C1C}">
                          <a14:useLocalDpi xmlns:a14="http://schemas.microsoft.com/office/drawing/2010/main" val="0"/>
                        </a:ext>
                      </a:extLst>
                    </a:blip>
                    <a:stretch>
                      <a:fillRect/>
                    </a:stretch>
                  </pic:blipFill>
                  <pic:spPr>
                    <a:xfrm>
                      <a:off x="0" y="0"/>
                      <a:ext cx="5760000" cy="8146800"/>
                    </a:xfrm>
                    <a:prstGeom prst="rect">
                      <a:avLst/>
                    </a:prstGeom>
                  </pic:spPr>
                </pic:pic>
              </a:graphicData>
            </a:graphic>
            <wp14:sizeRelH relativeFrom="page">
              <wp14:pctWidth>0</wp14:pctWidth>
            </wp14:sizeRelH>
            <wp14:sizeRelV relativeFrom="page">
              <wp14:pctHeight>0</wp14:pctHeight>
            </wp14:sizeRelV>
          </wp:anchor>
        </w:drawing>
      </w:r>
    </w:p>
    <w:p w14:paraId="55E8C055" w14:textId="61DD74D8" w:rsidR="004C2847" w:rsidRDefault="004C2847" w:rsidP="008B387D">
      <w:pPr>
        <w:tabs>
          <w:tab w:val="left" w:pos="3192"/>
        </w:tabs>
        <w:rPr>
          <w:rFonts w:cstheme="majorHAnsi"/>
          <w:szCs w:val="20"/>
        </w:rPr>
      </w:pPr>
    </w:p>
    <w:p w14:paraId="4B55EA13" w14:textId="1C80CFF2" w:rsidR="004C2847" w:rsidRDefault="004C2847" w:rsidP="008B387D">
      <w:pPr>
        <w:tabs>
          <w:tab w:val="left" w:pos="3192"/>
        </w:tabs>
        <w:rPr>
          <w:rFonts w:cstheme="majorHAnsi"/>
          <w:szCs w:val="20"/>
        </w:rPr>
      </w:pPr>
    </w:p>
    <w:p w14:paraId="6CB0E384" w14:textId="6ED277B2" w:rsidR="004C2847" w:rsidRDefault="004C2847" w:rsidP="008B387D">
      <w:pPr>
        <w:tabs>
          <w:tab w:val="left" w:pos="3192"/>
        </w:tabs>
        <w:rPr>
          <w:rFonts w:cstheme="majorHAnsi"/>
          <w:szCs w:val="20"/>
        </w:rPr>
      </w:pPr>
    </w:p>
    <w:p w14:paraId="1B05C2AB" w14:textId="77777777" w:rsidR="004C2847" w:rsidRDefault="004C2847" w:rsidP="008B387D">
      <w:pPr>
        <w:tabs>
          <w:tab w:val="left" w:pos="3192"/>
        </w:tabs>
        <w:rPr>
          <w:rFonts w:cstheme="majorHAnsi"/>
          <w:szCs w:val="20"/>
        </w:rPr>
      </w:pPr>
    </w:p>
    <w:p w14:paraId="607FBCF7" w14:textId="77777777" w:rsidR="004C2847" w:rsidRDefault="004C2847" w:rsidP="008B387D">
      <w:pPr>
        <w:tabs>
          <w:tab w:val="left" w:pos="3192"/>
        </w:tabs>
        <w:rPr>
          <w:rFonts w:cstheme="majorHAnsi"/>
          <w:szCs w:val="20"/>
        </w:rPr>
      </w:pPr>
    </w:p>
    <w:p w14:paraId="3AFEE25F" w14:textId="77777777" w:rsidR="004C2847" w:rsidRDefault="004C2847" w:rsidP="008B387D">
      <w:pPr>
        <w:tabs>
          <w:tab w:val="left" w:pos="3192"/>
        </w:tabs>
        <w:rPr>
          <w:rFonts w:cstheme="majorHAnsi"/>
          <w:szCs w:val="20"/>
        </w:rPr>
      </w:pPr>
    </w:p>
    <w:p w14:paraId="17B2CCE9" w14:textId="77777777" w:rsidR="004C2847" w:rsidRDefault="004C2847" w:rsidP="008B387D">
      <w:pPr>
        <w:tabs>
          <w:tab w:val="left" w:pos="3192"/>
        </w:tabs>
        <w:rPr>
          <w:rFonts w:cstheme="majorHAnsi"/>
          <w:szCs w:val="20"/>
        </w:rPr>
      </w:pPr>
    </w:p>
    <w:p w14:paraId="5F9BC8BB" w14:textId="77777777" w:rsidR="004C2847" w:rsidRDefault="004C2847" w:rsidP="008B387D">
      <w:pPr>
        <w:tabs>
          <w:tab w:val="left" w:pos="3192"/>
        </w:tabs>
        <w:rPr>
          <w:rFonts w:cstheme="majorHAnsi"/>
          <w:szCs w:val="20"/>
        </w:rPr>
      </w:pPr>
    </w:p>
    <w:p w14:paraId="577718B1" w14:textId="77777777" w:rsidR="004C2847" w:rsidRDefault="004C2847" w:rsidP="008B387D">
      <w:pPr>
        <w:tabs>
          <w:tab w:val="left" w:pos="3192"/>
        </w:tabs>
        <w:rPr>
          <w:rFonts w:cstheme="majorHAnsi"/>
          <w:szCs w:val="20"/>
        </w:rPr>
      </w:pPr>
    </w:p>
    <w:p w14:paraId="5651FB47" w14:textId="77777777" w:rsidR="004C2847" w:rsidRDefault="004C2847" w:rsidP="008B387D">
      <w:pPr>
        <w:tabs>
          <w:tab w:val="left" w:pos="3192"/>
        </w:tabs>
        <w:rPr>
          <w:rFonts w:cstheme="majorHAnsi"/>
          <w:szCs w:val="20"/>
        </w:rPr>
      </w:pPr>
    </w:p>
    <w:p w14:paraId="02418502" w14:textId="77777777" w:rsidR="004C2847" w:rsidRDefault="004C2847" w:rsidP="008B387D">
      <w:pPr>
        <w:tabs>
          <w:tab w:val="left" w:pos="3192"/>
        </w:tabs>
        <w:rPr>
          <w:rFonts w:cstheme="majorHAnsi"/>
          <w:szCs w:val="20"/>
        </w:rPr>
      </w:pPr>
    </w:p>
    <w:p w14:paraId="3CFFC319" w14:textId="77777777" w:rsidR="004C2847" w:rsidRDefault="004C2847" w:rsidP="008B387D">
      <w:pPr>
        <w:tabs>
          <w:tab w:val="left" w:pos="3192"/>
        </w:tabs>
        <w:rPr>
          <w:rFonts w:cstheme="majorHAnsi"/>
          <w:szCs w:val="20"/>
        </w:rPr>
      </w:pPr>
    </w:p>
    <w:p w14:paraId="1CCD940E" w14:textId="77777777" w:rsidR="004C2847" w:rsidRDefault="004C2847" w:rsidP="008B387D">
      <w:pPr>
        <w:tabs>
          <w:tab w:val="left" w:pos="3192"/>
        </w:tabs>
        <w:rPr>
          <w:rFonts w:cstheme="majorHAnsi"/>
          <w:szCs w:val="20"/>
        </w:rPr>
      </w:pPr>
    </w:p>
    <w:p w14:paraId="71D691B7" w14:textId="77777777" w:rsidR="004C2847" w:rsidRDefault="004C2847" w:rsidP="008B387D">
      <w:pPr>
        <w:tabs>
          <w:tab w:val="left" w:pos="3192"/>
        </w:tabs>
        <w:rPr>
          <w:rFonts w:cstheme="majorHAnsi"/>
          <w:szCs w:val="20"/>
        </w:rPr>
      </w:pPr>
    </w:p>
    <w:p w14:paraId="6F2FE540" w14:textId="77777777" w:rsidR="004C2847" w:rsidRDefault="004C2847" w:rsidP="008B387D">
      <w:pPr>
        <w:tabs>
          <w:tab w:val="left" w:pos="3192"/>
        </w:tabs>
        <w:rPr>
          <w:rFonts w:cstheme="majorHAnsi"/>
          <w:szCs w:val="20"/>
        </w:rPr>
      </w:pPr>
    </w:p>
    <w:p w14:paraId="5037FE29" w14:textId="77777777" w:rsidR="004C2847" w:rsidRDefault="004C2847" w:rsidP="008B387D">
      <w:pPr>
        <w:tabs>
          <w:tab w:val="left" w:pos="3192"/>
        </w:tabs>
        <w:rPr>
          <w:rFonts w:cstheme="majorHAnsi"/>
          <w:szCs w:val="20"/>
        </w:rPr>
      </w:pPr>
    </w:p>
    <w:p w14:paraId="18454634" w14:textId="77777777" w:rsidR="004C2847" w:rsidRDefault="004C2847" w:rsidP="008B387D">
      <w:pPr>
        <w:tabs>
          <w:tab w:val="left" w:pos="3192"/>
        </w:tabs>
        <w:rPr>
          <w:rFonts w:cstheme="majorHAnsi"/>
          <w:szCs w:val="20"/>
        </w:rPr>
      </w:pPr>
    </w:p>
    <w:p w14:paraId="6A8BF5B9" w14:textId="77777777" w:rsidR="004C2847" w:rsidRDefault="004C2847" w:rsidP="008B387D">
      <w:pPr>
        <w:tabs>
          <w:tab w:val="left" w:pos="3192"/>
        </w:tabs>
        <w:rPr>
          <w:rFonts w:cstheme="majorHAnsi"/>
          <w:szCs w:val="20"/>
        </w:rPr>
      </w:pPr>
    </w:p>
    <w:p w14:paraId="46FD6F8A" w14:textId="77777777" w:rsidR="004C2847" w:rsidRDefault="004C2847" w:rsidP="008B387D">
      <w:pPr>
        <w:tabs>
          <w:tab w:val="left" w:pos="3192"/>
        </w:tabs>
        <w:rPr>
          <w:rFonts w:cstheme="majorHAnsi"/>
          <w:szCs w:val="20"/>
        </w:rPr>
      </w:pPr>
    </w:p>
    <w:p w14:paraId="17344CD5" w14:textId="77777777" w:rsidR="004C2847" w:rsidRDefault="004C2847" w:rsidP="008B387D">
      <w:pPr>
        <w:tabs>
          <w:tab w:val="left" w:pos="3192"/>
        </w:tabs>
        <w:rPr>
          <w:rFonts w:cstheme="majorHAnsi"/>
          <w:szCs w:val="20"/>
        </w:rPr>
      </w:pPr>
    </w:p>
    <w:p w14:paraId="24EB33BD" w14:textId="77777777" w:rsidR="004C2847" w:rsidRDefault="004C2847" w:rsidP="008B387D">
      <w:pPr>
        <w:tabs>
          <w:tab w:val="left" w:pos="3192"/>
        </w:tabs>
        <w:rPr>
          <w:rFonts w:cstheme="majorHAnsi"/>
          <w:szCs w:val="20"/>
        </w:rPr>
      </w:pPr>
    </w:p>
    <w:p w14:paraId="3F239E65" w14:textId="77777777" w:rsidR="004C2847" w:rsidRDefault="004C2847" w:rsidP="008B387D">
      <w:pPr>
        <w:tabs>
          <w:tab w:val="left" w:pos="3192"/>
        </w:tabs>
        <w:rPr>
          <w:rFonts w:cstheme="majorHAnsi"/>
          <w:szCs w:val="20"/>
        </w:rPr>
      </w:pPr>
    </w:p>
    <w:p w14:paraId="5B81D663" w14:textId="441621EB" w:rsidR="004C2847" w:rsidRDefault="004C2847" w:rsidP="008B387D">
      <w:pPr>
        <w:tabs>
          <w:tab w:val="left" w:pos="3192"/>
        </w:tabs>
        <w:rPr>
          <w:rFonts w:cstheme="majorHAnsi"/>
          <w:szCs w:val="20"/>
        </w:rPr>
      </w:pPr>
    </w:p>
    <w:p w14:paraId="1C973FAC" w14:textId="77777777" w:rsidR="00186A21" w:rsidRDefault="00186A21" w:rsidP="008B387D">
      <w:pPr>
        <w:tabs>
          <w:tab w:val="left" w:pos="3192"/>
        </w:tabs>
        <w:rPr>
          <w:rFonts w:cstheme="majorHAnsi"/>
          <w:szCs w:val="20"/>
        </w:rPr>
      </w:pPr>
    </w:p>
    <w:p w14:paraId="4246EC9A" w14:textId="77777777" w:rsidR="00186A21" w:rsidRDefault="00186A21" w:rsidP="008B387D">
      <w:pPr>
        <w:tabs>
          <w:tab w:val="left" w:pos="3192"/>
        </w:tabs>
        <w:rPr>
          <w:rFonts w:cstheme="majorHAnsi"/>
          <w:szCs w:val="20"/>
        </w:rPr>
      </w:pPr>
    </w:p>
    <w:p w14:paraId="48457F30" w14:textId="77777777" w:rsidR="00186A21" w:rsidRDefault="00186A21" w:rsidP="008B387D">
      <w:pPr>
        <w:tabs>
          <w:tab w:val="left" w:pos="3192"/>
        </w:tabs>
        <w:rPr>
          <w:rFonts w:cstheme="majorHAnsi"/>
          <w:szCs w:val="20"/>
        </w:rPr>
      </w:pPr>
    </w:p>
    <w:p w14:paraId="3B0A17CF" w14:textId="77777777" w:rsidR="00186A21" w:rsidRDefault="00186A21" w:rsidP="008B387D">
      <w:pPr>
        <w:tabs>
          <w:tab w:val="left" w:pos="3192"/>
        </w:tabs>
        <w:rPr>
          <w:rFonts w:cstheme="majorHAnsi"/>
          <w:szCs w:val="20"/>
        </w:rPr>
      </w:pPr>
    </w:p>
    <w:p w14:paraId="720B39CE" w14:textId="77777777" w:rsidR="00186A21" w:rsidRDefault="00186A21" w:rsidP="008B387D">
      <w:pPr>
        <w:tabs>
          <w:tab w:val="left" w:pos="3192"/>
        </w:tabs>
        <w:rPr>
          <w:rFonts w:cstheme="majorHAnsi"/>
          <w:szCs w:val="20"/>
        </w:rPr>
      </w:pPr>
    </w:p>
    <w:p w14:paraId="5625AA97" w14:textId="77777777" w:rsidR="00186A21" w:rsidRDefault="00186A21" w:rsidP="008B387D">
      <w:pPr>
        <w:tabs>
          <w:tab w:val="left" w:pos="3192"/>
        </w:tabs>
        <w:rPr>
          <w:rFonts w:cstheme="majorHAnsi"/>
          <w:szCs w:val="20"/>
        </w:rPr>
      </w:pPr>
    </w:p>
    <w:p w14:paraId="0201F870" w14:textId="77777777" w:rsidR="00186A21" w:rsidRDefault="00186A21" w:rsidP="008B387D">
      <w:pPr>
        <w:tabs>
          <w:tab w:val="left" w:pos="3192"/>
        </w:tabs>
        <w:rPr>
          <w:rFonts w:cstheme="majorHAnsi"/>
          <w:szCs w:val="20"/>
        </w:rPr>
      </w:pPr>
    </w:p>
    <w:p w14:paraId="631A34D9" w14:textId="77777777" w:rsidR="00186A21" w:rsidRDefault="00186A21" w:rsidP="008B387D">
      <w:pPr>
        <w:tabs>
          <w:tab w:val="left" w:pos="3192"/>
        </w:tabs>
        <w:rPr>
          <w:rFonts w:cstheme="majorHAnsi"/>
          <w:szCs w:val="20"/>
        </w:rPr>
      </w:pPr>
    </w:p>
    <w:p w14:paraId="2B4D297E" w14:textId="77777777" w:rsidR="00186A21" w:rsidRDefault="00186A21" w:rsidP="008B387D">
      <w:pPr>
        <w:tabs>
          <w:tab w:val="left" w:pos="3192"/>
        </w:tabs>
        <w:rPr>
          <w:rFonts w:cstheme="majorHAnsi"/>
          <w:szCs w:val="20"/>
        </w:rPr>
      </w:pPr>
    </w:p>
    <w:p w14:paraId="3816C66B" w14:textId="77777777" w:rsidR="00186A21" w:rsidRDefault="00186A21" w:rsidP="008B387D">
      <w:pPr>
        <w:tabs>
          <w:tab w:val="left" w:pos="3192"/>
        </w:tabs>
        <w:rPr>
          <w:rFonts w:cstheme="majorHAnsi"/>
          <w:szCs w:val="20"/>
        </w:rPr>
      </w:pPr>
    </w:p>
    <w:p w14:paraId="4EA9D12C" w14:textId="77777777" w:rsidR="00186A21" w:rsidRDefault="00186A21" w:rsidP="008B387D">
      <w:pPr>
        <w:tabs>
          <w:tab w:val="left" w:pos="3192"/>
        </w:tabs>
        <w:rPr>
          <w:rFonts w:cstheme="majorHAnsi"/>
          <w:szCs w:val="20"/>
        </w:rPr>
      </w:pPr>
    </w:p>
    <w:p w14:paraId="67BB3E44" w14:textId="77777777" w:rsidR="00186A21" w:rsidRDefault="00186A21" w:rsidP="008B387D">
      <w:pPr>
        <w:tabs>
          <w:tab w:val="left" w:pos="3192"/>
        </w:tabs>
        <w:rPr>
          <w:rFonts w:cstheme="majorHAnsi"/>
          <w:szCs w:val="20"/>
        </w:rPr>
      </w:pPr>
    </w:p>
    <w:p w14:paraId="5491336F" w14:textId="77777777" w:rsidR="00186A21" w:rsidRDefault="00186A21" w:rsidP="008B387D">
      <w:pPr>
        <w:tabs>
          <w:tab w:val="left" w:pos="3192"/>
        </w:tabs>
        <w:rPr>
          <w:rFonts w:cstheme="majorHAnsi"/>
          <w:szCs w:val="20"/>
        </w:rPr>
      </w:pPr>
    </w:p>
    <w:p w14:paraId="7E0F4EF0" w14:textId="77777777" w:rsidR="00186A21" w:rsidRDefault="00186A21" w:rsidP="008B387D">
      <w:pPr>
        <w:tabs>
          <w:tab w:val="left" w:pos="3192"/>
        </w:tabs>
        <w:rPr>
          <w:rFonts w:cstheme="majorHAnsi"/>
          <w:szCs w:val="20"/>
        </w:rPr>
      </w:pPr>
    </w:p>
    <w:p w14:paraId="3AB0B57D" w14:textId="77777777" w:rsidR="00186A21" w:rsidRDefault="00186A21" w:rsidP="008B387D">
      <w:pPr>
        <w:tabs>
          <w:tab w:val="left" w:pos="3192"/>
        </w:tabs>
        <w:rPr>
          <w:rFonts w:cstheme="majorHAnsi"/>
          <w:szCs w:val="20"/>
        </w:rPr>
      </w:pPr>
    </w:p>
    <w:p w14:paraId="039FC753" w14:textId="77777777" w:rsidR="004B3AF3" w:rsidRDefault="004B3AF3" w:rsidP="008B387D">
      <w:pPr>
        <w:tabs>
          <w:tab w:val="left" w:pos="3192"/>
        </w:tabs>
        <w:rPr>
          <w:rFonts w:cstheme="majorHAnsi"/>
          <w:szCs w:val="20"/>
        </w:rPr>
      </w:pPr>
    </w:p>
    <w:p w14:paraId="6B77E28E" w14:textId="77777777" w:rsidR="004B3AF3" w:rsidRDefault="004B3AF3" w:rsidP="008B387D">
      <w:pPr>
        <w:tabs>
          <w:tab w:val="left" w:pos="3192"/>
        </w:tabs>
        <w:rPr>
          <w:rFonts w:cstheme="majorHAnsi"/>
          <w:szCs w:val="20"/>
        </w:rPr>
      </w:pPr>
    </w:p>
    <w:p w14:paraId="3885E405" w14:textId="050BDEDE" w:rsidR="00186A21" w:rsidRDefault="004B3AF3" w:rsidP="008B387D">
      <w:pPr>
        <w:tabs>
          <w:tab w:val="left" w:pos="3192"/>
        </w:tabs>
        <w:rPr>
          <w:rFonts w:cstheme="majorHAnsi"/>
          <w:szCs w:val="20"/>
        </w:rPr>
      </w:pPr>
      <w:r>
        <w:rPr>
          <w:rFonts w:cstheme="majorHAnsi"/>
          <w:noProof/>
          <w:szCs w:val="20"/>
        </w:rPr>
        <w:lastRenderedPageBreak/>
        <w:drawing>
          <wp:anchor distT="0" distB="0" distL="114300" distR="114300" simplePos="0" relativeHeight="251658752" behindDoc="0" locked="1" layoutInCell="1" allowOverlap="1" wp14:anchorId="4F3625E9" wp14:editId="70790ECB">
            <wp:simplePos x="0" y="0"/>
            <wp:positionH relativeFrom="margin">
              <wp:align>center</wp:align>
            </wp:positionH>
            <wp:positionV relativeFrom="page">
              <wp:posOffset>1271270</wp:posOffset>
            </wp:positionV>
            <wp:extent cx="5760000" cy="8146800"/>
            <wp:effectExtent l="0" t="0" r="0" b="6985"/>
            <wp:wrapNone/>
            <wp:docPr id="1473481496" name="Grafik 10" descr="The image contains a list of payment terms and conditions for a service provided by a company, including the due date for payment, instructions for transferring the payment to their bank, a notice about the need to retain the document for a specified period, and contact information for the company and legal authoriti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81496" name="Grafik 10" descr="The image contains a list of payment terms and conditions for a service provided by a company, including the due date for payment, instructions for transferring the payment to their bank, a notice about the need to retain the document for a specified period, and contact information for the company and legal authorities.&#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5760000" cy="8146800"/>
                    </a:xfrm>
                    <a:prstGeom prst="rect">
                      <a:avLst/>
                    </a:prstGeom>
                  </pic:spPr>
                </pic:pic>
              </a:graphicData>
            </a:graphic>
            <wp14:sizeRelH relativeFrom="margin">
              <wp14:pctWidth>0</wp14:pctWidth>
            </wp14:sizeRelH>
            <wp14:sizeRelV relativeFrom="margin">
              <wp14:pctHeight>0</wp14:pctHeight>
            </wp14:sizeRelV>
          </wp:anchor>
        </w:drawing>
      </w:r>
    </w:p>
    <w:p w14:paraId="4B296D3A" w14:textId="71813645" w:rsidR="00186A21" w:rsidRDefault="00186A21" w:rsidP="008B387D">
      <w:pPr>
        <w:tabs>
          <w:tab w:val="left" w:pos="3192"/>
        </w:tabs>
        <w:rPr>
          <w:rFonts w:cstheme="majorHAnsi"/>
          <w:szCs w:val="20"/>
        </w:rPr>
      </w:pPr>
    </w:p>
    <w:p w14:paraId="0CB83A16" w14:textId="68C88319" w:rsidR="0046126F" w:rsidRDefault="0046126F" w:rsidP="008B387D">
      <w:pPr>
        <w:tabs>
          <w:tab w:val="left" w:pos="3192"/>
        </w:tabs>
        <w:rPr>
          <w:rFonts w:cstheme="majorHAnsi"/>
          <w:szCs w:val="20"/>
        </w:rPr>
      </w:pPr>
    </w:p>
    <w:p w14:paraId="1659AD98" w14:textId="2BB617C7" w:rsidR="0046126F" w:rsidRDefault="0046126F" w:rsidP="008B387D">
      <w:pPr>
        <w:tabs>
          <w:tab w:val="left" w:pos="3192"/>
        </w:tabs>
        <w:rPr>
          <w:rFonts w:cstheme="majorHAnsi"/>
          <w:szCs w:val="20"/>
        </w:rPr>
      </w:pPr>
    </w:p>
    <w:p w14:paraId="11EF06D1" w14:textId="77777777" w:rsidR="0046126F" w:rsidRDefault="0046126F" w:rsidP="008B387D">
      <w:pPr>
        <w:tabs>
          <w:tab w:val="left" w:pos="3192"/>
        </w:tabs>
        <w:rPr>
          <w:rFonts w:cstheme="majorHAnsi"/>
          <w:szCs w:val="20"/>
        </w:rPr>
      </w:pPr>
    </w:p>
    <w:p w14:paraId="0C9ADDEF" w14:textId="77777777" w:rsidR="0046126F" w:rsidRDefault="0046126F" w:rsidP="008B387D">
      <w:pPr>
        <w:tabs>
          <w:tab w:val="left" w:pos="3192"/>
        </w:tabs>
        <w:rPr>
          <w:rFonts w:cstheme="majorHAnsi"/>
          <w:szCs w:val="20"/>
        </w:rPr>
      </w:pPr>
    </w:p>
    <w:p w14:paraId="4CE2D6B7" w14:textId="77777777" w:rsidR="0046126F" w:rsidRDefault="0046126F" w:rsidP="008B387D">
      <w:pPr>
        <w:tabs>
          <w:tab w:val="left" w:pos="3192"/>
        </w:tabs>
        <w:rPr>
          <w:rFonts w:cstheme="majorHAnsi"/>
          <w:szCs w:val="20"/>
        </w:rPr>
      </w:pPr>
    </w:p>
    <w:p w14:paraId="718762DB" w14:textId="77777777" w:rsidR="0046126F" w:rsidRDefault="0046126F" w:rsidP="008B387D">
      <w:pPr>
        <w:tabs>
          <w:tab w:val="left" w:pos="3192"/>
        </w:tabs>
        <w:rPr>
          <w:rFonts w:cstheme="majorHAnsi"/>
          <w:szCs w:val="20"/>
        </w:rPr>
      </w:pPr>
    </w:p>
    <w:p w14:paraId="7D1062DC" w14:textId="77777777" w:rsidR="0046126F" w:rsidRDefault="0046126F" w:rsidP="008B387D">
      <w:pPr>
        <w:tabs>
          <w:tab w:val="left" w:pos="3192"/>
        </w:tabs>
        <w:rPr>
          <w:rFonts w:cstheme="majorHAnsi"/>
          <w:szCs w:val="20"/>
        </w:rPr>
      </w:pPr>
    </w:p>
    <w:p w14:paraId="336A42CA" w14:textId="77777777" w:rsidR="0046126F" w:rsidRDefault="0046126F" w:rsidP="008B387D">
      <w:pPr>
        <w:tabs>
          <w:tab w:val="left" w:pos="3192"/>
        </w:tabs>
        <w:rPr>
          <w:rFonts w:cstheme="majorHAnsi"/>
          <w:szCs w:val="20"/>
        </w:rPr>
      </w:pPr>
    </w:p>
    <w:p w14:paraId="6F30F4FF" w14:textId="77777777" w:rsidR="0046126F" w:rsidRDefault="0046126F" w:rsidP="008B387D">
      <w:pPr>
        <w:tabs>
          <w:tab w:val="left" w:pos="3192"/>
        </w:tabs>
        <w:rPr>
          <w:rFonts w:cstheme="majorHAnsi"/>
          <w:szCs w:val="20"/>
        </w:rPr>
      </w:pPr>
    </w:p>
    <w:p w14:paraId="14597C1D" w14:textId="77777777" w:rsidR="0046126F" w:rsidRDefault="0046126F" w:rsidP="008B387D">
      <w:pPr>
        <w:tabs>
          <w:tab w:val="left" w:pos="3192"/>
        </w:tabs>
        <w:rPr>
          <w:rFonts w:cstheme="majorHAnsi"/>
          <w:szCs w:val="20"/>
        </w:rPr>
      </w:pPr>
    </w:p>
    <w:p w14:paraId="090B434A" w14:textId="77777777" w:rsidR="0046126F" w:rsidRDefault="0046126F" w:rsidP="008B387D">
      <w:pPr>
        <w:tabs>
          <w:tab w:val="left" w:pos="3192"/>
        </w:tabs>
        <w:rPr>
          <w:rFonts w:cstheme="majorHAnsi"/>
          <w:szCs w:val="20"/>
        </w:rPr>
      </w:pPr>
    </w:p>
    <w:p w14:paraId="6109C39A" w14:textId="77777777" w:rsidR="0046126F" w:rsidRDefault="0046126F" w:rsidP="008B387D">
      <w:pPr>
        <w:tabs>
          <w:tab w:val="left" w:pos="3192"/>
        </w:tabs>
        <w:rPr>
          <w:rFonts w:cstheme="majorHAnsi"/>
          <w:szCs w:val="20"/>
        </w:rPr>
      </w:pPr>
    </w:p>
    <w:p w14:paraId="322EE05A" w14:textId="77777777" w:rsidR="0046126F" w:rsidRDefault="0046126F" w:rsidP="008B387D">
      <w:pPr>
        <w:tabs>
          <w:tab w:val="left" w:pos="3192"/>
        </w:tabs>
        <w:rPr>
          <w:rFonts w:cstheme="majorHAnsi"/>
          <w:szCs w:val="20"/>
        </w:rPr>
      </w:pPr>
    </w:p>
    <w:p w14:paraId="7D822480" w14:textId="77777777" w:rsidR="0046126F" w:rsidRDefault="0046126F" w:rsidP="008B387D">
      <w:pPr>
        <w:tabs>
          <w:tab w:val="left" w:pos="3192"/>
        </w:tabs>
        <w:rPr>
          <w:rFonts w:cstheme="majorHAnsi"/>
          <w:szCs w:val="20"/>
        </w:rPr>
      </w:pPr>
    </w:p>
    <w:p w14:paraId="37802FCC" w14:textId="77777777" w:rsidR="0046126F" w:rsidRDefault="0046126F" w:rsidP="008B387D">
      <w:pPr>
        <w:tabs>
          <w:tab w:val="left" w:pos="3192"/>
        </w:tabs>
        <w:rPr>
          <w:rFonts w:cstheme="majorHAnsi"/>
          <w:szCs w:val="20"/>
        </w:rPr>
      </w:pPr>
    </w:p>
    <w:p w14:paraId="32A4284A" w14:textId="77777777" w:rsidR="0046126F" w:rsidRDefault="0046126F" w:rsidP="008B387D">
      <w:pPr>
        <w:tabs>
          <w:tab w:val="left" w:pos="3192"/>
        </w:tabs>
        <w:rPr>
          <w:rFonts w:cstheme="majorHAnsi"/>
          <w:szCs w:val="20"/>
        </w:rPr>
      </w:pPr>
    </w:p>
    <w:p w14:paraId="48993469" w14:textId="77777777" w:rsidR="0046126F" w:rsidRDefault="0046126F" w:rsidP="008B387D">
      <w:pPr>
        <w:tabs>
          <w:tab w:val="left" w:pos="3192"/>
        </w:tabs>
        <w:rPr>
          <w:rFonts w:cstheme="majorHAnsi"/>
          <w:szCs w:val="20"/>
        </w:rPr>
      </w:pPr>
    </w:p>
    <w:p w14:paraId="1B21218E" w14:textId="47BD2E60" w:rsidR="0046126F" w:rsidRDefault="0046126F" w:rsidP="008B387D">
      <w:pPr>
        <w:tabs>
          <w:tab w:val="left" w:pos="3192"/>
        </w:tabs>
        <w:rPr>
          <w:rFonts w:cstheme="majorHAnsi"/>
          <w:szCs w:val="20"/>
        </w:rPr>
      </w:pPr>
    </w:p>
    <w:p w14:paraId="67957B1B" w14:textId="77777777" w:rsidR="0046126F" w:rsidRDefault="0046126F" w:rsidP="008B387D">
      <w:pPr>
        <w:tabs>
          <w:tab w:val="left" w:pos="3192"/>
        </w:tabs>
        <w:rPr>
          <w:rFonts w:cstheme="majorHAnsi"/>
          <w:szCs w:val="20"/>
        </w:rPr>
      </w:pPr>
    </w:p>
    <w:p w14:paraId="6A397608" w14:textId="77777777" w:rsidR="0046126F" w:rsidRDefault="0046126F" w:rsidP="008B387D">
      <w:pPr>
        <w:tabs>
          <w:tab w:val="left" w:pos="3192"/>
        </w:tabs>
        <w:rPr>
          <w:rFonts w:cstheme="majorHAnsi"/>
          <w:szCs w:val="20"/>
        </w:rPr>
      </w:pPr>
    </w:p>
    <w:p w14:paraId="64E814CB" w14:textId="77777777" w:rsidR="0046126F" w:rsidRDefault="0046126F" w:rsidP="008B387D">
      <w:pPr>
        <w:tabs>
          <w:tab w:val="left" w:pos="3192"/>
        </w:tabs>
        <w:rPr>
          <w:rFonts w:cstheme="majorHAnsi"/>
          <w:szCs w:val="20"/>
        </w:rPr>
      </w:pPr>
    </w:p>
    <w:p w14:paraId="67FA58C7" w14:textId="77777777" w:rsidR="0046126F" w:rsidRDefault="0046126F" w:rsidP="008B387D">
      <w:pPr>
        <w:tabs>
          <w:tab w:val="left" w:pos="3192"/>
        </w:tabs>
        <w:rPr>
          <w:rFonts w:cstheme="majorHAnsi"/>
          <w:szCs w:val="20"/>
        </w:rPr>
      </w:pPr>
    </w:p>
    <w:p w14:paraId="6E81B3EF" w14:textId="77777777" w:rsidR="0046126F" w:rsidRDefault="0046126F" w:rsidP="008B387D">
      <w:pPr>
        <w:tabs>
          <w:tab w:val="left" w:pos="3192"/>
        </w:tabs>
        <w:rPr>
          <w:rFonts w:cstheme="majorHAnsi"/>
          <w:szCs w:val="20"/>
        </w:rPr>
      </w:pPr>
    </w:p>
    <w:p w14:paraId="4A8D7028" w14:textId="77777777" w:rsidR="0046126F" w:rsidRDefault="0046126F" w:rsidP="008B387D">
      <w:pPr>
        <w:tabs>
          <w:tab w:val="left" w:pos="3192"/>
        </w:tabs>
        <w:rPr>
          <w:rFonts w:cstheme="majorHAnsi"/>
          <w:szCs w:val="20"/>
        </w:rPr>
      </w:pPr>
    </w:p>
    <w:p w14:paraId="3FC3B88A" w14:textId="77777777" w:rsidR="0046126F" w:rsidRDefault="0046126F" w:rsidP="008B387D">
      <w:pPr>
        <w:tabs>
          <w:tab w:val="left" w:pos="3192"/>
        </w:tabs>
        <w:rPr>
          <w:rFonts w:cstheme="majorHAnsi"/>
          <w:szCs w:val="20"/>
        </w:rPr>
      </w:pPr>
    </w:p>
    <w:p w14:paraId="46BCF2D6" w14:textId="77777777" w:rsidR="0046126F" w:rsidRDefault="0046126F" w:rsidP="008B387D">
      <w:pPr>
        <w:tabs>
          <w:tab w:val="left" w:pos="3192"/>
        </w:tabs>
        <w:rPr>
          <w:rFonts w:cstheme="majorHAnsi"/>
          <w:szCs w:val="20"/>
        </w:rPr>
      </w:pPr>
    </w:p>
    <w:p w14:paraId="3E826DF8" w14:textId="77777777" w:rsidR="0046126F" w:rsidRDefault="0046126F" w:rsidP="008B387D">
      <w:pPr>
        <w:tabs>
          <w:tab w:val="left" w:pos="3192"/>
        </w:tabs>
        <w:rPr>
          <w:rFonts w:cstheme="majorHAnsi"/>
          <w:szCs w:val="20"/>
        </w:rPr>
      </w:pPr>
    </w:p>
    <w:p w14:paraId="1CC4F672" w14:textId="77777777" w:rsidR="0046126F" w:rsidRDefault="0046126F" w:rsidP="008B387D">
      <w:pPr>
        <w:tabs>
          <w:tab w:val="left" w:pos="3192"/>
        </w:tabs>
        <w:rPr>
          <w:rFonts w:cstheme="majorHAnsi"/>
          <w:szCs w:val="20"/>
        </w:rPr>
      </w:pPr>
    </w:p>
    <w:p w14:paraId="6AFF49FB" w14:textId="77777777" w:rsidR="0046126F" w:rsidRDefault="0046126F" w:rsidP="008B387D">
      <w:pPr>
        <w:tabs>
          <w:tab w:val="left" w:pos="3192"/>
        </w:tabs>
        <w:rPr>
          <w:rFonts w:cstheme="majorHAnsi"/>
          <w:szCs w:val="20"/>
        </w:rPr>
      </w:pPr>
    </w:p>
    <w:p w14:paraId="6F985EF0" w14:textId="77777777" w:rsidR="0046126F" w:rsidRDefault="0046126F" w:rsidP="008B387D">
      <w:pPr>
        <w:tabs>
          <w:tab w:val="left" w:pos="3192"/>
        </w:tabs>
        <w:rPr>
          <w:rFonts w:cstheme="majorHAnsi"/>
          <w:szCs w:val="20"/>
        </w:rPr>
      </w:pPr>
    </w:p>
    <w:p w14:paraId="7B69DB99" w14:textId="77777777" w:rsidR="0046126F" w:rsidRDefault="0046126F" w:rsidP="008B387D">
      <w:pPr>
        <w:tabs>
          <w:tab w:val="left" w:pos="3192"/>
        </w:tabs>
        <w:rPr>
          <w:rFonts w:cstheme="majorHAnsi"/>
          <w:szCs w:val="20"/>
        </w:rPr>
      </w:pPr>
    </w:p>
    <w:p w14:paraId="3AAE4552" w14:textId="77777777" w:rsidR="0046126F" w:rsidRDefault="0046126F" w:rsidP="008B387D">
      <w:pPr>
        <w:tabs>
          <w:tab w:val="left" w:pos="3192"/>
        </w:tabs>
        <w:rPr>
          <w:rFonts w:cstheme="majorHAnsi"/>
          <w:szCs w:val="20"/>
        </w:rPr>
      </w:pPr>
    </w:p>
    <w:p w14:paraId="651877D7" w14:textId="77777777" w:rsidR="0046126F" w:rsidRDefault="0046126F" w:rsidP="008B387D">
      <w:pPr>
        <w:tabs>
          <w:tab w:val="left" w:pos="3192"/>
        </w:tabs>
        <w:rPr>
          <w:rFonts w:cstheme="majorHAnsi"/>
          <w:szCs w:val="20"/>
        </w:rPr>
      </w:pPr>
    </w:p>
    <w:p w14:paraId="665CF81B" w14:textId="77777777" w:rsidR="0046126F" w:rsidRDefault="0046126F" w:rsidP="008B387D">
      <w:pPr>
        <w:tabs>
          <w:tab w:val="left" w:pos="3192"/>
        </w:tabs>
        <w:rPr>
          <w:rFonts w:cstheme="majorHAnsi"/>
          <w:szCs w:val="20"/>
        </w:rPr>
      </w:pPr>
    </w:p>
    <w:p w14:paraId="01206426" w14:textId="77777777" w:rsidR="0046126F" w:rsidRDefault="0046126F" w:rsidP="008B387D">
      <w:pPr>
        <w:tabs>
          <w:tab w:val="left" w:pos="3192"/>
        </w:tabs>
        <w:rPr>
          <w:rFonts w:cstheme="majorHAnsi"/>
          <w:szCs w:val="20"/>
        </w:rPr>
      </w:pPr>
    </w:p>
    <w:p w14:paraId="10D0B5D2" w14:textId="77777777" w:rsidR="0046126F" w:rsidRDefault="0046126F" w:rsidP="008B387D">
      <w:pPr>
        <w:tabs>
          <w:tab w:val="left" w:pos="3192"/>
        </w:tabs>
        <w:rPr>
          <w:rFonts w:cstheme="majorHAnsi"/>
          <w:szCs w:val="20"/>
        </w:rPr>
      </w:pPr>
    </w:p>
    <w:p w14:paraId="5D254C3A" w14:textId="77777777" w:rsidR="0046126F" w:rsidRDefault="0046126F" w:rsidP="008B387D">
      <w:pPr>
        <w:tabs>
          <w:tab w:val="left" w:pos="3192"/>
        </w:tabs>
        <w:rPr>
          <w:rFonts w:cstheme="majorHAnsi"/>
          <w:szCs w:val="20"/>
        </w:rPr>
      </w:pPr>
    </w:p>
    <w:p w14:paraId="067B8C72" w14:textId="77777777" w:rsidR="0046126F" w:rsidRDefault="0046126F" w:rsidP="008B387D">
      <w:pPr>
        <w:tabs>
          <w:tab w:val="left" w:pos="3192"/>
        </w:tabs>
        <w:rPr>
          <w:rFonts w:cstheme="majorHAnsi"/>
          <w:szCs w:val="20"/>
        </w:rPr>
      </w:pPr>
    </w:p>
    <w:p w14:paraId="231044DD" w14:textId="77777777" w:rsidR="0046126F" w:rsidRDefault="0046126F" w:rsidP="008B387D">
      <w:pPr>
        <w:tabs>
          <w:tab w:val="left" w:pos="3192"/>
        </w:tabs>
        <w:rPr>
          <w:rFonts w:cstheme="majorHAnsi"/>
          <w:szCs w:val="20"/>
        </w:rPr>
      </w:pPr>
    </w:p>
    <w:p w14:paraId="0FA5C64E" w14:textId="77777777" w:rsidR="0046126F" w:rsidRDefault="0046126F" w:rsidP="008B387D">
      <w:pPr>
        <w:tabs>
          <w:tab w:val="left" w:pos="3192"/>
        </w:tabs>
        <w:rPr>
          <w:rFonts w:cstheme="majorHAnsi"/>
          <w:szCs w:val="20"/>
        </w:rPr>
      </w:pPr>
    </w:p>
    <w:p w14:paraId="7A3291A9" w14:textId="77777777" w:rsidR="0046126F" w:rsidRDefault="0046126F" w:rsidP="008B387D">
      <w:pPr>
        <w:tabs>
          <w:tab w:val="left" w:pos="3192"/>
        </w:tabs>
        <w:rPr>
          <w:rFonts w:cstheme="majorHAnsi"/>
          <w:szCs w:val="20"/>
        </w:rPr>
      </w:pPr>
    </w:p>
    <w:p w14:paraId="2060E879" w14:textId="77777777" w:rsidR="004B3AF3" w:rsidRDefault="004B3AF3" w:rsidP="008B387D">
      <w:pPr>
        <w:tabs>
          <w:tab w:val="left" w:pos="3192"/>
        </w:tabs>
        <w:rPr>
          <w:rFonts w:cstheme="majorHAnsi"/>
          <w:szCs w:val="20"/>
        </w:rPr>
      </w:pPr>
    </w:p>
    <w:p w14:paraId="18BD17F4" w14:textId="77777777" w:rsidR="004B3AF3" w:rsidRDefault="004B3AF3" w:rsidP="008B387D">
      <w:pPr>
        <w:tabs>
          <w:tab w:val="left" w:pos="3192"/>
        </w:tabs>
        <w:rPr>
          <w:rFonts w:cstheme="majorHAnsi"/>
          <w:szCs w:val="20"/>
        </w:rPr>
      </w:pPr>
    </w:p>
    <w:p w14:paraId="0018BEAE" w14:textId="77777777" w:rsidR="004B3AF3" w:rsidRDefault="004B3AF3" w:rsidP="008B387D">
      <w:pPr>
        <w:tabs>
          <w:tab w:val="left" w:pos="3192"/>
        </w:tabs>
        <w:rPr>
          <w:rFonts w:cstheme="majorHAnsi"/>
          <w:szCs w:val="20"/>
        </w:rPr>
      </w:pPr>
    </w:p>
    <w:p w14:paraId="53A1EA1E" w14:textId="77777777" w:rsidR="004B3AF3" w:rsidRDefault="004B3AF3" w:rsidP="008B387D">
      <w:pPr>
        <w:tabs>
          <w:tab w:val="left" w:pos="3192"/>
        </w:tabs>
        <w:rPr>
          <w:rFonts w:cstheme="majorHAnsi"/>
          <w:szCs w:val="20"/>
        </w:rPr>
      </w:pPr>
    </w:p>
    <w:p w14:paraId="1225004F" w14:textId="5057CEB6" w:rsidR="00186A21" w:rsidRPr="00915525" w:rsidRDefault="0046126F" w:rsidP="008B387D">
      <w:pPr>
        <w:tabs>
          <w:tab w:val="left" w:pos="3192"/>
        </w:tabs>
        <w:rPr>
          <w:rFonts w:cstheme="majorHAnsi"/>
          <w:szCs w:val="20"/>
        </w:rPr>
      </w:pPr>
      <w:r>
        <w:rPr>
          <w:rFonts w:cstheme="majorHAnsi"/>
          <w:noProof/>
          <w:szCs w:val="20"/>
        </w:rPr>
        <w:drawing>
          <wp:anchor distT="0" distB="0" distL="114300" distR="114300" simplePos="0" relativeHeight="251657728" behindDoc="0" locked="1" layoutInCell="1" allowOverlap="1" wp14:anchorId="04BE3460" wp14:editId="6E7EAD82">
            <wp:simplePos x="0" y="0"/>
            <wp:positionH relativeFrom="margin">
              <wp:align>center</wp:align>
            </wp:positionH>
            <wp:positionV relativeFrom="margin">
              <wp:align>center</wp:align>
            </wp:positionV>
            <wp:extent cx="5759450" cy="8146415"/>
            <wp:effectExtent l="0" t="0" r="0" b="6985"/>
            <wp:wrapNone/>
            <wp:docPr id="52918448" name="Grafik 9" descr="The text appears to be a letter or document outlining terms and conditions, payment terms, tax handling for delays, a 4-week binding period for the offer, and terms for additional costs due to unavoidable delay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8448" name="Grafik 9" descr="The text appears to be a letter or document outlining terms and conditions, payment terms, tax handling for delays, a 4-week binding period for the offer, and terms for additional costs due to unavoidable delays.&#10;&#10;KI-generierte Inhalte können fehlerhaft sein."/>
                    <pic:cNvPicPr/>
                  </pic:nvPicPr>
                  <pic:blipFill>
                    <a:blip r:embed="rId21">
                      <a:extLst>
                        <a:ext uri="{28A0092B-C50C-407E-A947-70E740481C1C}">
                          <a14:useLocalDpi xmlns:a14="http://schemas.microsoft.com/office/drawing/2010/main" val="0"/>
                        </a:ext>
                      </a:extLst>
                    </a:blip>
                    <a:stretch>
                      <a:fillRect/>
                    </a:stretch>
                  </pic:blipFill>
                  <pic:spPr>
                    <a:xfrm>
                      <a:off x="0" y="0"/>
                      <a:ext cx="5759450" cy="8146415"/>
                    </a:xfrm>
                    <a:prstGeom prst="rect">
                      <a:avLst/>
                    </a:prstGeom>
                  </pic:spPr>
                </pic:pic>
              </a:graphicData>
            </a:graphic>
            <wp14:sizeRelH relativeFrom="page">
              <wp14:pctWidth>0</wp14:pctWidth>
            </wp14:sizeRelH>
            <wp14:sizeRelV relativeFrom="page">
              <wp14:pctHeight>0</wp14:pctHeight>
            </wp14:sizeRelV>
          </wp:anchor>
        </w:drawing>
      </w:r>
    </w:p>
    <w:sectPr w:rsidR="00186A21" w:rsidRPr="00915525" w:rsidSect="004316E9">
      <w:headerReference w:type="default" r:id="rId22"/>
      <w:endnotePr>
        <w:numFmt w:val="decimal"/>
      </w:endnotePr>
      <w:pgSz w:w="11907" w:h="16840" w:code="9"/>
      <w:pgMar w:top="1814" w:right="1417" w:bottom="1701" w:left="1418" w:header="709" w:footer="2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7BFF2" w14:textId="77777777" w:rsidR="006F1039" w:rsidRDefault="006F1039">
      <w:pPr>
        <w:spacing w:line="240" w:lineRule="auto"/>
      </w:pPr>
      <w:r>
        <w:separator/>
      </w:r>
    </w:p>
  </w:endnote>
  <w:endnote w:type="continuationSeparator" w:id="0">
    <w:p w14:paraId="371FFE81" w14:textId="77777777" w:rsidR="006F1039" w:rsidRDefault="006F10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57CBC" w14:textId="77777777" w:rsidR="00E166A9" w:rsidRDefault="00E166A9">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Pr>
        <w:rStyle w:val="Seitenzahl"/>
        <w:noProof/>
      </w:rPr>
      <w:t>2</w:t>
    </w:r>
    <w:r>
      <w:rPr>
        <w:rStyle w:val="Seitenzahl"/>
      </w:rPr>
      <w:fldChar w:fldCharType="end"/>
    </w:r>
  </w:p>
  <w:p w14:paraId="55BEFEE1" w14:textId="77777777" w:rsidR="00E166A9" w:rsidRDefault="00E166A9">
    <w:pPr>
      <w:pStyle w:val="Fuzeile"/>
      <w:ind w:right="360"/>
    </w:pPr>
  </w:p>
  <w:p w14:paraId="1B44DBA0" w14:textId="77777777" w:rsidR="00E166A9" w:rsidRDefault="00E166A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1319" w14:textId="2B075364" w:rsidR="00E166A9" w:rsidRPr="00F74D89" w:rsidRDefault="00E166A9">
    <w:pPr>
      <w:pBdr>
        <w:bottom w:val="single" w:sz="6" w:space="1" w:color="auto"/>
      </w:pBdr>
      <w:rPr>
        <w:sz w:val="10"/>
      </w:rPr>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060A0" w:rsidRPr="00756F55" w14:paraId="37B2B041" w14:textId="77777777" w:rsidTr="00217CB7">
      <w:trPr>
        <w:trHeight w:val="880"/>
      </w:trPr>
      <w:tc>
        <w:tcPr>
          <w:tcW w:w="2249" w:type="dxa"/>
        </w:tcPr>
        <w:p w14:paraId="7E6C21A6" w14:textId="77777777" w:rsidR="002060A0" w:rsidRPr="00756F55" w:rsidRDefault="002060A0" w:rsidP="002060A0">
          <w:pPr>
            <w:pStyle w:val="Fuzeile"/>
            <w:spacing w:line="240" w:lineRule="auto"/>
          </w:pPr>
          <w:r w:rsidRPr="00756F55">
            <w:t>Postadresse:</w:t>
          </w:r>
        </w:p>
        <w:p w14:paraId="1553D32B" w14:textId="77777777" w:rsidR="002060A0" w:rsidRPr="00756F55" w:rsidRDefault="002060A0" w:rsidP="002060A0">
          <w:pPr>
            <w:pStyle w:val="Fuzeile"/>
            <w:spacing w:line="240" w:lineRule="auto"/>
          </w:pPr>
          <w:r>
            <w:t xml:space="preserve">Amba </w:t>
          </w:r>
          <w:proofErr w:type="spellStart"/>
          <w:r>
            <w:t>operations</w:t>
          </w:r>
          <w:proofErr w:type="spellEnd"/>
          <w:r w:rsidRPr="00756F55">
            <w:t xml:space="preserve"> GmbH</w:t>
          </w:r>
        </w:p>
        <w:p w14:paraId="4BD8E7D2" w14:textId="7F99B5D2" w:rsidR="002060A0" w:rsidRPr="00756F55" w:rsidRDefault="00345429" w:rsidP="002060A0">
          <w:pPr>
            <w:pStyle w:val="Fuzeile"/>
            <w:spacing w:line="240" w:lineRule="auto"/>
          </w:pPr>
          <w:r>
            <w:t>Obere Weidenstraße 2</w:t>
          </w:r>
          <w:r w:rsidR="002060A0" w:rsidRPr="00756F55">
            <w:t xml:space="preserve"> </w:t>
          </w:r>
        </w:p>
        <w:p w14:paraId="5B423CE7" w14:textId="44294B2C" w:rsidR="002060A0" w:rsidRPr="00756F55" w:rsidRDefault="00345429" w:rsidP="002060A0">
          <w:pPr>
            <w:pStyle w:val="Fuzeile"/>
            <w:spacing w:line="240" w:lineRule="auto"/>
          </w:pPr>
          <w:r>
            <w:t>81543</w:t>
          </w:r>
          <w:r w:rsidR="002060A0" w:rsidRPr="00756F55">
            <w:t xml:space="preserve"> München</w:t>
          </w:r>
        </w:p>
      </w:tc>
      <w:tc>
        <w:tcPr>
          <w:tcW w:w="2375" w:type="dxa"/>
        </w:tcPr>
        <w:p w14:paraId="17274D0D" w14:textId="77777777" w:rsidR="002060A0" w:rsidRPr="00756F55" w:rsidRDefault="002060A0" w:rsidP="002060A0">
          <w:pPr>
            <w:pStyle w:val="Fuzeile"/>
            <w:spacing w:line="240" w:lineRule="auto"/>
          </w:pPr>
          <w:r w:rsidRPr="00756F55">
            <w:t xml:space="preserve">Tel. </w:t>
          </w:r>
          <w:r w:rsidRPr="00C33DA4">
            <w:t xml:space="preserve">089 997428260 </w:t>
          </w:r>
        </w:p>
        <w:p w14:paraId="59C3AB1C" w14:textId="77777777" w:rsidR="002060A0" w:rsidRPr="00756F55" w:rsidRDefault="002060A0" w:rsidP="002060A0">
          <w:pPr>
            <w:pStyle w:val="Fuzeile"/>
            <w:spacing w:line="240" w:lineRule="auto"/>
          </w:pPr>
          <w:r>
            <w:t>Amba-operations</w:t>
          </w:r>
          <w:r w:rsidRPr="00756F55">
            <w:t>.com</w:t>
          </w:r>
        </w:p>
        <w:p w14:paraId="428844A3" w14:textId="77777777" w:rsidR="002060A0" w:rsidRPr="00756F55" w:rsidRDefault="002060A0" w:rsidP="002060A0">
          <w:pPr>
            <w:pStyle w:val="Fuzeile"/>
            <w:spacing w:line="240" w:lineRule="auto"/>
          </w:pPr>
          <w:r w:rsidRPr="00756F55">
            <w:t>kontakt@</w:t>
          </w:r>
          <w:r>
            <w:t>amba-operations</w:t>
          </w:r>
          <w:r w:rsidRPr="00756F55">
            <w:t>.com</w:t>
          </w:r>
        </w:p>
      </w:tc>
      <w:tc>
        <w:tcPr>
          <w:tcW w:w="2375" w:type="dxa"/>
        </w:tcPr>
        <w:p w14:paraId="00BDF789" w14:textId="77777777" w:rsidR="002060A0" w:rsidRPr="00756F55" w:rsidRDefault="002060A0" w:rsidP="002060A0">
          <w:pPr>
            <w:pStyle w:val="Fuzeile"/>
            <w:spacing w:line="240" w:lineRule="auto"/>
          </w:pPr>
          <w:r w:rsidRPr="00756F55">
            <w:t>Geschäftsführer:</w:t>
          </w:r>
        </w:p>
        <w:p w14:paraId="12CDFFD7" w14:textId="77777777" w:rsidR="002060A0" w:rsidRPr="00756F55" w:rsidRDefault="002060A0" w:rsidP="002060A0">
          <w:pPr>
            <w:pStyle w:val="Fuzeile"/>
            <w:spacing w:line="240" w:lineRule="auto"/>
          </w:pPr>
          <w:r w:rsidRPr="00756F55">
            <w:t>Maximilian Boss</w:t>
          </w:r>
        </w:p>
        <w:p w14:paraId="03DC9003" w14:textId="77777777" w:rsidR="002060A0" w:rsidRPr="00756F55" w:rsidRDefault="002060A0" w:rsidP="002060A0">
          <w:pPr>
            <w:pStyle w:val="Fuzeile"/>
            <w:spacing w:line="240" w:lineRule="auto"/>
          </w:pPr>
          <w:r w:rsidRPr="00756F55">
            <w:t>Dmitrij Smolenski</w:t>
          </w:r>
        </w:p>
        <w:p w14:paraId="3F8D64D8" w14:textId="77777777" w:rsidR="002060A0" w:rsidRPr="00756F55" w:rsidRDefault="002060A0" w:rsidP="002060A0">
          <w:pPr>
            <w:pStyle w:val="Fuzeile"/>
            <w:spacing w:line="240" w:lineRule="auto"/>
          </w:pPr>
          <w:r w:rsidRPr="00756F55">
            <w:t>Amtsgericht München HRB 263056</w:t>
          </w:r>
        </w:p>
        <w:p w14:paraId="2E6298EF" w14:textId="77777777" w:rsidR="002060A0" w:rsidRPr="00756F55" w:rsidRDefault="002060A0" w:rsidP="002060A0">
          <w:pPr>
            <w:pStyle w:val="Fuzeile"/>
            <w:spacing w:line="240" w:lineRule="auto"/>
          </w:pPr>
          <w:r w:rsidRPr="00756F55">
            <w:t xml:space="preserve">Ust – </w:t>
          </w:r>
          <w:proofErr w:type="spellStart"/>
          <w:r w:rsidRPr="00756F55">
            <w:t>IdNr</w:t>
          </w:r>
          <w:proofErr w:type="spellEnd"/>
          <w:r w:rsidRPr="00756F55">
            <w:t>. DE323 85 85 22</w:t>
          </w:r>
        </w:p>
      </w:tc>
      <w:tc>
        <w:tcPr>
          <w:tcW w:w="2250" w:type="dxa"/>
        </w:tcPr>
        <w:p w14:paraId="1791DE9F" w14:textId="77777777" w:rsidR="002060A0" w:rsidRPr="00756F55" w:rsidRDefault="002060A0" w:rsidP="002060A0">
          <w:pPr>
            <w:pStyle w:val="Fuzeile"/>
            <w:spacing w:line="240" w:lineRule="auto"/>
          </w:pPr>
          <w:r w:rsidRPr="00756F55">
            <w:t>Erfüllungsort ist München,</w:t>
          </w:r>
          <w:r>
            <w:t xml:space="preserve"> </w:t>
          </w:r>
          <w:r w:rsidRPr="00756F55">
            <w:t>Gerichtsstand ist ausschließlich München</w:t>
          </w:r>
        </w:p>
        <w:p w14:paraId="52162C6A" w14:textId="77777777" w:rsidR="002060A0" w:rsidRPr="00756F55" w:rsidRDefault="002060A0" w:rsidP="002060A0">
          <w:pPr>
            <w:pStyle w:val="Fuzeile"/>
            <w:spacing w:line="240" w:lineRule="auto"/>
          </w:pPr>
        </w:p>
      </w:tc>
    </w:tr>
  </w:tbl>
  <w:p w14:paraId="0A92560C" w14:textId="4951A37F" w:rsidR="00E166A9" w:rsidRPr="00E8332F" w:rsidRDefault="00E166A9" w:rsidP="008F0617">
    <w:pPr>
      <w:pStyle w:val="Fuzeile"/>
      <w:tabs>
        <w:tab w:val="clear" w:pos="7258"/>
        <w:tab w:val="left" w:pos="3969"/>
        <w:tab w:val="right" w:pos="4111"/>
      </w:tabs>
      <w:spacing w:line="240" w:lineRule="auto"/>
      <w:jc w:val="left"/>
      <w:rPr>
        <w:rFonts w:asciiTheme="minorHAnsi" w:hAnsiTheme="minorHAnsi" w:cstheme="minorHAnsi"/>
        <w:color w:val="auto"/>
        <w:sz w:val="16"/>
        <w:szCs w:val="16"/>
      </w:rPr>
    </w:pPr>
    <w:r w:rsidRPr="00E8332F">
      <w:rPr>
        <w:rStyle w:val="Seitenzahl"/>
        <w:rFonts w:asciiTheme="minorHAnsi" w:hAnsiTheme="minorHAnsi" w:cstheme="minorHAnsi"/>
      </w:rPr>
      <w:tab/>
    </w:r>
    <w:r w:rsidRPr="00E8332F">
      <w:rPr>
        <w:rStyle w:val="Seitenzahl"/>
        <w:rFonts w:asciiTheme="minorHAnsi" w:hAnsiTheme="minorHAnsi" w:cstheme="minorHAnsi"/>
        <w:sz w:val="18"/>
      </w:rPr>
      <w:tab/>
      <w:t xml:space="preserve">Seite </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PAGE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17</w:t>
    </w:r>
    <w:r w:rsidRPr="00E8332F">
      <w:rPr>
        <w:rStyle w:val="Seitenzahl"/>
        <w:rFonts w:asciiTheme="minorHAnsi" w:hAnsiTheme="minorHAnsi" w:cstheme="minorHAnsi"/>
        <w:sz w:val="18"/>
      </w:rPr>
      <w:fldChar w:fldCharType="end"/>
    </w:r>
    <w:r w:rsidRPr="00E8332F">
      <w:rPr>
        <w:rStyle w:val="Seitenzahl"/>
        <w:rFonts w:asciiTheme="minorHAnsi" w:hAnsiTheme="minorHAnsi" w:cstheme="minorHAnsi"/>
        <w:sz w:val="18"/>
      </w:rPr>
      <w:t>/</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NUMPAGES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24</w:t>
    </w:r>
    <w:r w:rsidRPr="00E8332F">
      <w:rPr>
        <w:rStyle w:val="Seitenzahl"/>
        <w:rFonts w:asciiTheme="minorHAnsi" w:hAnsiTheme="minorHAnsi" w:cstheme="minorHAnsi"/>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A9B5D" w14:textId="77777777" w:rsidR="00E166A9" w:rsidRDefault="00E166A9" w:rsidP="00074A8F">
    <w:pPr>
      <w:pStyle w:val="Fuzeile"/>
      <w:pBdr>
        <w:bottom w:val="single" w:sz="6" w:space="1" w:color="auto"/>
      </w:pBdr>
      <w:spacing w:after="120"/>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56D70" w:rsidRPr="00756F55" w14:paraId="22B36747" w14:textId="77777777" w:rsidTr="006C05E3">
      <w:trPr>
        <w:trHeight w:val="880"/>
      </w:trPr>
      <w:tc>
        <w:tcPr>
          <w:tcW w:w="2249" w:type="dxa"/>
        </w:tcPr>
        <w:p w14:paraId="0F265B56" w14:textId="77777777" w:rsidR="00256D70" w:rsidRPr="00756F55" w:rsidRDefault="00256D70" w:rsidP="00256D70">
          <w:pPr>
            <w:pStyle w:val="Fuzeile"/>
            <w:spacing w:line="240" w:lineRule="auto"/>
          </w:pPr>
          <w:r w:rsidRPr="00756F55">
            <w:t>Postadresse:</w:t>
          </w:r>
        </w:p>
        <w:p w14:paraId="4D8AAD23" w14:textId="3AA8E569" w:rsidR="00256D70" w:rsidRPr="00756F55" w:rsidRDefault="00F55535" w:rsidP="00256D70">
          <w:pPr>
            <w:pStyle w:val="Fuzeile"/>
            <w:spacing w:line="240" w:lineRule="auto"/>
          </w:pPr>
          <w:r>
            <w:t xml:space="preserve">Amba </w:t>
          </w:r>
          <w:proofErr w:type="spellStart"/>
          <w:r>
            <w:t>operations</w:t>
          </w:r>
          <w:proofErr w:type="spellEnd"/>
          <w:r w:rsidR="00256D70" w:rsidRPr="00756F55">
            <w:t xml:space="preserve"> GmbH</w:t>
          </w:r>
        </w:p>
        <w:p w14:paraId="5C20E8B6" w14:textId="5131C984" w:rsidR="00256D70" w:rsidRPr="00756F55" w:rsidRDefault="00345429" w:rsidP="00256D70">
          <w:pPr>
            <w:pStyle w:val="Fuzeile"/>
            <w:spacing w:line="240" w:lineRule="auto"/>
          </w:pPr>
          <w:r>
            <w:t xml:space="preserve">Obere Weidenstraße 2 </w:t>
          </w:r>
          <w:r w:rsidR="00256D70" w:rsidRPr="00756F55">
            <w:t xml:space="preserve"> </w:t>
          </w:r>
        </w:p>
        <w:p w14:paraId="758C7584" w14:textId="389945E0" w:rsidR="00256D70" w:rsidRPr="00756F55" w:rsidRDefault="00345429" w:rsidP="00256D70">
          <w:pPr>
            <w:pStyle w:val="Fuzeile"/>
            <w:spacing w:line="240" w:lineRule="auto"/>
          </w:pPr>
          <w:r>
            <w:t>81543</w:t>
          </w:r>
          <w:r w:rsidR="00256D70" w:rsidRPr="00756F55">
            <w:t xml:space="preserve"> München</w:t>
          </w:r>
        </w:p>
      </w:tc>
      <w:tc>
        <w:tcPr>
          <w:tcW w:w="2375" w:type="dxa"/>
        </w:tcPr>
        <w:p w14:paraId="28853C45" w14:textId="70CDDAE9" w:rsidR="00256D70" w:rsidRPr="00756F55" w:rsidRDefault="00256D70" w:rsidP="00256D70">
          <w:pPr>
            <w:pStyle w:val="Fuzeile"/>
            <w:spacing w:line="240" w:lineRule="auto"/>
          </w:pPr>
          <w:r w:rsidRPr="00756F55">
            <w:t xml:space="preserve">Tel. </w:t>
          </w:r>
          <w:r w:rsidR="0085047A" w:rsidRPr="00C33DA4">
            <w:t xml:space="preserve">089 997428260 </w:t>
          </w:r>
        </w:p>
        <w:p w14:paraId="1A65EB86" w14:textId="7803768D" w:rsidR="00256D70" w:rsidRPr="00756F55" w:rsidRDefault="00F55535" w:rsidP="00256D70">
          <w:pPr>
            <w:pStyle w:val="Fuzeile"/>
            <w:spacing w:line="240" w:lineRule="auto"/>
          </w:pPr>
          <w:r>
            <w:t>Amba-operations</w:t>
          </w:r>
          <w:r w:rsidR="00256D70" w:rsidRPr="00756F55">
            <w:t>.com</w:t>
          </w:r>
        </w:p>
        <w:p w14:paraId="53093FF5" w14:textId="72C731B7" w:rsidR="00256D70" w:rsidRPr="00756F55" w:rsidRDefault="00256D70" w:rsidP="00256D70">
          <w:pPr>
            <w:pStyle w:val="Fuzeile"/>
            <w:spacing w:line="240" w:lineRule="auto"/>
          </w:pPr>
          <w:r w:rsidRPr="00756F55">
            <w:t>kontakt@</w:t>
          </w:r>
          <w:r w:rsidR="00F55535">
            <w:t>amba-operations</w:t>
          </w:r>
          <w:r w:rsidRPr="00756F55">
            <w:t>.com</w:t>
          </w:r>
        </w:p>
      </w:tc>
      <w:tc>
        <w:tcPr>
          <w:tcW w:w="2375" w:type="dxa"/>
        </w:tcPr>
        <w:p w14:paraId="24E77066" w14:textId="77777777" w:rsidR="00256D70" w:rsidRPr="00756F55" w:rsidRDefault="00256D70" w:rsidP="00256D70">
          <w:pPr>
            <w:pStyle w:val="Fuzeile"/>
            <w:spacing w:line="240" w:lineRule="auto"/>
          </w:pPr>
          <w:r w:rsidRPr="00756F55">
            <w:t>Geschäftsführer:</w:t>
          </w:r>
        </w:p>
        <w:p w14:paraId="5DCFBD17" w14:textId="77777777" w:rsidR="00256D70" w:rsidRPr="00756F55" w:rsidRDefault="00256D70" w:rsidP="00256D70">
          <w:pPr>
            <w:pStyle w:val="Fuzeile"/>
            <w:spacing w:line="240" w:lineRule="auto"/>
          </w:pPr>
          <w:r w:rsidRPr="00756F55">
            <w:t>Maximilian Boss</w:t>
          </w:r>
        </w:p>
        <w:p w14:paraId="0595F280" w14:textId="77777777" w:rsidR="00256D70" w:rsidRPr="00756F55" w:rsidRDefault="00256D70" w:rsidP="00256D70">
          <w:pPr>
            <w:pStyle w:val="Fuzeile"/>
            <w:spacing w:line="240" w:lineRule="auto"/>
          </w:pPr>
          <w:r w:rsidRPr="00756F55">
            <w:t>Dmitrij Smolenski</w:t>
          </w:r>
        </w:p>
        <w:p w14:paraId="6484D57D" w14:textId="77777777" w:rsidR="00256D70" w:rsidRPr="00756F55" w:rsidRDefault="00256D70" w:rsidP="00256D70">
          <w:pPr>
            <w:pStyle w:val="Fuzeile"/>
            <w:spacing w:line="240" w:lineRule="auto"/>
          </w:pPr>
          <w:r w:rsidRPr="00756F55">
            <w:t>Amtsgericht München HRB 263056</w:t>
          </w:r>
        </w:p>
        <w:p w14:paraId="56FF1711" w14:textId="77777777" w:rsidR="00256D70" w:rsidRPr="00756F55" w:rsidRDefault="00256D70" w:rsidP="00256D70">
          <w:pPr>
            <w:pStyle w:val="Fuzeile"/>
            <w:spacing w:line="240" w:lineRule="auto"/>
          </w:pPr>
          <w:r w:rsidRPr="00756F55">
            <w:t xml:space="preserve">Ust – </w:t>
          </w:r>
          <w:proofErr w:type="spellStart"/>
          <w:r w:rsidRPr="00756F55">
            <w:t>IdNr</w:t>
          </w:r>
          <w:proofErr w:type="spellEnd"/>
          <w:r w:rsidRPr="00756F55">
            <w:t>. DE323 85 85 22</w:t>
          </w:r>
        </w:p>
      </w:tc>
      <w:tc>
        <w:tcPr>
          <w:tcW w:w="2250" w:type="dxa"/>
        </w:tcPr>
        <w:p w14:paraId="54DB43A9" w14:textId="1458F893" w:rsidR="00256D70" w:rsidRPr="00756F55" w:rsidRDefault="00256D70" w:rsidP="00256D70">
          <w:pPr>
            <w:pStyle w:val="Fuzeile"/>
            <w:spacing w:line="240" w:lineRule="auto"/>
          </w:pPr>
          <w:r w:rsidRPr="00756F55">
            <w:t>Erfüllungsort ist München,</w:t>
          </w:r>
          <w:r w:rsidR="00C33DA4">
            <w:t xml:space="preserve"> </w:t>
          </w:r>
          <w:r w:rsidRPr="00756F55">
            <w:t>Gerichtsstand ist ausschließlich München</w:t>
          </w:r>
        </w:p>
        <w:p w14:paraId="7ABF9491" w14:textId="77777777" w:rsidR="00256D70" w:rsidRPr="00756F55" w:rsidRDefault="00256D70" w:rsidP="00256D70">
          <w:pPr>
            <w:pStyle w:val="Fuzeile"/>
            <w:spacing w:line="240" w:lineRule="auto"/>
          </w:pPr>
        </w:p>
      </w:tc>
    </w:tr>
  </w:tbl>
  <w:p w14:paraId="6295F70B" w14:textId="77777777" w:rsidR="00ED034E" w:rsidRPr="009E1E55" w:rsidRDefault="00ED034E" w:rsidP="00074A8F">
    <w:pPr>
      <w:pStyle w:val="Fuzeile"/>
    </w:pPr>
  </w:p>
  <w:p w14:paraId="48C056BF" w14:textId="67B1D44E" w:rsidR="00E166A9" w:rsidRPr="008F0617" w:rsidRDefault="00E166A9" w:rsidP="008F0617">
    <w:pPr>
      <w:pStyle w:val="Fuzeile"/>
      <w:tabs>
        <w:tab w:val="clear" w:pos="7258"/>
        <w:tab w:val="left" w:pos="3969"/>
        <w:tab w:val="right" w:pos="4111"/>
      </w:tabs>
      <w:spacing w:line="240" w:lineRule="auto"/>
      <w:jc w:val="left"/>
      <w:rPr>
        <w:color w:val="auto"/>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A0A65" w14:textId="77777777" w:rsidR="006F1039" w:rsidRDefault="006F1039">
      <w:pPr>
        <w:spacing w:line="240" w:lineRule="auto"/>
      </w:pPr>
      <w:r>
        <w:separator/>
      </w:r>
    </w:p>
  </w:footnote>
  <w:footnote w:type="continuationSeparator" w:id="0">
    <w:p w14:paraId="7965A34F" w14:textId="77777777" w:rsidR="006F1039" w:rsidRDefault="006F103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9608" w14:textId="2BA28029" w:rsidR="00E166A9" w:rsidRPr="00B17E40" w:rsidRDefault="00C2192F" w:rsidP="00074A8F">
    <w:pPr>
      <w:rPr>
        <w:sz w:val="16"/>
        <w:szCs w:val="16"/>
      </w:rPr>
    </w:pPr>
    <w:r>
      <w:rPr>
        <w:noProof/>
      </w:rPr>
      <w:drawing>
        <wp:anchor distT="0" distB="0" distL="114300" distR="114300" simplePos="0" relativeHeight="251684864" behindDoc="0" locked="0" layoutInCell="1" allowOverlap="1" wp14:anchorId="141B71A0" wp14:editId="6B927712">
          <wp:simplePos x="0" y="0"/>
          <wp:positionH relativeFrom="column">
            <wp:posOffset>4546600</wp:posOffset>
          </wp:positionH>
          <wp:positionV relativeFrom="paragraph">
            <wp:posOffset>-116840</wp:posOffset>
          </wp:positionV>
          <wp:extent cx="1545020" cy="703580"/>
          <wp:effectExtent l="0" t="0" r="4445" b="0"/>
          <wp:wrapNone/>
          <wp:docPr id="1253961544"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401CA" w14:textId="6E1EC359" w:rsidR="00E166A9" w:rsidRPr="003B4384" w:rsidRDefault="008A2580" w:rsidP="00464DF8">
    <w:pPr>
      <w:pStyle w:val="Kopfzeile"/>
    </w:pPr>
    <w:r>
      <w:rPr>
        <w:noProof/>
      </w:rPr>
      <w:drawing>
        <wp:anchor distT="0" distB="0" distL="114300" distR="114300" simplePos="0" relativeHeight="251681792" behindDoc="0" locked="0" layoutInCell="1" allowOverlap="1" wp14:anchorId="2D391B7A" wp14:editId="093AAFAD">
          <wp:simplePos x="0" y="0"/>
          <wp:positionH relativeFrom="column">
            <wp:posOffset>4572000</wp:posOffset>
          </wp:positionH>
          <wp:positionV relativeFrom="paragraph">
            <wp:posOffset>-575353</wp:posOffset>
          </wp:positionV>
          <wp:extent cx="1545020" cy="703580"/>
          <wp:effectExtent l="0" t="0" r="4445" b="0"/>
          <wp:wrapNone/>
          <wp:docPr id="629787346"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B6D3" w14:textId="46E4F2B0" w:rsidR="006D2D4C" w:rsidRPr="00B17E40" w:rsidRDefault="00DE7476" w:rsidP="00074A8F">
    <w:pPr>
      <w:rPr>
        <w:sz w:val="16"/>
        <w:szCs w:val="16"/>
      </w:rPr>
    </w:pPr>
    <w:r>
      <w:rPr>
        <w:noProof/>
        <w:sz w:val="16"/>
        <w:szCs w:val="16"/>
      </w:rPr>
      <w:drawing>
        <wp:anchor distT="0" distB="0" distL="114300" distR="114300" simplePos="0" relativeHeight="251682816" behindDoc="0" locked="0" layoutInCell="1" allowOverlap="1" wp14:anchorId="12C9708E" wp14:editId="3C378952">
          <wp:simplePos x="0" y="0"/>
          <wp:positionH relativeFrom="column">
            <wp:posOffset>7453685</wp:posOffset>
          </wp:positionH>
          <wp:positionV relativeFrom="paragraph">
            <wp:posOffset>-191550</wp:posOffset>
          </wp:positionV>
          <wp:extent cx="1457740" cy="728870"/>
          <wp:effectExtent l="0" t="0" r="3175" b="0"/>
          <wp:wrapNone/>
          <wp:docPr id="609650718" name="Grafik 2"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50718" name="Grafik 2"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457740" cy="728870"/>
                  </a:xfrm>
                  <a:prstGeom prst="rect">
                    <a:avLst/>
                  </a:prstGeom>
                </pic:spPr>
              </pic:pic>
            </a:graphicData>
          </a:graphic>
          <wp14:sizeRelH relativeFrom="page">
            <wp14:pctWidth>0</wp14:pctWidth>
          </wp14:sizeRelH>
          <wp14:sizeRelV relativeFrom="page">
            <wp14:pctHeight>0</wp14:pctHeight>
          </wp14:sizeRelV>
        </wp:anchor>
      </w:drawing>
    </w:r>
  </w:p>
  <w:p w14:paraId="0ACA9991" w14:textId="44428494" w:rsidR="006D2D4C" w:rsidRPr="00B17E40" w:rsidRDefault="006D2D4C" w:rsidP="00074A8F">
    <w:pP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235D" w14:textId="2EA84834" w:rsidR="006D2D4C" w:rsidRPr="00B17E40" w:rsidRDefault="00AB056D" w:rsidP="001B689C">
    <w:pPr>
      <w:tabs>
        <w:tab w:val="left" w:pos="7160"/>
      </w:tabs>
      <w:rPr>
        <w:sz w:val="16"/>
        <w:szCs w:val="16"/>
      </w:rPr>
    </w:pPr>
    <w:r>
      <w:rPr>
        <w:noProof/>
      </w:rPr>
      <w:drawing>
        <wp:anchor distT="0" distB="0" distL="114300" distR="114300" simplePos="0" relativeHeight="251686912" behindDoc="0" locked="0" layoutInCell="1" allowOverlap="1" wp14:anchorId="08E6B774" wp14:editId="237B59AF">
          <wp:simplePos x="0" y="0"/>
          <wp:positionH relativeFrom="column">
            <wp:posOffset>4767943</wp:posOffset>
          </wp:positionH>
          <wp:positionV relativeFrom="paragraph">
            <wp:posOffset>-103271</wp:posOffset>
          </wp:positionV>
          <wp:extent cx="1545020" cy="703580"/>
          <wp:effectExtent l="0" t="0" r="4445" b="0"/>
          <wp:wrapNone/>
          <wp:docPr id="2020522532"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r w:rsidR="001B689C">
      <w:rPr>
        <w:sz w:val="16"/>
        <w:szCs w:val="16"/>
      </w:rPr>
      <w:tab/>
    </w:r>
  </w:p>
  <w:p w14:paraId="42DB84F8" w14:textId="5CBB2896" w:rsidR="006D2D4C" w:rsidRPr="00B17E40" w:rsidRDefault="006D2D4C" w:rsidP="00074A8F">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FF6204B8"/>
    <w:lvl w:ilvl="0">
      <w:start w:val="1"/>
      <w:numFmt w:val="bullet"/>
      <w:pStyle w:val="Aufzhlungszeichen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56D6B106"/>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125D1A68"/>
    <w:multiLevelType w:val="hybridMultilevel"/>
    <w:tmpl w:val="5F8AB4D2"/>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3133988"/>
    <w:multiLevelType w:val="hybridMultilevel"/>
    <w:tmpl w:val="AC247166"/>
    <w:lvl w:ilvl="0" w:tplc="74F084DA">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24B1659"/>
    <w:multiLevelType w:val="hybridMultilevel"/>
    <w:tmpl w:val="F9E8E004"/>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5" w15:restartNumberingAfterBreak="0">
    <w:nsid w:val="362C6D3C"/>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6" w15:restartNumberingAfterBreak="0">
    <w:nsid w:val="591703B3"/>
    <w:multiLevelType w:val="hybridMultilevel"/>
    <w:tmpl w:val="95403C22"/>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7" w15:restartNumberingAfterBreak="0">
    <w:nsid w:val="59857B43"/>
    <w:multiLevelType w:val="hybridMultilevel"/>
    <w:tmpl w:val="2C32C114"/>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0F44B2E"/>
    <w:multiLevelType w:val="multilevel"/>
    <w:tmpl w:val="86B8D59A"/>
    <w:lvl w:ilvl="0">
      <w:start w:val="1"/>
      <w:numFmt w:val="decimal"/>
      <w:pStyle w:val="berschrift1"/>
      <w:lvlText w:val="§ %1"/>
      <w:lvlJc w:val="center"/>
      <w:pPr>
        <w:tabs>
          <w:tab w:val="num" w:pos="567"/>
        </w:tabs>
        <w:ind w:left="567" w:hanging="567"/>
      </w:pPr>
      <w:rPr>
        <w:rFonts w:asciiTheme="minorHAnsi" w:hAnsiTheme="minorHAnsi" w:cstheme="minorHAnsi" w:hint="default"/>
        <w:b/>
        <w:i w:val="0"/>
        <w:color w:val="auto"/>
        <w:sz w:val="20"/>
        <w:szCs w:val="20"/>
        <w:u w:val="none"/>
      </w:rPr>
    </w:lvl>
    <w:lvl w:ilvl="1">
      <w:start w:val="1"/>
      <w:numFmt w:val="decimal"/>
      <w:pStyle w:val="berschrift2"/>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pStyle w:val="berschrift3"/>
      <w:lvlText w:val="%3."/>
      <w:lvlJc w:val="left"/>
      <w:pPr>
        <w:tabs>
          <w:tab w:val="num" w:pos="567"/>
        </w:tabs>
        <w:ind w:left="1134" w:hanging="567"/>
      </w:pPr>
      <w:rPr>
        <w:rFonts w:asciiTheme="minorHAnsi" w:hAnsiTheme="minorHAnsi" w:cstheme="minorHAnsi" w:hint="default"/>
        <w:b w:val="0"/>
        <w:i w:val="0"/>
        <w:sz w:val="18"/>
        <w:szCs w:val="18"/>
      </w:rPr>
    </w:lvl>
    <w:lvl w:ilvl="3">
      <w:start w:val="1"/>
      <w:numFmt w:val="lowerLetter"/>
      <w:pStyle w:val="berschrift4"/>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9" w15:restartNumberingAfterBreak="0">
    <w:nsid w:val="6C0B2577"/>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0" w15:restartNumberingAfterBreak="0">
    <w:nsid w:val="757277F5"/>
    <w:multiLevelType w:val="multilevel"/>
    <w:tmpl w:val="E91EE54E"/>
    <w:lvl w:ilvl="0">
      <w:start w:val="1"/>
      <w:numFmt w:val="decimal"/>
      <w:lvlText w:val="(%1)"/>
      <w:lvlJc w:val="left"/>
      <w:pPr>
        <w:tabs>
          <w:tab w:val="num" w:pos="1058"/>
        </w:tabs>
        <w:ind w:left="1418" w:hanging="360"/>
      </w:pPr>
      <w:rPr>
        <w:rFonts w:hint="default"/>
      </w:rPr>
    </w:lvl>
    <w:lvl w:ilvl="1">
      <w:start w:val="1"/>
      <w:numFmt w:val="lowerLetter"/>
      <w:pStyle w:val="Textkrpera"/>
      <w:lvlText w:val="%2)"/>
      <w:lvlJc w:val="left"/>
      <w:pPr>
        <w:tabs>
          <w:tab w:val="num" w:pos="1418"/>
        </w:tabs>
        <w:ind w:left="1418" w:hanging="709"/>
      </w:pPr>
      <w:rPr>
        <w:rFonts w:hint="default"/>
        <w:b w:val="0"/>
        <w:i w:val="0"/>
        <w:color w:val="auto"/>
      </w:rPr>
    </w:lvl>
    <w:lvl w:ilvl="2">
      <w:start w:val="1"/>
      <w:numFmt w:val="lowerRoman"/>
      <w:lvlText w:val="%3."/>
      <w:lvlJc w:val="left"/>
      <w:pPr>
        <w:tabs>
          <w:tab w:val="num" w:pos="1058"/>
        </w:tabs>
        <w:ind w:left="1958" w:hanging="180"/>
      </w:pPr>
      <w:rPr>
        <w:rFonts w:hint="default"/>
      </w:rPr>
    </w:lvl>
    <w:lvl w:ilvl="3">
      <w:start w:val="1"/>
      <w:numFmt w:val="decimal"/>
      <w:lvlText w:val="%4."/>
      <w:lvlJc w:val="left"/>
      <w:pPr>
        <w:tabs>
          <w:tab w:val="num" w:pos="1058"/>
        </w:tabs>
        <w:ind w:left="2318" w:hanging="360"/>
      </w:pPr>
      <w:rPr>
        <w:rFonts w:hint="default"/>
      </w:rPr>
    </w:lvl>
    <w:lvl w:ilvl="4">
      <w:start w:val="1"/>
      <w:numFmt w:val="lowerLetter"/>
      <w:lvlText w:val="%5."/>
      <w:lvlJc w:val="left"/>
      <w:pPr>
        <w:tabs>
          <w:tab w:val="num" w:pos="1058"/>
        </w:tabs>
        <w:ind w:left="2678" w:hanging="360"/>
      </w:pPr>
      <w:rPr>
        <w:rFonts w:hint="default"/>
      </w:rPr>
    </w:lvl>
    <w:lvl w:ilvl="5">
      <w:start w:val="1"/>
      <w:numFmt w:val="lowerRoman"/>
      <w:lvlText w:val="%6."/>
      <w:lvlJc w:val="left"/>
      <w:pPr>
        <w:tabs>
          <w:tab w:val="num" w:pos="1058"/>
        </w:tabs>
        <w:ind w:left="2858" w:hanging="180"/>
      </w:pPr>
      <w:rPr>
        <w:rFonts w:hint="default"/>
      </w:rPr>
    </w:lvl>
    <w:lvl w:ilvl="6">
      <w:start w:val="1"/>
      <w:numFmt w:val="decimal"/>
      <w:lvlText w:val="%7."/>
      <w:lvlJc w:val="left"/>
      <w:pPr>
        <w:tabs>
          <w:tab w:val="num" w:pos="1058"/>
        </w:tabs>
        <w:ind w:left="3218" w:hanging="360"/>
      </w:pPr>
      <w:rPr>
        <w:rFonts w:hint="default"/>
      </w:rPr>
    </w:lvl>
    <w:lvl w:ilvl="7">
      <w:start w:val="1"/>
      <w:numFmt w:val="lowerLetter"/>
      <w:lvlText w:val="%8."/>
      <w:lvlJc w:val="left"/>
      <w:pPr>
        <w:tabs>
          <w:tab w:val="num" w:pos="1058"/>
        </w:tabs>
        <w:ind w:left="3578" w:hanging="360"/>
      </w:pPr>
      <w:rPr>
        <w:rFonts w:hint="default"/>
      </w:rPr>
    </w:lvl>
    <w:lvl w:ilvl="8">
      <w:start w:val="1"/>
      <w:numFmt w:val="lowerRoman"/>
      <w:lvlText w:val="%9."/>
      <w:lvlJc w:val="left"/>
      <w:pPr>
        <w:tabs>
          <w:tab w:val="num" w:pos="1058"/>
        </w:tabs>
        <w:ind w:left="3758" w:hanging="180"/>
      </w:pPr>
      <w:rPr>
        <w:rFonts w:hint="default"/>
      </w:rPr>
    </w:lvl>
  </w:abstractNum>
  <w:abstractNum w:abstractNumId="11" w15:restartNumberingAfterBreak="0">
    <w:nsid w:val="7CDB3C5A"/>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num w:numId="1" w16cid:durableId="1970551363">
    <w:abstractNumId w:val="1"/>
  </w:num>
  <w:num w:numId="2" w16cid:durableId="1274676385">
    <w:abstractNumId w:val="9"/>
  </w:num>
  <w:num w:numId="3" w16cid:durableId="1484276472">
    <w:abstractNumId w:val="8"/>
  </w:num>
  <w:num w:numId="4" w16cid:durableId="1853491540">
    <w:abstractNumId w:val="3"/>
  </w:num>
  <w:num w:numId="5" w16cid:durableId="351882155">
    <w:abstractNumId w:val="4"/>
  </w:num>
  <w:num w:numId="6" w16cid:durableId="1063522146">
    <w:abstractNumId w:val="0"/>
  </w:num>
  <w:num w:numId="7" w16cid:durableId="1546064400">
    <w:abstractNumId w:val="10"/>
  </w:num>
  <w:num w:numId="8" w16cid:durableId="998653713">
    <w:abstractNumId w:val="7"/>
  </w:num>
  <w:num w:numId="9" w16cid:durableId="458301295">
    <w:abstractNumId w:val="2"/>
  </w:num>
  <w:num w:numId="10" w16cid:durableId="898976826">
    <w:abstractNumId w:val="6"/>
  </w:num>
  <w:num w:numId="11" w16cid:durableId="17824142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4732191">
    <w:abstractNumId w:val="8"/>
  </w:num>
  <w:num w:numId="13" w16cid:durableId="947079419">
    <w:abstractNumId w:val="5"/>
  </w:num>
  <w:num w:numId="14" w16cid:durableId="1418400366">
    <w:abstractNumId w:val="8"/>
  </w:num>
  <w:num w:numId="15" w16cid:durableId="2056540379">
    <w:abstractNumId w:val="11"/>
  </w:num>
  <w:num w:numId="16" w16cid:durableId="680015038">
    <w:abstractNumId w:val="8"/>
  </w:num>
  <w:num w:numId="17" w16cid:durableId="818807191">
    <w:abstractNumId w:val="8"/>
  </w:num>
  <w:num w:numId="18" w16cid:durableId="1490318843">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567"/>
  <w:autoHyphenation/>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75E"/>
    <w:rsid w:val="00000DF3"/>
    <w:rsid w:val="000028C7"/>
    <w:rsid w:val="00002B5F"/>
    <w:rsid w:val="00003C41"/>
    <w:rsid w:val="00004382"/>
    <w:rsid w:val="00010A92"/>
    <w:rsid w:val="00011B11"/>
    <w:rsid w:val="00014628"/>
    <w:rsid w:val="00020A53"/>
    <w:rsid w:val="00021F2B"/>
    <w:rsid w:val="00026956"/>
    <w:rsid w:val="00026D32"/>
    <w:rsid w:val="00027664"/>
    <w:rsid w:val="000310FF"/>
    <w:rsid w:val="00031245"/>
    <w:rsid w:val="000331B7"/>
    <w:rsid w:val="00035C6D"/>
    <w:rsid w:val="00036D03"/>
    <w:rsid w:val="00040822"/>
    <w:rsid w:val="000418EA"/>
    <w:rsid w:val="00043C62"/>
    <w:rsid w:val="000442E7"/>
    <w:rsid w:val="000456EA"/>
    <w:rsid w:val="000479A8"/>
    <w:rsid w:val="00050A9D"/>
    <w:rsid w:val="00056897"/>
    <w:rsid w:val="00057F5C"/>
    <w:rsid w:val="000612CC"/>
    <w:rsid w:val="00063763"/>
    <w:rsid w:val="00064285"/>
    <w:rsid w:val="00065DE6"/>
    <w:rsid w:val="00066F50"/>
    <w:rsid w:val="000672BF"/>
    <w:rsid w:val="0007398D"/>
    <w:rsid w:val="0007457E"/>
    <w:rsid w:val="00074A8F"/>
    <w:rsid w:val="000755D1"/>
    <w:rsid w:val="00077204"/>
    <w:rsid w:val="00083CD6"/>
    <w:rsid w:val="000844B0"/>
    <w:rsid w:val="00084D41"/>
    <w:rsid w:val="00084D7D"/>
    <w:rsid w:val="00085BF9"/>
    <w:rsid w:val="000925ED"/>
    <w:rsid w:val="00094A9B"/>
    <w:rsid w:val="000A1804"/>
    <w:rsid w:val="000A3A71"/>
    <w:rsid w:val="000A5E97"/>
    <w:rsid w:val="000A686F"/>
    <w:rsid w:val="000A7EF0"/>
    <w:rsid w:val="000B0577"/>
    <w:rsid w:val="000B2451"/>
    <w:rsid w:val="000B2B46"/>
    <w:rsid w:val="000B5700"/>
    <w:rsid w:val="000B5D8B"/>
    <w:rsid w:val="000C0C12"/>
    <w:rsid w:val="000C19B6"/>
    <w:rsid w:val="000C31CC"/>
    <w:rsid w:val="000C6D39"/>
    <w:rsid w:val="000D061B"/>
    <w:rsid w:val="000D0E62"/>
    <w:rsid w:val="000D5AEA"/>
    <w:rsid w:val="000D7F68"/>
    <w:rsid w:val="000E07A0"/>
    <w:rsid w:val="000E0E3F"/>
    <w:rsid w:val="000E222A"/>
    <w:rsid w:val="000E76E2"/>
    <w:rsid w:val="000F3376"/>
    <w:rsid w:val="000F62F8"/>
    <w:rsid w:val="0010166C"/>
    <w:rsid w:val="00104B92"/>
    <w:rsid w:val="00106285"/>
    <w:rsid w:val="0010740C"/>
    <w:rsid w:val="00111A53"/>
    <w:rsid w:val="00111DBF"/>
    <w:rsid w:val="00112B3A"/>
    <w:rsid w:val="0011402F"/>
    <w:rsid w:val="001140E2"/>
    <w:rsid w:val="00115154"/>
    <w:rsid w:val="0011618E"/>
    <w:rsid w:val="00121776"/>
    <w:rsid w:val="001217FD"/>
    <w:rsid w:val="001235A5"/>
    <w:rsid w:val="00123A8D"/>
    <w:rsid w:val="00123B37"/>
    <w:rsid w:val="00123C04"/>
    <w:rsid w:val="00125269"/>
    <w:rsid w:val="00127713"/>
    <w:rsid w:val="00127727"/>
    <w:rsid w:val="00127D85"/>
    <w:rsid w:val="00130258"/>
    <w:rsid w:val="0013064C"/>
    <w:rsid w:val="00133250"/>
    <w:rsid w:val="001332A0"/>
    <w:rsid w:val="00133BFB"/>
    <w:rsid w:val="00134835"/>
    <w:rsid w:val="00134B54"/>
    <w:rsid w:val="00134CAF"/>
    <w:rsid w:val="0013576A"/>
    <w:rsid w:val="0013582E"/>
    <w:rsid w:val="001406E0"/>
    <w:rsid w:val="00142003"/>
    <w:rsid w:val="00144929"/>
    <w:rsid w:val="00145516"/>
    <w:rsid w:val="001539EC"/>
    <w:rsid w:val="00154828"/>
    <w:rsid w:val="00156F17"/>
    <w:rsid w:val="00160A02"/>
    <w:rsid w:val="00160ECA"/>
    <w:rsid w:val="001615E9"/>
    <w:rsid w:val="00162231"/>
    <w:rsid w:val="001630D8"/>
    <w:rsid w:val="0017138D"/>
    <w:rsid w:val="00171CD4"/>
    <w:rsid w:val="00171DC4"/>
    <w:rsid w:val="00173464"/>
    <w:rsid w:val="001748FD"/>
    <w:rsid w:val="00174A16"/>
    <w:rsid w:val="00175642"/>
    <w:rsid w:val="00176BCF"/>
    <w:rsid w:val="001840FB"/>
    <w:rsid w:val="00186A21"/>
    <w:rsid w:val="00192D96"/>
    <w:rsid w:val="00193BD6"/>
    <w:rsid w:val="00195E1E"/>
    <w:rsid w:val="00197C96"/>
    <w:rsid w:val="001A08AE"/>
    <w:rsid w:val="001A3B2D"/>
    <w:rsid w:val="001A3D7F"/>
    <w:rsid w:val="001A3EBC"/>
    <w:rsid w:val="001A6618"/>
    <w:rsid w:val="001B0632"/>
    <w:rsid w:val="001B1884"/>
    <w:rsid w:val="001B20F1"/>
    <w:rsid w:val="001B2833"/>
    <w:rsid w:val="001B297D"/>
    <w:rsid w:val="001B2ED6"/>
    <w:rsid w:val="001B3960"/>
    <w:rsid w:val="001B4A69"/>
    <w:rsid w:val="001B6236"/>
    <w:rsid w:val="001B689C"/>
    <w:rsid w:val="001B6C61"/>
    <w:rsid w:val="001B7D54"/>
    <w:rsid w:val="001C4186"/>
    <w:rsid w:val="001D057C"/>
    <w:rsid w:val="001D07EF"/>
    <w:rsid w:val="001D12BF"/>
    <w:rsid w:val="001D1506"/>
    <w:rsid w:val="001D19B4"/>
    <w:rsid w:val="001D1AA7"/>
    <w:rsid w:val="001D25EF"/>
    <w:rsid w:val="001D3ABF"/>
    <w:rsid w:val="001D417C"/>
    <w:rsid w:val="001D4F21"/>
    <w:rsid w:val="001D796C"/>
    <w:rsid w:val="001D7E68"/>
    <w:rsid w:val="001E31B3"/>
    <w:rsid w:val="001E3737"/>
    <w:rsid w:val="001E5097"/>
    <w:rsid w:val="001E518A"/>
    <w:rsid w:val="001E5584"/>
    <w:rsid w:val="001E5A93"/>
    <w:rsid w:val="001E636F"/>
    <w:rsid w:val="001E6EEF"/>
    <w:rsid w:val="001F0B66"/>
    <w:rsid w:val="001F1CC9"/>
    <w:rsid w:val="001F2323"/>
    <w:rsid w:val="001F4FF2"/>
    <w:rsid w:val="001F6762"/>
    <w:rsid w:val="00200979"/>
    <w:rsid w:val="00205C57"/>
    <w:rsid w:val="002060A0"/>
    <w:rsid w:val="00206D53"/>
    <w:rsid w:val="00210EE0"/>
    <w:rsid w:val="002118E0"/>
    <w:rsid w:val="00211E9F"/>
    <w:rsid w:val="002133DA"/>
    <w:rsid w:val="00213550"/>
    <w:rsid w:val="00213B6D"/>
    <w:rsid w:val="00217D66"/>
    <w:rsid w:val="00220BDF"/>
    <w:rsid w:val="0022386C"/>
    <w:rsid w:val="00223AC5"/>
    <w:rsid w:val="002250D2"/>
    <w:rsid w:val="0023064A"/>
    <w:rsid w:val="002316B5"/>
    <w:rsid w:val="00231FC1"/>
    <w:rsid w:val="002337D2"/>
    <w:rsid w:val="002342D2"/>
    <w:rsid w:val="00236EBE"/>
    <w:rsid w:val="00237559"/>
    <w:rsid w:val="00237964"/>
    <w:rsid w:val="00240CBA"/>
    <w:rsid w:val="00250347"/>
    <w:rsid w:val="00251326"/>
    <w:rsid w:val="00252DE9"/>
    <w:rsid w:val="002548EB"/>
    <w:rsid w:val="00254D37"/>
    <w:rsid w:val="0025518D"/>
    <w:rsid w:val="00256D70"/>
    <w:rsid w:val="00256E3F"/>
    <w:rsid w:val="00257783"/>
    <w:rsid w:val="0026320E"/>
    <w:rsid w:val="002635D5"/>
    <w:rsid w:val="0026497A"/>
    <w:rsid w:val="0026773F"/>
    <w:rsid w:val="002708C6"/>
    <w:rsid w:val="00272ACC"/>
    <w:rsid w:val="0027598F"/>
    <w:rsid w:val="002765C1"/>
    <w:rsid w:val="00280DCD"/>
    <w:rsid w:val="00280FFE"/>
    <w:rsid w:val="00284F57"/>
    <w:rsid w:val="002909B4"/>
    <w:rsid w:val="00292129"/>
    <w:rsid w:val="002927D2"/>
    <w:rsid w:val="00292ED8"/>
    <w:rsid w:val="002938A0"/>
    <w:rsid w:val="002944E1"/>
    <w:rsid w:val="00295AFB"/>
    <w:rsid w:val="002971BD"/>
    <w:rsid w:val="002A31BF"/>
    <w:rsid w:val="002A484D"/>
    <w:rsid w:val="002A498C"/>
    <w:rsid w:val="002A58E9"/>
    <w:rsid w:val="002A60F5"/>
    <w:rsid w:val="002A7183"/>
    <w:rsid w:val="002B075E"/>
    <w:rsid w:val="002B07C1"/>
    <w:rsid w:val="002B2C77"/>
    <w:rsid w:val="002B3705"/>
    <w:rsid w:val="002B43F9"/>
    <w:rsid w:val="002C04C5"/>
    <w:rsid w:val="002D1444"/>
    <w:rsid w:val="002E15B2"/>
    <w:rsid w:val="002E1A1E"/>
    <w:rsid w:val="002E274E"/>
    <w:rsid w:val="002E2CB1"/>
    <w:rsid w:val="002E541A"/>
    <w:rsid w:val="002E6050"/>
    <w:rsid w:val="002F093F"/>
    <w:rsid w:val="002F0D0E"/>
    <w:rsid w:val="002F1FA2"/>
    <w:rsid w:val="002F22F2"/>
    <w:rsid w:val="002F353A"/>
    <w:rsid w:val="002F5F48"/>
    <w:rsid w:val="002F6ECF"/>
    <w:rsid w:val="00305451"/>
    <w:rsid w:val="00306BC1"/>
    <w:rsid w:val="003128B7"/>
    <w:rsid w:val="003132A5"/>
    <w:rsid w:val="003151F0"/>
    <w:rsid w:val="003210F2"/>
    <w:rsid w:val="003216A2"/>
    <w:rsid w:val="00321FDB"/>
    <w:rsid w:val="0032376F"/>
    <w:rsid w:val="00323B9F"/>
    <w:rsid w:val="003253E0"/>
    <w:rsid w:val="00325CEE"/>
    <w:rsid w:val="00326C5B"/>
    <w:rsid w:val="003270CF"/>
    <w:rsid w:val="00327B29"/>
    <w:rsid w:val="003303F1"/>
    <w:rsid w:val="0033318B"/>
    <w:rsid w:val="00333461"/>
    <w:rsid w:val="0033516E"/>
    <w:rsid w:val="00337229"/>
    <w:rsid w:val="00345429"/>
    <w:rsid w:val="0034574D"/>
    <w:rsid w:val="00345858"/>
    <w:rsid w:val="00347686"/>
    <w:rsid w:val="00347E2C"/>
    <w:rsid w:val="00350321"/>
    <w:rsid w:val="00350ABD"/>
    <w:rsid w:val="00351A9F"/>
    <w:rsid w:val="003547A3"/>
    <w:rsid w:val="003557E6"/>
    <w:rsid w:val="00356189"/>
    <w:rsid w:val="003562B1"/>
    <w:rsid w:val="00356405"/>
    <w:rsid w:val="00361FC3"/>
    <w:rsid w:val="00363D8E"/>
    <w:rsid w:val="00365BA8"/>
    <w:rsid w:val="00365ECA"/>
    <w:rsid w:val="003669B5"/>
    <w:rsid w:val="00366EE4"/>
    <w:rsid w:val="003718BE"/>
    <w:rsid w:val="003749D3"/>
    <w:rsid w:val="00376A2A"/>
    <w:rsid w:val="00380CFF"/>
    <w:rsid w:val="003840BD"/>
    <w:rsid w:val="00384E03"/>
    <w:rsid w:val="00385231"/>
    <w:rsid w:val="003861FD"/>
    <w:rsid w:val="00386557"/>
    <w:rsid w:val="003874BE"/>
    <w:rsid w:val="00391429"/>
    <w:rsid w:val="003949D6"/>
    <w:rsid w:val="003965A0"/>
    <w:rsid w:val="0039696E"/>
    <w:rsid w:val="003A0769"/>
    <w:rsid w:val="003A0FA6"/>
    <w:rsid w:val="003A110D"/>
    <w:rsid w:val="003A429E"/>
    <w:rsid w:val="003A4739"/>
    <w:rsid w:val="003A5116"/>
    <w:rsid w:val="003A5405"/>
    <w:rsid w:val="003A5511"/>
    <w:rsid w:val="003A7E1E"/>
    <w:rsid w:val="003B3F62"/>
    <w:rsid w:val="003B40AB"/>
    <w:rsid w:val="003B4835"/>
    <w:rsid w:val="003B6864"/>
    <w:rsid w:val="003B7081"/>
    <w:rsid w:val="003C03B6"/>
    <w:rsid w:val="003C2554"/>
    <w:rsid w:val="003C3323"/>
    <w:rsid w:val="003C494A"/>
    <w:rsid w:val="003C4E69"/>
    <w:rsid w:val="003C6678"/>
    <w:rsid w:val="003D1FEE"/>
    <w:rsid w:val="003D282E"/>
    <w:rsid w:val="003D2FD7"/>
    <w:rsid w:val="003D6EB3"/>
    <w:rsid w:val="003E032F"/>
    <w:rsid w:val="003E344B"/>
    <w:rsid w:val="003F0952"/>
    <w:rsid w:val="003F60C6"/>
    <w:rsid w:val="003F70A7"/>
    <w:rsid w:val="004017D7"/>
    <w:rsid w:val="00405DF2"/>
    <w:rsid w:val="0040633D"/>
    <w:rsid w:val="004100B9"/>
    <w:rsid w:val="0041250B"/>
    <w:rsid w:val="004134C2"/>
    <w:rsid w:val="00414CEA"/>
    <w:rsid w:val="00415C12"/>
    <w:rsid w:val="004160DD"/>
    <w:rsid w:val="0041787B"/>
    <w:rsid w:val="004207D6"/>
    <w:rsid w:val="00426919"/>
    <w:rsid w:val="00426EEA"/>
    <w:rsid w:val="004308DF"/>
    <w:rsid w:val="004316E9"/>
    <w:rsid w:val="004340B0"/>
    <w:rsid w:val="004424F3"/>
    <w:rsid w:val="00444266"/>
    <w:rsid w:val="00446ABE"/>
    <w:rsid w:val="00451A7D"/>
    <w:rsid w:val="00455BC3"/>
    <w:rsid w:val="00456D46"/>
    <w:rsid w:val="0046126F"/>
    <w:rsid w:val="004620C5"/>
    <w:rsid w:val="0046292E"/>
    <w:rsid w:val="00464C4B"/>
    <w:rsid w:val="00464DF8"/>
    <w:rsid w:val="004660B7"/>
    <w:rsid w:val="00467900"/>
    <w:rsid w:val="00467928"/>
    <w:rsid w:val="00470A61"/>
    <w:rsid w:val="00471840"/>
    <w:rsid w:val="00471F33"/>
    <w:rsid w:val="0047244E"/>
    <w:rsid w:val="004729B2"/>
    <w:rsid w:val="00472F65"/>
    <w:rsid w:val="004734C1"/>
    <w:rsid w:val="0047698D"/>
    <w:rsid w:val="00480DEB"/>
    <w:rsid w:val="0048163B"/>
    <w:rsid w:val="00482830"/>
    <w:rsid w:val="00484224"/>
    <w:rsid w:val="00484B30"/>
    <w:rsid w:val="004869AA"/>
    <w:rsid w:val="00486BC0"/>
    <w:rsid w:val="00487EBD"/>
    <w:rsid w:val="004A1987"/>
    <w:rsid w:val="004A2B75"/>
    <w:rsid w:val="004A3AF6"/>
    <w:rsid w:val="004A3FD2"/>
    <w:rsid w:val="004A4048"/>
    <w:rsid w:val="004A5248"/>
    <w:rsid w:val="004B2EFF"/>
    <w:rsid w:val="004B3AF3"/>
    <w:rsid w:val="004B74F8"/>
    <w:rsid w:val="004B75A9"/>
    <w:rsid w:val="004C1F33"/>
    <w:rsid w:val="004C2047"/>
    <w:rsid w:val="004C2847"/>
    <w:rsid w:val="004C2F0B"/>
    <w:rsid w:val="004C3CD1"/>
    <w:rsid w:val="004C418C"/>
    <w:rsid w:val="004C42A8"/>
    <w:rsid w:val="004C4C2D"/>
    <w:rsid w:val="004C5412"/>
    <w:rsid w:val="004C5D4B"/>
    <w:rsid w:val="004C6060"/>
    <w:rsid w:val="004C653E"/>
    <w:rsid w:val="004C70B9"/>
    <w:rsid w:val="004D082C"/>
    <w:rsid w:val="004D08ED"/>
    <w:rsid w:val="004D1BED"/>
    <w:rsid w:val="004D357D"/>
    <w:rsid w:val="004D3756"/>
    <w:rsid w:val="004D376C"/>
    <w:rsid w:val="004D3CD2"/>
    <w:rsid w:val="004D43F3"/>
    <w:rsid w:val="004D599E"/>
    <w:rsid w:val="004D62BA"/>
    <w:rsid w:val="004D6E5E"/>
    <w:rsid w:val="004D770E"/>
    <w:rsid w:val="004D7D02"/>
    <w:rsid w:val="004F068F"/>
    <w:rsid w:val="004F5851"/>
    <w:rsid w:val="004F6E84"/>
    <w:rsid w:val="004F77FB"/>
    <w:rsid w:val="00501F2F"/>
    <w:rsid w:val="00504D5F"/>
    <w:rsid w:val="00506B0C"/>
    <w:rsid w:val="00506B1F"/>
    <w:rsid w:val="005072C1"/>
    <w:rsid w:val="00507BD7"/>
    <w:rsid w:val="00512C65"/>
    <w:rsid w:val="00517B27"/>
    <w:rsid w:val="00521D47"/>
    <w:rsid w:val="00521F47"/>
    <w:rsid w:val="00530ACE"/>
    <w:rsid w:val="00532FEA"/>
    <w:rsid w:val="00533F11"/>
    <w:rsid w:val="00535E7A"/>
    <w:rsid w:val="00535ED3"/>
    <w:rsid w:val="00537322"/>
    <w:rsid w:val="0053777E"/>
    <w:rsid w:val="00541BE0"/>
    <w:rsid w:val="0054375D"/>
    <w:rsid w:val="00544D10"/>
    <w:rsid w:val="00544E00"/>
    <w:rsid w:val="0054521F"/>
    <w:rsid w:val="0054688D"/>
    <w:rsid w:val="00547578"/>
    <w:rsid w:val="00550364"/>
    <w:rsid w:val="005536EE"/>
    <w:rsid w:val="00555746"/>
    <w:rsid w:val="005557AD"/>
    <w:rsid w:val="0055604C"/>
    <w:rsid w:val="00556E38"/>
    <w:rsid w:val="00560CA2"/>
    <w:rsid w:val="0056321A"/>
    <w:rsid w:val="00563E52"/>
    <w:rsid w:val="00564A9D"/>
    <w:rsid w:val="00567650"/>
    <w:rsid w:val="00567713"/>
    <w:rsid w:val="00567B9F"/>
    <w:rsid w:val="00567DE1"/>
    <w:rsid w:val="00570F30"/>
    <w:rsid w:val="00570FCF"/>
    <w:rsid w:val="0057409A"/>
    <w:rsid w:val="005766DA"/>
    <w:rsid w:val="00576878"/>
    <w:rsid w:val="00581D46"/>
    <w:rsid w:val="00582616"/>
    <w:rsid w:val="00584F1A"/>
    <w:rsid w:val="00585792"/>
    <w:rsid w:val="0058662B"/>
    <w:rsid w:val="00593234"/>
    <w:rsid w:val="005938F0"/>
    <w:rsid w:val="00593E36"/>
    <w:rsid w:val="00597767"/>
    <w:rsid w:val="00597F24"/>
    <w:rsid w:val="005A12F2"/>
    <w:rsid w:val="005A2917"/>
    <w:rsid w:val="005A4037"/>
    <w:rsid w:val="005A56C0"/>
    <w:rsid w:val="005A6A9E"/>
    <w:rsid w:val="005B00CA"/>
    <w:rsid w:val="005B1BC2"/>
    <w:rsid w:val="005B1CC6"/>
    <w:rsid w:val="005B1F88"/>
    <w:rsid w:val="005B1FC8"/>
    <w:rsid w:val="005B3531"/>
    <w:rsid w:val="005B3B5E"/>
    <w:rsid w:val="005B3C91"/>
    <w:rsid w:val="005B46D1"/>
    <w:rsid w:val="005B5A45"/>
    <w:rsid w:val="005B7679"/>
    <w:rsid w:val="005B7DB2"/>
    <w:rsid w:val="005C1394"/>
    <w:rsid w:val="005C2CBA"/>
    <w:rsid w:val="005C2DD8"/>
    <w:rsid w:val="005C31AB"/>
    <w:rsid w:val="005C3385"/>
    <w:rsid w:val="005C4553"/>
    <w:rsid w:val="005C6B22"/>
    <w:rsid w:val="005C76A2"/>
    <w:rsid w:val="005C7A5D"/>
    <w:rsid w:val="005C7D25"/>
    <w:rsid w:val="005D70E6"/>
    <w:rsid w:val="005E0EAE"/>
    <w:rsid w:val="005E5111"/>
    <w:rsid w:val="005F0919"/>
    <w:rsid w:val="005F1708"/>
    <w:rsid w:val="005F2E48"/>
    <w:rsid w:val="005F483E"/>
    <w:rsid w:val="005F6896"/>
    <w:rsid w:val="005F7A44"/>
    <w:rsid w:val="005F7EEC"/>
    <w:rsid w:val="00604972"/>
    <w:rsid w:val="00607CF8"/>
    <w:rsid w:val="00611E7F"/>
    <w:rsid w:val="0061614C"/>
    <w:rsid w:val="006179EB"/>
    <w:rsid w:val="0062206A"/>
    <w:rsid w:val="006221D8"/>
    <w:rsid w:val="00624339"/>
    <w:rsid w:val="0062718B"/>
    <w:rsid w:val="00630506"/>
    <w:rsid w:val="00630B35"/>
    <w:rsid w:val="00631069"/>
    <w:rsid w:val="0063170F"/>
    <w:rsid w:val="006319FD"/>
    <w:rsid w:val="00633414"/>
    <w:rsid w:val="00633479"/>
    <w:rsid w:val="00633F37"/>
    <w:rsid w:val="006362D6"/>
    <w:rsid w:val="00645C1B"/>
    <w:rsid w:val="0064702B"/>
    <w:rsid w:val="00647E42"/>
    <w:rsid w:val="00650DDD"/>
    <w:rsid w:val="006536F5"/>
    <w:rsid w:val="00654514"/>
    <w:rsid w:val="0066121C"/>
    <w:rsid w:val="00661F2D"/>
    <w:rsid w:val="006626D3"/>
    <w:rsid w:val="00662929"/>
    <w:rsid w:val="0066409E"/>
    <w:rsid w:val="006661B5"/>
    <w:rsid w:val="00667606"/>
    <w:rsid w:val="00673CA1"/>
    <w:rsid w:val="00680AF9"/>
    <w:rsid w:val="006849A2"/>
    <w:rsid w:val="00685296"/>
    <w:rsid w:val="0069128C"/>
    <w:rsid w:val="006932FA"/>
    <w:rsid w:val="00693B99"/>
    <w:rsid w:val="006942B8"/>
    <w:rsid w:val="006969F5"/>
    <w:rsid w:val="006A06C9"/>
    <w:rsid w:val="006A16C1"/>
    <w:rsid w:val="006A2077"/>
    <w:rsid w:val="006A38EA"/>
    <w:rsid w:val="006A530E"/>
    <w:rsid w:val="006A56CF"/>
    <w:rsid w:val="006B3EBB"/>
    <w:rsid w:val="006C0359"/>
    <w:rsid w:val="006C2666"/>
    <w:rsid w:val="006C298C"/>
    <w:rsid w:val="006C5879"/>
    <w:rsid w:val="006C711E"/>
    <w:rsid w:val="006C7891"/>
    <w:rsid w:val="006D0C75"/>
    <w:rsid w:val="006D12E6"/>
    <w:rsid w:val="006D17DC"/>
    <w:rsid w:val="006D1C60"/>
    <w:rsid w:val="006D1DA9"/>
    <w:rsid w:val="006D2D4C"/>
    <w:rsid w:val="006D2DB4"/>
    <w:rsid w:val="006D30BF"/>
    <w:rsid w:val="006D4275"/>
    <w:rsid w:val="006D4639"/>
    <w:rsid w:val="006D4CD0"/>
    <w:rsid w:val="006D6CFC"/>
    <w:rsid w:val="006D71E2"/>
    <w:rsid w:val="006D7312"/>
    <w:rsid w:val="006D7F84"/>
    <w:rsid w:val="006E0A82"/>
    <w:rsid w:val="006E107F"/>
    <w:rsid w:val="006E26E3"/>
    <w:rsid w:val="006E3671"/>
    <w:rsid w:val="006E3FF4"/>
    <w:rsid w:val="006E6EC8"/>
    <w:rsid w:val="006E6F44"/>
    <w:rsid w:val="006E71B6"/>
    <w:rsid w:val="006F1039"/>
    <w:rsid w:val="006F125E"/>
    <w:rsid w:val="006F1F63"/>
    <w:rsid w:val="006F2429"/>
    <w:rsid w:val="006F4773"/>
    <w:rsid w:val="006F5374"/>
    <w:rsid w:val="006F5981"/>
    <w:rsid w:val="006F5C84"/>
    <w:rsid w:val="007021E2"/>
    <w:rsid w:val="00704C07"/>
    <w:rsid w:val="00706157"/>
    <w:rsid w:val="007061AC"/>
    <w:rsid w:val="0070628E"/>
    <w:rsid w:val="00710C32"/>
    <w:rsid w:val="00711C0E"/>
    <w:rsid w:val="007126D8"/>
    <w:rsid w:val="00713EB9"/>
    <w:rsid w:val="00715BF8"/>
    <w:rsid w:val="0071629F"/>
    <w:rsid w:val="007166D1"/>
    <w:rsid w:val="0071766F"/>
    <w:rsid w:val="007214FD"/>
    <w:rsid w:val="007234F1"/>
    <w:rsid w:val="00723B48"/>
    <w:rsid w:val="0072617E"/>
    <w:rsid w:val="0072766F"/>
    <w:rsid w:val="00727FDB"/>
    <w:rsid w:val="00732B43"/>
    <w:rsid w:val="007367E3"/>
    <w:rsid w:val="00736EE2"/>
    <w:rsid w:val="00737CE9"/>
    <w:rsid w:val="00737CF4"/>
    <w:rsid w:val="0074092D"/>
    <w:rsid w:val="0074202E"/>
    <w:rsid w:val="0074224E"/>
    <w:rsid w:val="00742D7E"/>
    <w:rsid w:val="0074633F"/>
    <w:rsid w:val="00747722"/>
    <w:rsid w:val="00750D37"/>
    <w:rsid w:val="00751FB1"/>
    <w:rsid w:val="00752C05"/>
    <w:rsid w:val="00753F44"/>
    <w:rsid w:val="007561BF"/>
    <w:rsid w:val="007600F0"/>
    <w:rsid w:val="007610C0"/>
    <w:rsid w:val="00761D9B"/>
    <w:rsid w:val="0076253C"/>
    <w:rsid w:val="00762722"/>
    <w:rsid w:val="00763478"/>
    <w:rsid w:val="00763B99"/>
    <w:rsid w:val="00767C6C"/>
    <w:rsid w:val="00775BE8"/>
    <w:rsid w:val="0077624A"/>
    <w:rsid w:val="0077627A"/>
    <w:rsid w:val="00776AB2"/>
    <w:rsid w:val="007800B3"/>
    <w:rsid w:val="00781C9C"/>
    <w:rsid w:val="007903B4"/>
    <w:rsid w:val="007906ED"/>
    <w:rsid w:val="00791327"/>
    <w:rsid w:val="007923E5"/>
    <w:rsid w:val="007947B6"/>
    <w:rsid w:val="00795B25"/>
    <w:rsid w:val="00795E9D"/>
    <w:rsid w:val="007A06AC"/>
    <w:rsid w:val="007A4E41"/>
    <w:rsid w:val="007A50B0"/>
    <w:rsid w:val="007A5844"/>
    <w:rsid w:val="007A7120"/>
    <w:rsid w:val="007B00E5"/>
    <w:rsid w:val="007B0124"/>
    <w:rsid w:val="007B135E"/>
    <w:rsid w:val="007B2C66"/>
    <w:rsid w:val="007B4392"/>
    <w:rsid w:val="007B711D"/>
    <w:rsid w:val="007B7A26"/>
    <w:rsid w:val="007C0465"/>
    <w:rsid w:val="007C3081"/>
    <w:rsid w:val="007C3851"/>
    <w:rsid w:val="007C3DFD"/>
    <w:rsid w:val="007C48C9"/>
    <w:rsid w:val="007D0540"/>
    <w:rsid w:val="007D11CF"/>
    <w:rsid w:val="007D6B73"/>
    <w:rsid w:val="007D6CF2"/>
    <w:rsid w:val="007D6D53"/>
    <w:rsid w:val="007E181B"/>
    <w:rsid w:val="007E32FC"/>
    <w:rsid w:val="007E3705"/>
    <w:rsid w:val="007E3CC6"/>
    <w:rsid w:val="007E3D09"/>
    <w:rsid w:val="007F13BA"/>
    <w:rsid w:val="007F1B1A"/>
    <w:rsid w:val="007F4066"/>
    <w:rsid w:val="007F5884"/>
    <w:rsid w:val="007F5F35"/>
    <w:rsid w:val="00801322"/>
    <w:rsid w:val="00802159"/>
    <w:rsid w:val="0080312E"/>
    <w:rsid w:val="00806A9F"/>
    <w:rsid w:val="008105E7"/>
    <w:rsid w:val="00810999"/>
    <w:rsid w:val="00811415"/>
    <w:rsid w:val="008117B2"/>
    <w:rsid w:val="008129F5"/>
    <w:rsid w:val="00814B7C"/>
    <w:rsid w:val="0081506A"/>
    <w:rsid w:val="0081555A"/>
    <w:rsid w:val="00816718"/>
    <w:rsid w:val="00816C54"/>
    <w:rsid w:val="00822373"/>
    <w:rsid w:val="00824B5C"/>
    <w:rsid w:val="00825074"/>
    <w:rsid w:val="008255E2"/>
    <w:rsid w:val="0083029C"/>
    <w:rsid w:val="00830327"/>
    <w:rsid w:val="00833537"/>
    <w:rsid w:val="00835BAD"/>
    <w:rsid w:val="00835FA9"/>
    <w:rsid w:val="008363F2"/>
    <w:rsid w:val="00837D85"/>
    <w:rsid w:val="00841969"/>
    <w:rsid w:val="00841AD8"/>
    <w:rsid w:val="0084284F"/>
    <w:rsid w:val="00842B4A"/>
    <w:rsid w:val="00843416"/>
    <w:rsid w:val="00843D6D"/>
    <w:rsid w:val="008453D3"/>
    <w:rsid w:val="00845C3C"/>
    <w:rsid w:val="00846A19"/>
    <w:rsid w:val="008476D2"/>
    <w:rsid w:val="0085047A"/>
    <w:rsid w:val="00851E9A"/>
    <w:rsid w:val="00852694"/>
    <w:rsid w:val="0085366E"/>
    <w:rsid w:val="00853988"/>
    <w:rsid w:val="0085770E"/>
    <w:rsid w:val="00861C53"/>
    <w:rsid w:val="0086357C"/>
    <w:rsid w:val="00867D03"/>
    <w:rsid w:val="00870613"/>
    <w:rsid w:val="0087472B"/>
    <w:rsid w:val="00876460"/>
    <w:rsid w:val="00876B52"/>
    <w:rsid w:val="00883A22"/>
    <w:rsid w:val="00884F16"/>
    <w:rsid w:val="008850DC"/>
    <w:rsid w:val="008855C6"/>
    <w:rsid w:val="00887187"/>
    <w:rsid w:val="00887422"/>
    <w:rsid w:val="00892A30"/>
    <w:rsid w:val="0089655E"/>
    <w:rsid w:val="00896D7E"/>
    <w:rsid w:val="008A05BE"/>
    <w:rsid w:val="008A254E"/>
    <w:rsid w:val="008A2580"/>
    <w:rsid w:val="008A3081"/>
    <w:rsid w:val="008A3D1D"/>
    <w:rsid w:val="008A4D58"/>
    <w:rsid w:val="008A6F38"/>
    <w:rsid w:val="008A7A91"/>
    <w:rsid w:val="008B0014"/>
    <w:rsid w:val="008B387D"/>
    <w:rsid w:val="008B479B"/>
    <w:rsid w:val="008B677D"/>
    <w:rsid w:val="008C0249"/>
    <w:rsid w:val="008C11D0"/>
    <w:rsid w:val="008C2891"/>
    <w:rsid w:val="008C29D9"/>
    <w:rsid w:val="008C365A"/>
    <w:rsid w:val="008C5839"/>
    <w:rsid w:val="008C5ADE"/>
    <w:rsid w:val="008C736C"/>
    <w:rsid w:val="008D07DC"/>
    <w:rsid w:val="008D3215"/>
    <w:rsid w:val="008D7113"/>
    <w:rsid w:val="008E15C0"/>
    <w:rsid w:val="008E299F"/>
    <w:rsid w:val="008E563C"/>
    <w:rsid w:val="008E5C95"/>
    <w:rsid w:val="008F04CA"/>
    <w:rsid w:val="008F0617"/>
    <w:rsid w:val="008F4F5D"/>
    <w:rsid w:val="008F6F73"/>
    <w:rsid w:val="008F746D"/>
    <w:rsid w:val="009015D7"/>
    <w:rsid w:val="00903A26"/>
    <w:rsid w:val="00903CB5"/>
    <w:rsid w:val="009048E9"/>
    <w:rsid w:val="0090681E"/>
    <w:rsid w:val="00906BF0"/>
    <w:rsid w:val="009104CB"/>
    <w:rsid w:val="009106EB"/>
    <w:rsid w:val="00911AE9"/>
    <w:rsid w:val="00913FD2"/>
    <w:rsid w:val="00915525"/>
    <w:rsid w:val="009157A0"/>
    <w:rsid w:val="00915AB6"/>
    <w:rsid w:val="00917D92"/>
    <w:rsid w:val="0092193C"/>
    <w:rsid w:val="00921EE3"/>
    <w:rsid w:val="009224F7"/>
    <w:rsid w:val="00922F9B"/>
    <w:rsid w:val="009249CD"/>
    <w:rsid w:val="009263A0"/>
    <w:rsid w:val="00931D9C"/>
    <w:rsid w:val="009329C2"/>
    <w:rsid w:val="009356AE"/>
    <w:rsid w:val="009418F4"/>
    <w:rsid w:val="0094266D"/>
    <w:rsid w:val="009434B5"/>
    <w:rsid w:val="00944211"/>
    <w:rsid w:val="0094453B"/>
    <w:rsid w:val="0094557C"/>
    <w:rsid w:val="00946904"/>
    <w:rsid w:val="009470B7"/>
    <w:rsid w:val="009507F7"/>
    <w:rsid w:val="00952215"/>
    <w:rsid w:val="00953F23"/>
    <w:rsid w:val="00954A93"/>
    <w:rsid w:val="00957F44"/>
    <w:rsid w:val="009601BE"/>
    <w:rsid w:val="00961325"/>
    <w:rsid w:val="0096244F"/>
    <w:rsid w:val="00966E9E"/>
    <w:rsid w:val="00967801"/>
    <w:rsid w:val="00967BA3"/>
    <w:rsid w:val="00970DDE"/>
    <w:rsid w:val="00971285"/>
    <w:rsid w:val="009734FB"/>
    <w:rsid w:val="009777E4"/>
    <w:rsid w:val="0098222B"/>
    <w:rsid w:val="009829E4"/>
    <w:rsid w:val="00982C31"/>
    <w:rsid w:val="00983506"/>
    <w:rsid w:val="00983E61"/>
    <w:rsid w:val="00990088"/>
    <w:rsid w:val="00991877"/>
    <w:rsid w:val="00993356"/>
    <w:rsid w:val="00994D60"/>
    <w:rsid w:val="00995481"/>
    <w:rsid w:val="00995815"/>
    <w:rsid w:val="0099732C"/>
    <w:rsid w:val="009978D4"/>
    <w:rsid w:val="009A0244"/>
    <w:rsid w:val="009A24FD"/>
    <w:rsid w:val="009A3F71"/>
    <w:rsid w:val="009A6499"/>
    <w:rsid w:val="009B0A76"/>
    <w:rsid w:val="009B10FF"/>
    <w:rsid w:val="009B2157"/>
    <w:rsid w:val="009B24FE"/>
    <w:rsid w:val="009B3F93"/>
    <w:rsid w:val="009B5DAF"/>
    <w:rsid w:val="009C1D18"/>
    <w:rsid w:val="009C3244"/>
    <w:rsid w:val="009C4896"/>
    <w:rsid w:val="009C4DF2"/>
    <w:rsid w:val="009C6218"/>
    <w:rsid w:val="009C6BEF"/>
    <w:rsid w:val="009C6E0B"/>
    <w:rsid w:val="009D01E3"/>
    <w:rsid w:val="009D71CC"/>
    <w:rsid w:val="009E1B19"/>
    <w:rsid w:val="009E5502"/>
    <w:rsid w:val="009F0B4F"/>
    <w:rsid w:val="009F0D36"/>
    <w:rsid w:val="009F118C"/>
    <w:rsid w:val="009F4009"/>
    <w:rsid w:val="009F5397"/>
    <w:rsid w:val="00A001F8"/>
    <w:rsid w:val="00A002B4"/>
    <w:rsid w:val="00A0058C"/>
    <w:rsid w:val="00A0188B"/>
    <w:rsid w:val="00A03E26"/>
    <w:rsid w:val="00A04B5A"/>
    <w:rsid w:val="00A10FB7"/>
    <w:rsid w:val="00A12AB1"/>
    <w:rsid w:val="00A31A2A"/>
    <w:rsid w:val="00A31A9C"/>
    <w:rsid w:val="00A31E31"/>
    <w:rsid w:val="00A346F9"/>
    <w:rsid w:val="00A35E37"/>
    <w:rsid w:val="00A40943"/>
    <w:rsid w:val="00A41197"/>
    <w:rsid w:val="00A411ED"/>
    <w:rsid w:val="00A418E0"/>
    <w:rsid w:val="00A41BBF"/>
    <w:rsid w:val="00A43557"/>
    <w:rsid w:val="00A44139"/>
    <w:rsid w:val="00A46239"/>
    <w:rsid w:val="00A46C14"/>
    <w:rsid w:val="00A506C1"/>
    <w:rsid w:val="00A50D7C"/>
    <w:rsid w:val="00A52A86"/>
    <w:rsid w:val="00A53220"/>
    <w:rsid w:val="00A5344B"/>
    <w:rsid w:val="00A60A32"/>
    <w:rsid w:val="00A6460C"/>
    <w:rsid w:val="00A652C3"/>
    <w:rsid w:val="00A72FB9"/>
    <w:rsid w:val="00A73D58"/>
    <w:rsid w:val="00A76EE1"/>
    <w:rsid w:val="00A7713F"/>
    <w:rsid w:val="00A804F5"/>
    <w:rsid w:val="00A80D0E"/>
    <w:rsid w:val="00A80D44"/>
    <w:rsid w:val="00A82FA2"/>
    <w:rsid w:val="00A83F9E"/>
    <w:rsid w:val="00A92781"/>
    <w:rsid w:val="00A931CF"/>
    <w:rsid w:val="00A97A40"/>
    <w:rsid w:val="00AA0538"/>
    <w:rsid w:val="00AA1F64"/>
    <w:rsid w:val="00AA3693"/>
    <w:rsid w:val="00AA5129"/>
    <w:rsid w:val="00AA5366"/>
    <w:rsid w:val="00AA5C09"/>
    <w:rsid w:val="00AB056D"/>
    <w:rsid w:val="00AB132C"/>
    <w:rsid w:val="00AB18E3"/>
    <w:rsid w:val="00AB2666"/>
    <w:rsid w:val="00AB44B8"/>
    <w:rsid w:val="00AB488E"/>
    <w:rsid w:val="00AB5E0B"/>
    <w:rsid w:val="00AB70B0"/>
    <w:rsid w:val="00AC17BA"/>
    <w:rsid w:val="00AC5B66"/>
    <w:rsid w:val="00AC60F0"/>
    <w:rsid w:val="00AC6AFD"/>
    <w:rsid w:val="00AD1AD0"/>
    <w:rsid w:val="00AD3765"/>
    <w:rsid w:val="00AD521E"/>
    <w:rsid w:val="00AE2648"/>
    <w:rsid w:val="00AE386A"/>
    <w:rsid w:val="00AE3911"/>
    <w:rsid w:val="00AE47B7"/>
    <w:rsid w:val="00AE5900"/>
    <w:rsid w:val="00AE5A57"/>
    <w:rsid w:val="00AE612F"/>
    <w:rsid w:val="00AF4027"/>
    <w:rsid w:val="00AF46CC"/>
    <w:rsid w:val="00AF4FC8"/>
    <w:rsid w:val="00AF51F0"/>
    <w:rsid w:val="00AF5E8C"/>
    <w:rsid w:val="00AF7BAC"/>
    <w:rsid w:val="00B03C15"/>
    <w:rsid w:val="00B0412C"/>
    <w:rsid w:val="00B0559F"/>
    <w:rsid w:val="00B132F8"/>
    <w:rsid w:val="00B20B6C"/>
    <w:rsid w:val="00B20D6B"/>
    <w:rsid w:val="00B20E23"/>
    <w:rsid w:val="00B210B3"/>
    <w:rsid w:val="00B21D34"/>
    <w:rsid w:val="00B2218F"/>
    <w:rsid w:val="00B222C4"/>
    <w:rsid w:val="00B23069"/>
    <w:rsid w:val="00B236EC"/>
    <w:rsid w:val="00B24648"/>
    <w:rsid w:val="00B328A9"/>
    <w:rsid w:val="00B32DCF"/>
    <w:rsid w:val="00B3316E"/>
    <w:rsid w:val="00B334F2"/>
    <w:rsid w:val="00B33D36"/>
    <w:rsid w:val="00B33E44"/>
    <w:rsid w:val="00B3436C"/>
    <w:rsid w:val="00B34B82"/>
    <w:rsid w:val="00B401E7"/>
    <w:rsid w:val="00B422FE"/>
    <w:rsid w:val="00B423B7"/>
    <w:rsid w:val="00B42CAD"/>
    <w:rsid w:val="00B437B5"/>
    <w:rsid w:val="00B43855"/>
    <w:rsid w:val="00B43CE4"/>
    <w:rsid w:val="00B43E39"/>
    <w:rsid w:val="00B440E6"/>
    <w:rsid w:val="00B45CEC"/>
    <w:rsid w:val="00B46DB7"/>
    <w:rsid w:val="00B47B4E"/>
    <w:rsid w:val="00B50E25"/>
    <w:rsid w:val="00B51AC9"/>
    <w:rsid w:val="00B561F5"/>
    <w:rsid w:val="00B563E6"/>
    <w:rsid w:val="00B57781"/>
    <w:rsid w:val="00B6152C"/>
    <w:rsid w:val="00B61CDF"/>
    <w:rsid w:val="00B66CBA"/>
    <w:rsid w:val="00B71E89"/>
    <w:rsid w:val="00B82996"/>
    <w:rsid w:val="00B842B0"/>
    <w:rsid w:val="00B86E73"/>
    <w:rsid w:val="00B908B6"/>
    <w:rsid w:val="00B90AD7"/>
    <w:rsid w:val="00B90D77"/>
    <w:rsid w:val="00B955A4"/>
    <w:rsid w:val="00B95A74"/>
    <w:rsid w:val="00B97F02"/>
    <w:rsid w:val="00B97FC6"/>
    <w:rsid w:val="00BA18FB"/>
    <w:rsid w:val="00BA3137"/>
    <w:rsid w:val="00BA3B34"/>
    <w:rsid w:val="00BA7CD8"/>
    <w:rsid w:val="00BB3CF6"/>
    <w:rsid w:val="00BB4460"/>
    <w:rsid w:val="00BC217A"/>
    <w:rsid w:val="00BC3167"/>
    <w:rsid w:val="00BC3533"/>
    <w:rsid w:val="00BC40BC"/>
    <w:rsid w:val="00BC72BD"/>
    <w:rsid w:val="00BC7898"/>
    <w:rsid w:val="00BD0277"/>
    <w:rsid w:val="00BD1395"/>
    <w:rsid w:val="00BD1D93"/>
    <w:rsid w:val="00BD4A42"/>
    <w:rsid w:val="00BD6333"/>
    <w:rsid w:val="00BD6D76"/>
    <w:rsid w:val="00BE00CA"/>
    <w:rsid w:val="00BE24B4"/>
    <w:rsid w:val="00BE2DE4"/>
    <w:rsid w:val="00BE571E"/>
    <w:rsid w:val="00BE5BC0"/>
    <w:rsid w:val="00BE5E39"/>
    <w:rsid w:val="00BE6E51"/>
    <w:rsid w:val="00BF3618"/>
    <w:rsid w:val="00BF6976"/>
    <w:rsid w:val="00BF7F1A"/>
    <w:rsid w:val="00C01D75"/>
    <w:rsid w:val="00C03979"/>
    <w:rsid w:val="00C04711"/>
    <w:rsid w:val="00C051D7"/>
    <w:rsid w:val="00C057B3"/>
    <w:rsid w:val="00C063D0"/>
    <w:rsid w:val="00C10441"/>
    <w:rsid w:val="00C11A26"/>
    <w:rsid w:val="00C12BE3"/>
    <w:rsid w:val="00C15BCE"/>
    <w:rsid w:val="00C20A74"/>
    <w:rsid w:val="00C2192F"/>
    <w:rsid w:val="00C22CC2"/>
    <w:rsid w:val="00C23024"/>
    <w:rsid w:val="00C23DF7"/>
    <w:rsid w:val="00C24615"/>
    <w:rsid w:val="00C253DA"/>
    <w:rsid w:val="00C26181"/>
    <w:rsid w:val="00C266EC"/>
    <w:rsid w:val="00C3073D"/>
    <w:rsid w:val="00C33DA4"/>
    <w:rsid w:val="00C35AC3"/>
    <w:rsid w:val="00C43420"/>
    <w:rsid w:val="00C43DCF"/>
    <w:rsid w:val="00C45110"/>
    <w:rsid w:val="00C45707"/>
    <w:rsid w:val="00C50C83"/>
    <w:rsid w:val="00C5152E"/>
    <w:rsid w:val="00C523D9"/>
    <w:rsid w:val="00C53B63"/>
    <w:rsid w:val="00C5403F"/>
    <w:rsid w:val="00C619C8"/>
    <w:rsid w:val="00C623E6"/>
    <w:rsid w:val="00C6450F"/>
    <w:rsid w:val="00C6544E"/>
    <w:rsid w:val="00C65D12"/>
    <w:rsid w:val="00C727CC"/>
    <w:rsid w:val="00C727D3"/>
    <w:rsid w:val="00C72BA2"/>
    <w:rsid w:val="00C75209"/>
    <w:rsid w:val="00C779F2"/>
    <w:rsid w:val="00C77AA3"/>
    <w:rsid w:val="00C805CC"/>
    <w:rsid w:val="00C823B1"/>
    <w:rsid w:val="00C8324F"/>
    <w:rsid w:val="00C83455"/>
    <w:rsid w:val="00C84803"/>
    <w:rsid w:val="00C8480B"/>
    <w:rsid w:val="00C84BE5"/>
    <w:rsid w:val="00C86790"/>
    <w:rsid w:val="00C87FA1"/>
    <w:rsid w:val="00C91086"/>
    <w:rsid w:val="00C91D32"/>
    <w:rsid w:val="00C923D6"/>
    <w:rsid w:val="00C955C6"/>
    <w:rsid w:val="00C95E19"/>
    <w:rsid w:val="00C96165"/>
    <w:rsid w:val="00C977D6"/>
    <w:rsid w:val="00CA2E15"/>
    <w:rsid w:val="00CA406A"/>
    <w:rsid w:val="00CA45C6"/>
    <w:rsid w:val="00CA56A6"/>
    <w:rsid w:val="00CA6579"/>
    <w:rsid w:val="00CB135F"/>
    <w:rsid w:val="00CB305E"/>
    <w:rsid w:val="00CB50EC"/>
    <w:rsid w:val="00CC42BF"/>
    <w:rsid w:val="00CD00BD"/>
    <w:rsid w:val="00CD23F8"/>
    <w:rsid w:val="00CD3A0A"/>
    <w:rsid w:val="00CD3DD4"/>
    <w:rsid w:val="00CD49D4"/>
    <w:rsid w:val="00CD7712"/>
    <w:rsid w:val="00CE4C2F"/>
    <w:rsid w:val="00CE527A"/>
    <w:rsid w:val="00CF55F3"/>
    <w:rsid w:val="00CF5D37"/>
    <w:rsid w:val="00CF6DB6"/>
    <w:rsid w:val="00CF73A1"/>
    <w:rsid w:val="00CF7529"/>
    <w:rsid w:val="00D01530"/>
    <w:rsid w:val="00D043B0"/>
    <w:rsid w:val="00D046E7"/>
    <w:rsid w:val="00D10840"/>
    <w:rsid w:val="00D11A35"/>
    <w:rsid w:val="00D120CE"/>
    <w:rsid w:val="00D13BB8"/>
    <w:rsid w:val="00D16610"/>
    <w:rsid w:val="00D17F54"/>
    <w:rsid w:val="00D20FE8"/>
    <w:rsid w:val="00D217A4"/>
    <w:rsid w:val="00D24726"/>
    <w:rsid w:val="00D26882"/>
    <w:rsid w:val="00D27795"/>
    <w:rsid w:val="00D30A89"/>
    <w:rsid w:val="00D33982"/>
    <w:rsid w:val="00D34E52"/>
    <w:rsid w:val="00D3551D"/>
    <w:rsid w:val="00D378E2"/>
    <w:rsid w:val="00D37B95"/>
    <w:rsid w:val="00D42FF2"/>
    <w:rsid w:val="00D46990"/>
    <w:rsid w:val="00D46F70"/>
    <w:rsid w:val="00D50537"/>
    <w:rsid w:val="00D50F16"/>
    <w:rsid w:val="00D53BF8"/>
    <w:rsid w:val="00D540BC"/>
    <w:rsid w:val="00D552C0"/>
    <w:rsid w:val="00D56D3B"/>
    <w:rsid w:val="00D61720"/>
    <w:rsid w:val="00D623BC"/>
    <w:rsid w:val="00D65227"/>
    <w:rsid w:val="00D6542E"/>
    <w:rsid w:val="00D65F1D"/>
    <w:rsid w:val="00D67583"/>
    <w:rsid w:val="00D676A1"/>
    <w:rsid w:val="00D676F1"/>
    <w:rsid w:val="00D741AE"/>
    <w:rsid w:val="00D75290"/>
    <w:rsid w:val="00D758D2"/>
    <w:rsid w:val="00D76B64"/>
    <w:rsid w:val="00D76B78"/>
    <w:rsid w:val="00D779AD"/>
    <w:rsid w:val="00D80097"/>
    <w:rsid w:val="00D82377"/>
    <w:rsid w:val="00D82A62"/>
    <w:rsid w:val="00D84A0E"/>
    <w:rsid w:val="00D857CE"/>
    <w:rsid w:val="00D92D89"/>
    <w:rsid w:val="00D947A1"/>
    <w:rsid w:val="00D948D6"/>
    <w:rsid w:val="00D95B62"/>
    <w:rsid w:val="00D964CF"/>
    <w:rsid w:val="00DA4A57"/>
    <w:rsid w:val="00DA6E92"/>
    <w:rsid w:val="00DB0061"/>
    <w:rsid w:val="00DB0A75"/>
    <w:rsid w:val="00DB172C"/>
    <w:rsid w:val="00DB1ADE"/>
    <w:rsid w:val="00DB3F7E"/>
    <w:rsid w:val="00DB4E60"/>
    <w:rsid w:val="00DC07AB"/>
    <w:rsid w:val="00DC0F07"/>
    <w:rsid w:val="00DC117F"/>
    <w:rsid w:val="00DC24A3"/>
    <w:rsid w:val="00DC4302"/>
    <w:rsid w:val="00DC4D16"/>
    <w:rsid w:val="00DC59EE"/>
    <w:rsid w:val="00DC6F2C"/>
    <w:rsid w:val="00DD05E0"/>
    <w:rsid w:val="00DD0E12"/>
    <w:rsid w:val="00DD1D30"/>
    <w:rsid w:val="00DD223E"/>
    <w:rsid w:val="00DD30BD"/>
    <w:rsid w:val="00DD3A58"/>
    <w:rsid w:val="00DD5B2B"/>
    <w:rsid w:val="00DD62E9"/>
    <w:rsid w:val="00DD7888"/>
    <w:rsid w:val="00DE0334"/>
    <w:rsid w:val="00DE03CF"/>
    <w:rsid w:val="00DE0BEE"/>
    <w:rsid w:val="00DE2EC2"/>
    <w:rsid w:val="00DE4753"/>
    <w:rsid w:val="00DE7476"/>
    <w:rsid w:val="00DE75F7"/>
    <w:rsid w:val="00DF1395"/>
    <w:rsid w:val="00DF1C58"/>
    <w:rsid w:val="00DF24A2"/>
    <w:rsid w:val="00DF5BC9"/>
    <w:rsid w:val="00DF6745"/>
    <w:rsid w:val="00E00948"/>
    <w:rsid w:val="00E01DD7"/>
    <w:rsid w:val="00E01DEA"/>
    <w:rsid w:val="00E02CFB"/>
    <w:rsid w:val="00E047BB"/>
    <w:rsid w:val="00E048A7"/>
    <w:rsid w:val="00E06701"/>
    <w:rsid w:val="00E07035"/>
    <w:rsid w:val="00E11D80"/>
    <w:rsid w:val="00E11DE8"/>
    <w:rsid w:val="00E14C48"/>
    <w:rsid w:val="00E1652F"/>
    <w:rsid w:val="00E166A9"/>
    <w:rsid w:val="00E16B23"/>
    <w:rsid w:val="00E21EF0"/>
    <w:rsid w:val="00E22A1A"/>
    <w:rsid w:val="00E235D4"/>
    <w:rsid w:val="00E25231"/>
    <w:rsid w:val="00E33AAF"/>
    <w:rsid w:val="00E35D5B"/>
    <w:rsid w:val="00E3645B"/>
    <w:rsid w:val="00E37EC4"/>
    <w:rsid w:val="00E41512"/>
    <w:rsid w:val="00E428A7"/>
    <w:rsid w:val="00E429C6"/>
    <w:rsid w:val="00E45344"/>
    <w:rsid w:val="00E45D4E"/>
    <w:rsid w:val="00E47F73"/>
    <w:rsid w:val="00E5000A"/>
    <w:rsid w:val="00E54125"/>
    <w:rsid w:val="00E54A89"/>
    <w:rsid w:val="00E551C0"/>
    <w:rsid w:val="00E55511"/>
    <w:rsid w:val="00E567C6"/>
    <w:rsid w:val="00E60D29"/>
    <w:rsid w:val="00E625DD"/>
    <w:rsid w:val="00E6464F"/>
    <w:rsid w:val="00E66141"/>
    <w:rsid w:val="00E66CA2"/>
    <w:rsid w:val="00E67793"/>
    <w:rsid w:val="00E67A14"/>
    <w:rsid w:val="00E67B89"/>
    <w:rsid w:val="00E67D0A"/>
    <w:rsid w:val="00E70E9D"/>
    <w:rsid w:val="00E712B7"/>
    <w:rsid w:val="00E7272B"/>
    <w:rsid w:val="00E73DD3"/>
    <w:rsid w:val="00E748C4"/>
    <w:rsid w:val="00E75069"/>
    <w:rsid w:val="00E755F7"/>
    <w:rsid w:val="00E76056"/>
    <w:rsid w:val="00E80079"/>
    <w:rsid w:val="00E80C86"/>
    <w:rsid w:val="00E81BB8"/>
    <w:rsid w:val="00E827DD"/>
    <w:rsid w:val="00E82991"/>
    <w:rsid w:val="00E82BCC"/>
    <w:rsid w:val="00E8332F"/>
    <w:rsid w:val="00E83676"/>
    <w:rsid w:val="00E84509"/>
    <w:rsid w:val="00E85F93"/>
    <w:rsid w:val="00E90353"/>
    <w:rsid w:val="00E91E9C"/>
    <w:rsid w:val="00E948C6"/>
    <w:rsid w:val="00E94A3B"/>
    <w:rsid w:val="00E95092"/>
    <w:rsid w:val="00E96E36"/>
    <w:rsid w:val="00EA0172"/>
    <w:rsid w:val="00EA19BC"/>
    <w:rsid w:val="00EA2D73"/>
    <w:rsid w:val="00EA4832"/>
    <w:rsid w:val="00EA64BE"/>
    <w:rsid w:val="00EB069C"/>
    <w:rsid w:val="00EB08DF"/>
    <w:rsid w:val="00EB0C19"/>
    <w:rsid w:val="00EB1EE7"/>
    <w:rsid w:val="00EB3A3E"/>
    <w:rsid w:val="00EB498F"/>
    <w:rsid w:val="00EB4B6F"/>
    <w:rsid w:val="00EB4D2A"/>
    <w:rsid w:val="00EB70C8"/>
    <w:rsid w:val="00EC0DAA"/>
    <w:rsid w:val="00EC295B"/>
    <w:rsid w:val="00EC44EE"/>
    <w:rsid w:val="00EC4872"/>
    <w:rsid w:val="00EC5775"/>
    <w:rsid w:val="00EC59B9"/>
    <w:rsid w:val="00EC69F2"/>
    <w:rsid w:val="00EC6D16"/>
    <w:rsid w:val="00ED034E"/>
    <w:rsid w:val="00ED148F"/>
    <w:rsid w:val="00ED26AD"/>
    <w:rsid w:val="00ED4F2D"/>
    <w:rsid w:val="00ED50BD"/>
    <w:rsid w:val="00ED52C9"/>
    <w:rsid w:val="00EE0206"/>
    <w:rsid w:val="00EE4AD5"/>
    <w:rsid w:val="00EE56C6"/>
    <w:rsid w:val="00EE6011"/>
    <w:rsid w:val="00EF245A"/>
    <w:rsid w:val="00EF3943"/>
    <w:rsid w:val="00EF4A69"/>
    <w:rsid w:val="00EF559B"/>
    <w:rsid w:val="00EF58D8"/>
    <w:rsid w:val="00EF6FBF"/>
    <w:rsid w:val="00EF719E"/>
    <w:rsid w:val="00F02792"/>
    <w:rsid w:val="00F0357C"/>
    <w:rsid w:val="00F036A6"/>
    <w:rsid w:val="00F057A5"/>
    <w:rsid w:val="00F075DA"/>
    <w:rsid w:val="00F11C0E"/>
    <w:rsid w:val="00F128C9"/>
    <w:rsid w:val="00F1395F"/>
    <w:rsid w:val="00F15493"/>
    <w:rsid w:val="00F16151"/>
    <w:rsid w:val="00F16423"/>
    <w:rsid w:val="00F20140"/>
    <w:rsid w:val="00F273FC"/>
    <w:rsid w:val="00F27AD7"/>
    <w:rsid w:val="00F30BD4"/>
    <w:rsid w:val="00F31EB8"/>
    <w:rsid w:val="00F320E9"/>
    <w:rsid w:val="00F3210B"/>
    <w:rsid w:val="00F3213E"/>
    <w:rsid w:val="00F33FB0"/>
    <w:rsid w:val="00F368C1"/>
    <w:rsid w:val="00F36EB6"/>
    <w:rsid w:val="00F37AC1"/>
    <w:rsid w:val="00F416E0"/>
    <w:rsid w:val="00F505BF"/>
    <w:rsid w:val="00F55019"/>
    <w:rsid w:val="00F55535"/>
    <w:rsid w:val="00F56344"/>
    <w:rsid w:val="00F56C2E"/>
    <w:rsid w:val="00F6033A"/>
    <w:rsid w:val="00F60E5D"/>
    <w:rsid w:val="00F64849"/>
    <w:rsid w:val="00F65360"/>
    <w:rsid w:val="00F6543E"/>
    <w:rsid w:val="00F714BC"/>
    <w:rsid w:val="00F734BC"/>
    <w:rsid w:val="00F74D89"/>
    <w:rsid w:val="00F75068"/>
    <w:rsid w:val="00F75543"/>
    <w:rsid w:val="00F75722"/>
    <w:rsid w:val="00F758F7"/>
    <w:rsid w:val="00F7741E"/>
    <w:rsid w:val="00F82369"/>
    <w:rsid w:val="00F8465D"/>
    <w:rsid w:val="00F8571E"/>
    <w:rsid w:val="00F858EC"/>
    <w:rsid w:val="00F90789"/>
    <w:rsid w:val="00F915C6"/>
    <w:rsid w:val="00F9205C"/>
    <w:rsid w:val="00F945AF"/>
    <w:rsid w:val="00F9634E"/>
    <w:rsid w:val="00FA1EBF"/>
    <w:rsid w:val="00FA2569"/>
    <w:rsid w:val="00FA452F"/>
    <w:rsid w:val="00FA6E27"/>
    <w:rsid w:val="00FB1DFE"/>
    <w:rsid w:val="00FB220B"/>
    <w:rsid w:val="00FB23AD"/>
    <w:rsid w:val="00FB3F4E"/>
    <w:rsid w:val="00FB5D5D"/>
    <w:rsid w:val="00FB6325"/>
    <w:rsid w:val="00FC17B3"/>
    <w:rsid w:val="00FC427C"/>
    <w:rsid w:val="00FC51DA"/>
    <w:rsid w:val="00FC70C3"/>
    <w:rsid w:val="00FD0521"/>
    <w:rsid w:val="00FD0AE9"/>
    <w:rsid w:val="00FD204F"/>
    <w:rsid w:val="00FD34F3"/>
    <w:rsid w:val="00FD43AF"/>
    <w:rsid w:val="00FD44C2"/>
    <w:rsid w:val="00FD6684"/>
    <w:rsid w:val="00FD71C8"/>
    <w:rsid w:val="00FE2AEA"/>
    <w:rsid w:val="00FE2E9B"/>
    <w:rsid w:val="00FE590C"/>
    <w:rsid w:val="00FE6049"/>
    <w:rsid w:val="00FF0639"/>
    <w:rsid w:val="00FF2A27"/>
    <w:rsid w:val="09474EB8"/>
    <w:rsid w:val="469B4020"/>
    <w:rsid w:val="4A0408EF"/>
    <w:rsid w:val="69169646"/>
    <w:rsid w:val="7EE678A5"/>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A354FC"/>
  <w15:docId w15:val="{E12FB8E8-EE7D-448B-9FD3-823F2A12C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imes New Roman" w:hAnsi="Corbel"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footnote text" w:uiPriority="99"/>
    <w:lsdException w:name="annotation text" w:uiPriority="99"/>
    <w:lsdException w:name="header" w:uiPriority="99"/>
    <w:lsdException w:name="footer"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6033A"/>
    <w:pPr>
      <w:spacing w:line="320" w:lineRule="exact"/>
      <w:jc w:val="both"/>
    </w:pPr>
    <w:rPr>
      <w:rFonts w:asciiTheme="majorHAnsi" w:hAnsiTheme="majorHAnsi"/>
      <w:szCs w:val="22"/>
    </w:rPr>
  </w:style>
  <w:style w:type="paragraph" w:styleId="berschrift1">
    <w:name w:val="heading 1"/>
    <w:aliases w:val="Ü1,Bereich 1"/>
    <w:basedOn w:val="Standard"/>
    <w:next w:val="berschrift2"/>
    <w:qFormat/>
    <w:rsid w:val="00C75EDD"/>
    <w:pPr>
      <w:keepNext/>
      <w:numPr>
        <w:numId w:val="3"/>
      </w:numPr>
      <w:spacing w:before="120" w:after="240"/>
      <w:jc w:val="center"/>
      <w:outlineLvl w:val="0"/>
    </w:pPr>
    <w:rPr>
      <w:rFonts w:cs="Arial"/>
      <w:b/>
      <w:szCs w:val="20"/>
    </w:rPr>
  </w:style>
  <w:style w:type="paragraph" w:styleId="berschrift2">
    <w:name w:val="heading 2"/>
    <w:basedOn w:val="Standard"/>
    <w:link w:val="berschrift2Zchn"/>
    <w:qFormat/>
    <w:rsid w:val="001F2323"/>
    <w:pPr>
      <w:numPr>
        <w:ilvl w:val="1"/>
        <w:numId w:val="3"/>
      </w:numPr>
      <w:spacing w:before="120" w:after="240" w:line="360" w:lineRule="atLeast"/>
      <w:outlineLvl w:val="1"/>
    </w:pPr>
  </w:style>
  <w:style w:type="paragraph" w:styleId="berschrift3">
    <w:name w:val="heading 3"/>
    <w:basedOn w:val="Standard"/>
    <w:next w:val="Brieftext"/>
    <w:qFormat/>
    <w:rsid w:val="001D642E"/>
    <w:pPr>
      <w:keepNext/>
      <w:numPr>
        <w:ilvl w:val="2"/>
        <w:numId w:val="3"/>
      </w:numPr>
      <w:spacing w:after="240" w:line="360" w:lineRule="atLeast"/>
      <w:outlineLvl w:val="2"/>
    </w:pPr>
  </w:style>
  <w:style w:type="paragraph" w:styleId="berschrift4">
    <w:name w:val="heading 4"/>
    <w:basedOn w:val="Standard"/>
    <w:next w:val="Brieftext"/>
    <w:qFormat/>
    <w:rsid w:val="001D642E"/>
    <w:pPr>
      <w:keepNext/>
      <w:numPr>
        <w:ilvl w:val="3"/>
        <w:numId w:val="3"/>
      </w:numPr>
      <w:spacing w:before="120" w:after="240" w:line="360" w:lineRule="atLeast"/>
      <w:outlineLvl w:val="3"/>
    </w:pPr>
  </w:style>
  <w:style w:type="paragraph" w:styleId="berschrift5">
    <w:name w:val="heading 5"/>
    <w:aliases w:val="A. Überschrift 5"/>
    <w:basedOn w:val="Aufzhlungszeichen"/>
    <w:qFormat/>
    <w:rsid w:val="001D642E"/>
    <w:pPr>
      <w:numPr>
        <w:numId w:val="0"/>
      </w:numPr>
      <w:outlineLvl w:val="4"/>
    </w:pPr>
  </w:style>
  <w:style w:type="paragraph" w:styleId="berschrift6">
    <w:name w:val="heading 6"/>
    <w:basedOn w:val="berschrift5"/>
    <w:next w:val="Standard"/>
    <w:qFormat/>
    <w:rsid w:val="00516F54"/>
    <w:pPr>
      <w:outlineLvl w:val="5"/>
    </w:pPr>
  </w:style>
  <w:style w:type="paragraph" w:styleId="berschrift7">
    <w:name w:val="heading 7"/>
    <w:basedOn w:val="berschrift6"/>
    <w:next w:val="Standard"/>
    <w:qFormat/>
    <w:rsid w:val="00516F54"/>
    <w:pPr>
      <w:outlineLvl w:val="6"/>
    </w:pPr>
  </w:style>
  <w:style w:type="paragraph" w:styleId="berschrift8">
    <w:name w:val="heading 8"/>
    <w:basedOn w:val="berschrift7"/>
    <w:next w:val="Standard"/>
    <w:qFormat/>
    <w:rsid w:val="00516F54"/>
    <w:pPr>
      <w:outlineLvl w:val="7"/>
    </w:pPr>
  </w:style>
  <w:style w:type="paragraph" w:styleId="berschrift9">
    <w:name w:val="heading 9"/>
    <w:basedOn w:val="berschrift8"/>
    <w:next w:val="Standard"/>
    <w:link w:val="berschrift9Zchn"/>
    <w:qFormat/>
    <w:rsid w:val="00516F54"/>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A07304"/>
    <w:pPr>
      <w:tabs>
        <w:tab w:val="center" w:pos="4536"/>
        <w:tab w:val="right" w:pos="9072"/>
      </w:tabs>
      <w:spacing w:line="280" w:lineRule="exact"/>
      <w:jc w:val="left"/>
    </w:pPr>
    <w:rPr>
      <w:color w:val="404040"/>
      <w:sz w:val="14"/>
    </w:rPr>
  </w:style>
  <w:style w:type="paragraph" w:styleId="Fuzeile">
    <w:name w:val="footer"/>
    <w:basedOn w:val="Standard"/>
    <w:link w:val="FuzeileZchn"/>
    <w:uiPriority w:val="99"/>
    <w:rsid w:val="003D70B2"/>
    <w:pPr>
      <w:tabs>
        <w:tab w:val="right" w:pos="7258"/>
      </w:tabs>
      <w:spacing w:line="280" w:lineRule="exact"/>
    </w:pPr>
    <w:rPr>
      <w:color w:val="404040"/>
      <w:sz w:val="14"/>
    </w:rPr>
  </w:style>
  <w:style w:type="paragraph" w:customStyle="1" w:styleId="Anschrift">
    <w:name w:val="Anschrift"/>
    <w:next w:val="Standard"/>
    <w:rsid w:val="00595A57"/>
    <w:pPr>
      <w:spacing w:line="320" w:lineRule="exact"/>
      <w:jc w:val="both"/>
    </w:pPr>
    <w:rPr>
      <w:noProof/>
      <w:sz w:val="22"/>
      <w:szCs w:val="22"/>
    </w:rPr>
  </w:style>
  <w:style w:type="paragraph" w:customStyle="1" w:styleId="Eilt">
    <w:name w:val="Eilt"/>
    <w:basedOn w:val="Standard"/>
    <w:rsid w:val="00516F54"/>
    <w:pPr>
      <w:spacing w:before="720"/>
    </w:pPr>
    <w:rPr>
      <w:b/>
      <w:smallCaps/>
      <w:sz w:val="28"/>
    </w:rPr>
  </w:style>
  <w:style w:type="character" w:styleId="Seitenzahl">
    <w:name w:val="page number"/>
    <w:rsid w:val="004C6D8E"/>
    <w:rPr>
      <w:rFonts w:ascii="Corbel" w:hAnsi="Corbel"/>
      <w:b w:val="0"/>
      <w:i w:val="0"/>
      <w:color w:val="404040"/>
      <w:spacing w:val="0"/>
      <w:w w:val="100"/>
      <w:kern w:val="0"/>
      <w:position w:val="0"/>
      <w:sz w:val="14"/>
      <w:u w:val="none"/>
    </w:rPr>
  </w:style>
  <w:style w:type="table" w:styleId="Tabellenraster">
    <w:name w:val="Table Grid"/>
    <w:basedOn w:val="NormaleTabelle"/>
    <w:uiPriority w:val="39"/>
    <w:rsid w:val="00516F54"/>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A."/>
    <w:basedOn w:val="Standard"/>
    <w:rsid w:val="00516F54"/>
    <w:pPr>
      <w:spacing w:after="240" w:line="360" w:lineRule="exact"/>
    </w:pPr>
    <w:rPr>
      <w:rFonts w:cs="Arial"/>
      <w:b/>
    </w:rPr>
  </w:style>
  <w:style w:type="paragraph" w:styleId="Aufzhlungszeichen">
    <w:name w:val="List Bullet"/>
    <w:basedOn w:val="Standard"/>
    <w:autoRedefine/>
    <w:rsid w:val="00516F54"/>
    <w:pPr>
      <w:numPr>
        <w:numId w:val="1"/>
      </w:numPr>
    </w:pPr>
  </w:style>
  <w:style w:type="paragraph" w:customStyle="1" w:styleId="Brieftext">
    <w:name w:val="Brieftext"/>
    <w:basedOn w:val="Standard"/>
    <w:qFormat/>
    <w:rsid w:val="00595A57"/>
    <w:pPr>
      <w:spacing w:after="240"/>
    </w:pPr>
  </w:style>
  <w:style w:type="paragraph" w:customStyle="1" w:styleId="Betreffzeile">
    <w:name w:val="Betreffzeile"/>
    <w:basedOn w:val="Brieftext"/>
    <w:next w:val="Brieftext"/>
    <w:rsid w:val="00595A57"/>
    <w:pPr>
      <w:keepNext/>
      <w:jc w:val="left"/>
    </w:pPr>
    <w:rPr>
      <w:b/>
    </w:rPr>
  </w:style>
  <w:style w:type="paragraph" w:customStyle="1" w:styleId="Fax">
    <w:name w:val="Fax"/>
    <w:basedOn w:val="Standard"/>
    <w:rsid w:val="00516F54"/>
    <w:pPr>
      <w:spacing w:after="320"/>
    </w:pPr>
    <w:rPr>
      <w:b/>
      <w:bCs/>
    </w:rPr>
  </w:style>
  <w:style w:type="paragraph" w:customStyle="1" w:styleId="Formatvorlage1">
    <w:name w:val="Formatvorlage1"/>
    <w:basedOn w:val="Standard"/>
    <w:rsid w:val="00516F54"/>
    <w:pPr>
      <w:spacing w:before="60"/>
    </w:pPr>
  </w:style>
  <w:style w:type="character" w:styleId="Hyperlink">
    <w:name w:val="Hyperlink"/>
    <w:uiPriority w:val="99"/>
    <w:rsid w:val="00516F54"/>
    <w:rPr>
      <w:color w:val="0000FF"/>
      <w:u w:val="single"/>
    </w:rPr>
  </w:style>
  <w:style w:type="paragraph" w:styleId="Sprechblasentext">
    <w:name w:val="Balloon Text"/>
    <w:basedOn w:val="Standard"/>
    <w:semiHidden/>
    <w:rsid w:val="00516F54"/>
    <w:rPr>
      <w:rFonts w:ascii="Tahoma" w:hAnsi="Tahoma" w:cs="Tahoma"/>
      <w:sz w:val="16"/>
      <w:szCs w:val="16"/>
    </w:rPr>
  </w:style>
  <w:style w:type="paragraph" w:styleId="Textkrper">
    <w:name w:val="Body Text"/>
    <w:basedOn w:val="Standard"/>
    <w:link w:val="TextkrperZchn"/>
    <w:rsid w:val="00516F54"/>
    <w:rPr>
      <w:rFonts w:ascii="Century Gothic" w:hAnsi="Century Gothic"/>
      <w:sz w:val="10"/>
    </w:rPr>
  </w:style>
  <w:style w:type="paragraph" w:styleId="Textkrper2">
    <w:name w:val="Body Text 2"/>
    <w:basedOn w:val="Standard"/>
    <w:rsid w:val="00516F54"/>
    <w:pPr>
      <w:framePr w:w="2552" w:h="12474" w:hSpace="567" w:wrap="around" w:vAnchor="text" w:hAnchor="page" w:x="9073" w:y="1192"/>
      <w:tabs>
        <w:tab w:val="right" w:pos="1701"/>
      </w:tabs>
      <w:spacing w:before="240" w:after="120"/>
    </w:pPr>
    <w:rPr>
      <w:rFonts w:ascii="Century Gothic" w:hAnsi="Century Gothic"/>
      <w:noProof/>
      <w:sz w:val="14"/>
    </w:rPr>
  </w:style>
  <w:style w:type="paragraph" w:styleId="Verzeichnis1">
    <w:name w:val="toc 1"/>
    <w:basedOn w:val="Standard"/>
    <w:next w:val="Standard"/>
    <w:autoRedefine/>
    <w:uiPriority w:val="39"/>
    <w:rsid w:val="00A07304"/>
    <w:pPr>
      <w:keepNext/>
      <w:tabs>
        <w:tab w:val="right" w:pos="9071"/>
      </w:tabs>
      <w:spacing w:before="120" w:after="240"/>
      <w:ind w:left="652" w:hanging="652"/>
    </w:pPr>
    <w:rPr>
      <w:b/>
    </w:rPr>
  </w:style>
  <w:style w:type="paragraph" w:styleId="Verzeichnis2">
    <w:name w:val="toc 2"/>
    <w:basedOn w:val="Standard"/>
    <w:next w:val="Standard"/>
    <w:autoRedefine/>
    <w:semiHidden/>
    <w:rsid w:val="008F54D1"/>
    <w:pPr>
      <w:tabs>
        <w:tab w:val="right" w:pos="9071"/>
      </w:tabs>
      <w:ind w:left="652" w:hanging="652"/>
    </w:pPr>
  </w:style>
  <w:style w:type="paragraph" w:styleId="Verzeichnis3">
    <w:name w:val="toc 3"/>
    <w:basedOn w:val="Standard"/>
    <w:next w:val="Standard"/>
    <w:autoRedefine/>
    <w:semiHidden/>
    <w:rsid w:val="007E3656"/>
    <w:pPr>
      <w:tabs>
        <w:tab w:val="right" w:pos="9071"/>
      </w:tabs>
      <w:ind w:left="652" w:hanging="652"/>
    </w:pPr>
  </w:style>
  <w:style w:type="paragraph" w:styleId="Verzeichnis4">
    <w:name w:val="toc 4"/>
    <w:basedOn w:val="Standard"/>
    <w:next w:val="Standard"/>
    <w:autoRedefine/>
    <w:semiHidden/>
    <w:rsid w:val="007E3656"/>
    <w:pPr>
      <w:tabs>
        <w:tab w:val="right" w:pos="9071"/>
      </w:tabs>
      <w:ind w:left="652" w:hanging="652"/>
    </w:pPr>
  </w:style>
  <w:style w:type="paragraph" w:styleId="Verzeichnis5">
    <w:name w:val="toc 5"/>
    <w:basedOn w:val="Standard"/>
    <w:next w:val="Standard"/>
    <w:autoRedefine/>
    <w:semiHidden/>
    <w:rsid w:val="00516F54"/>
    <w:pPr>
      <w:tabs>
        <w:tab w:val="right" w:pos="9071"/>
      </w:tabs>
      <w:spacing w:line="320" w:lineRule="atLeast"/>
      <w:ind w:left="1418" w:hanging="255"/>
    </w:pPr>
  </w:style>
  <w:style w:type="paragraph" w:styleId="Verzeichnis6">
    <w:name w:val="toc 6"/>
    <w:basedOn w:val="Standard"/>
    <w:next w:val="Standard"/>
    <w:autoRedefine/>
    <w:semiHidden/>
    <w:rsid w:val="00516F54"/>
    <w:pPr>
      <w:tabs>
        <w:tab w:val="right" w:pos="9071"/>
      </w:tabs>
      <w:spacing w:line="320" w:lineRule="atLeast"/>
      <w:ind w:left="1560" w:hanging="425"/>
    </w:pPr>
  </w:style>
  <w:style w:type="paragraph" w:styleId="Verzeichnis7">
    <w:name w:val="toc 7"/>
    <w:basedOn w:val="Standard"/>
    <w:next w:val="Standard"/>
    <w:autoRedefine/>
    <w:semiHidden/>
    <w:rsid w:val="00516F54"/>
    <w:pPr>
      <w:tabs>
        <w:tab w:val="right" w:pos="9071"/>
      </w:tabs>
      <w:ind w:left="1320"/>
    </w:pPr>
    <w:rPr>
      <w:rFonts w:ascii="Times New Roman" w:hAnsi="Times New Roman"/>
    </w:rPr>
  </w:style>
  <w:style w:type="paragraph" w:styleId="Verzeichnis8">
    <w:name w:val="toc 8"/>
    <w:basedOn w:val="Standard"/>
    <w:next w:val="Standard"/>
    <w:autoRedefine/>
    <w:semiHidden/>
    <w:rsid w:val="00516F54"/>
    <w:pPr>
      <w:tabs>
        <w:tab w:val="right" w:pos="9071"/>
      </w:tabs>
      <w:ind w:left="1540"/>
    </w:pPr>
    <w:rPr>
      <w:rFonts w:ascii="Times New Roman" w:hAnsi="Times New Roman"/>
    </w:rPr>
  </w:style>
  <w:style w:type="paragraph" w:styleId="Verzeichnis9">
    <w:name w:val="toc 9"/>
    <w:basedOn w:val="Standard"/>
    <w:next w:val="Standard"/>
    <w:autoRedefine/>
    <w:semiHidden/>
    <w:rsid w:val="00516F54"/>
    <w:pPr>
      <w:tabs>
        <w:tab w:val="right" w:pos="9071"/>
      </w:tabs>
      <w:ind w:left="1760"/>
    </w:pPr>
    <w:rPr>
      <w:rFonts w:ascii="Times New Roman" w:hAnsi="Times New Roman"/>
    </w:rPr>
  </w:style>
  <w:style w:type="paragraph" w:customStyle="1" w:styleId="FormatvorlageRechts">
    <w:name w:val="Formatvorlage Rechts"/>
    <w:basedOn w:val="Standard"/>
    <w:rsid w:val="00A07304"/>
    <w:pPr>
      <w:jc w:val="right"/>
    </w:pPr>
  </w:style>
  <w:style w:type="character" w:customStyle="1" w:styleId="berschrift9Zchn">
    <w:name w:val="Überschrift 9 Zchn"/>
    <w:link w:val="berschrift9"/>
    <w:rsid w:val="00011996"/>
    <w:rPr>
      <w:rFonts w:ascii="Corbel" w:hAnsi="Corbel"/>
      <w:b/>
      <w:sz w:val="22"/>
    </w:rPr>
  </w:style>
  <w:style w:type="paragraph" w:customStyle="1" w:styleId="Vertragsberschrift">
    <w:name w:val="Vertragsüberschrift"/>
    <w:basedOn w:val="Standard"/>
    <w:next w:val="Standard"/>
    <w:rsid w:val="00EF66D9"/>
    <w:pPr>
      <w:spacing w:before="240" w:after="240"/>
      <w:jc w:val="center"/>
    </w:pPr>
    <w:rPr>
      <w:b/>
      <w:smallCaps/>
      <w:sz w:val="24"/>
    </w:rPr>
  </w:style>
  <w:style w:type="paragraph" w:customStyle="1" w:styleId="Vertragsparteien">
    <w:name w:val="Vertragsparteien"/>
    <w:basedOn w:val="Vertragsberschrift"/>
    <w:next w:val="BezeichnungParteien"/>
    <w:rsid w:val="00A53A75"/>
    <w:pPr>
      <w:keepNext/>
      <w:spacing w:before="0" w:after="0"/>
      <w:ind w:left="1134"/>
      <w:jc w:val="left"/>
    </w:pPr>
    <w:rPr>
      <w:b w:val="0"/>
      <w:smallCaps w:val="0"/>
      <w:sz w:val="22"/>
    </w:rPr>
  </w:style>
  <w:style w:type="paragraph" w:customStyle="1" w:styleId="BezeichnungParteien">
    <w:name w:val="Bezeichnung Parteien"/>
    <w:basedOn w:val="Standard"/>
    <w:next w:val="Standard"/>
    <w:rsid w:val="00A53A75"/>
    <w:pPr>
      <w:jc w:val="right"/>
    </w:pPr>
  </w:style>
  <w:style w:type="paragraph" w:customStyle="1" w:styleId="Absatz4">
    <w:name w:val="Absatz 4"/>
    <w:basedOn w:val="Standard"/>
    <w:rsid w:val="001C085E"/>
    <w:pPr>
      <w:overflowPunct w:val="0"/>
      <w:autoSpaceDE w:val="0"/>
      <w:autoSpaceDN w:val="0"/>
      <w:adjustRightInd w:val="0"/>
      <w:ind w:left="1701"/>
      <w:textAlignment w:val="baseline"/>
    </w:pPr>
    <w:rPr>
      <w:rFonts w:cs="Arial"/>
      <w:szCs w:val="20"/>
    </w:rPr>
  </w:style>
  <w:style w:type="paragraph" w:styleId="Endnotentext">
    <w:name w:val="endnote text"/>
    <w:basedOn w:val="Standard"/>
    <w:link w:val="EndnotentextZchn"/>
    <w:rsid w:val="00A2257D"/>
    <w:pPr>
      <w:overflowPunct w:val="0"/>
      <w:autoSpaceDE w:val="0"/>
      <w:autoSpaceDN w:val="0"/>
      <w:adjustRightInd w:val="0"/>
      <w:textAlignment w:val="baseline"/>
    </w:pPr>
    <w:rPr>
      <w:rFonts w:cs="Arial"/>
      <w:szCs w:val="20"/>
    </w:rPr>
  </w:style>
  <w:style w:type="character" w:customStyle="1" w:styleId="EndnotentextZchn">
    <w:name w:val="Endnotentext Zchn"/>
    <w:link w:val="Endnotentext"/>
    <w:rsid w:val="00A2257D"/>
    <w:rPr>
      <w:rFonts w:cs="Arial"/>
    </w:rPr>
  </w:style>
  <w:style w:type="character" w:styleId="Endnotenzeichen">
    <w:name w:val="endnote reference"/>
    <w:rsid w:val="00A2257D"/>
    <w:rPr>
      <w:rFonts w:ascii="Corbel" w:hAnsi="Corbel"/>
      <w:b w:val="0"/>
      <w:i w:val="0"/>
      <w:color w:val="auto"/>
      <w:sz w:val="20"/>
      <w:u w:val="none"/>
      <w:vertAlign w:val="superscript"/>
    </w:rPr>
  </w:style>
  <w:style w:type="paragraph" w:styleId="Funotentext">
    <w:name w:val="footnote text"/>
    <w:basedOn w:val="Standard"/>
    <w:link w:val="FunotentextZchn"/>
    <w:uiPriority w:val="99"/>
    <w:rsid w:val="00D76B64"/>
    <w:pPr>
      <w:spacing w:before="60" w:line="240" w:lineRule="auto"/>
      <w:ind w:left="284" w:hanging="284"/>
    </w:pPr>
    <w:rPr>
      <w:sz w:val="16"/>
      <w:szCs w:val="20"/>
    </w:rPr>
  </w:style>
  <w:style w:type="character" w:customStyle="1" w:styleId="FunotentextZchn">
    <w:name w:val="Fußnotentext Zchn"/>
    <w:basedOn w:val="Absatz-Standardschriftart"/>
    <w:link w:val="Funotentext"/>
    <w:uiPriority w:val="99"/>
    <w:rsid w:val="00D76B64"/>
    <w:rPr>
      <w:rFonts w:ascii="Arial" w:hAnsi="Arial"/>
      <w:sz w:val="16"/>
    </w:rPr>
  </w:style>
  <w:style w:type="character" w:styleId="Funotenzeichen">
    <w:name w:val="footnote reference"/>
    <w:uiPriority w:val="99"/>
    <w:rsid w:val="00394D16"/>
    <w:rPr>
      <w:vertAlign w:val="superscript"/>
    </w:rPr>
  </w:style>
  <w:style w:type="paragraph" w:styleId="Zitat">
    <w:name w:val="Quote"/>
    <w:basedOn w:val="Standard"/>
    <w:next w:val="Standard"/>
    <w:link w:val="ZitatZchn"/>
    <w:uiPriority w:val="29"/>
    <w:qFormat/>
    <w:rsid w:val="00332461"/>
    <w:pPr>
      <w:spacing w:after="240" w:line="240" w:lineRule="auto"/>
      <w:ind w:left="567" w:right="567"/>
    </w:pPr>
    <w:rPr>
      <w:i/>
      <w:iCs/>
    </w:rPr>
  </w:style>
  <w:style w:type="character" w:customStyle="1" w:styleId="ZitatZchn">
    <w:name w:val="Zitat Zchn"/>
    <w:link w:val="Zitat"/>
    <w:uiPriority w:val="29"/>
    <w:rsid w:val="00332461"/>
    <w:rPr>
      <w:i/>
      <w:iCs/>
      <w:sz w:val="22"/>
      <w:szCs w:val="22"/>
    </w:rPr>
  </w:style>
  <w:style w:type="paragraph" w:customStyle="1" w:styleId="Prambel">
    <w:name w:val="Präambel"/>
    <w:basedOn w:val="Standard"/>
    <w:next w:val="Brieftext"/>
    <w:link w:val="PrambelZchn"/>
    <w:qFormat/>
    <w:rsid w:val="007F5144"/>
    <w:pPr>
      <w:spacing w:before="120" w:after="240"/>
      <w:jc w:val="center"/>
    </w:pPr>
    <w:rPr>
      <w:b/>
    </w:rPr>
  </w:style>
  <w:style w:type="character" w:customStyle="1" w:styleId="PrambelZchn">
    <w:name w:val="Präambel Zchn"/>
    <w:link w:val="Prambel"/>
    <w:rsid w:val="007F5144"/>
    <w:rPr>
      <w:b/>
      <w:sz w:val="22"/>
      <w:szCs w:val="22"/>
    </w:rPr>
  </w:style>
  <w:style w:type="character" w:styleId="Kommentarzeichen">
    <w:name w:val="annotation reference"/>
    <w:uiPriority w:val="99"/>
    <w:rsid w:val="007A364F"/>
    <w:rPr>
      <w:sz w:val="16"/>
      <w:szCs w:val="16"/>
    </w:rPr>
  </w:style>
  <w:style w:type="paragraph" w:styleId="Kommentartext">
    <w:name w:val="annotation text"/>
    <w:basedOn w:val="Standard"/>
    <w:link w:val="KommentartextZchn"/>
    <w:uiPriority w:val="99"/>
    <w:rsid w:val="007A364F"/>
    <w:rPr>
      <w:szCs w:val="20"/>
    </w:rPr>
  </w:style>
  <w:style w:type="character" w:customStyle="1" w:styleId="KommentartextZchn">
    <w:name w:val="Kommentartext Zchn"/>
    <w:basedOn w:val="Absatz-Standardschriftart"/>
    <w:link w:val="Kommentartext"/>
    <w:uiPriority w:val="99"/>
    <w:rsid w:val="007A364F"/>
  </w:style>
  <w:style w:type="paragraph" w:styleId="Kommentarthema">
    <w:name w:val="annotation subject"/>
    <w:basedOn w:val="Kommentartext"/>
    <w:next w:val="Kommentartext"/>
    <w:link w:val="KommentarthemaZchn"/>
    <w:rsid w:val="007A364F"/>
    <w:rPr>
      <w:b/>
      <w:bCs/>
    </w:rPr>
  </w:style>
  <w:style w:type="character" w:customStyle="1" w:styleId="KommentarthemaZchn">
    <w:name w:val="Kommentarthema Zchn"/>
    <w:link w:val="Kommentarthema"/>
    <w:rsid w:val="007A364F"/>
    <w:rPr>
      <w:b/>
      <w:bCs/>
    </w:rPr>
  </w:style>
  <w:style w:type="table" w:customStyle="1" w:styleId="Tabellenraster1">
    <w:name w:val="Tabellenraster1"/>
    <w:basedOn w:val="NormaleTabelle"/>
    <w:next w:val="Tabellenraster"/>
    <w:rsid w:val="007D36BB"/>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link w:val="berschrift2"/>
    <w:rsid w:val="001F2323"/>
    <w:rPr>
      <w:rFonts w:asciiTheme="majorHAnsi" w:hAnsiTheme="majorHAnsi"/>
      <w:szCs w:val="22"/>
    </w:rPr>
  </w:style>
  <w:style w:type="paragraph" w:styleId="berarbeitung">
    <w:name w:val="Revision"/>
    <w:hidden/>
    <w:uiPriority w:val="99"/>
    <w:semiHidden/>
    <w:rsid w:val="006F705F"/>
    <w:rPr>
      <w:sz w:val="22"/>
      <w:szCs w:val="22"/>
    </w:rPr>
  </w:style>
  <w:style w:type="paragraph" w:styleId="Listenabsatz">
    <w:name w:val="List Paragraph"/>
    <w:basedOn w:val="Standard"/>
    <w:uiPriority w:val="34"/>
    <w:qFormat/>
    <w:rsid w:val="00600E11"/>
    <w:pPr>
      <w:overflowPunct w:val="0"/>
      <w:autoSpaceDE w:val="0"/>
      <w:autoSpaceDN w:val="0"/>
      <w:adjustRightInd w:val="0"/>
      <w:spacing w:before="120" w:after="240" w:line="360" w:lineRule="exact"/>
      <w:ind w:left="720"/>
      <w:contextualSpacing/>
      <w:jc w:val="left"/>
      <w:textAlignment w:val="baseline"/>
    </w:pPr>
    <w:rPr>
      <w:rFonts w:cs="Arial"/>
      <w:szCs w:val="20"/>
    </w:rPr>
  </w:style>
  <w:style w:type="character" w:styleId="Fett">
    <w:name w:val="Strong"/>
    <w:uiPriority w:val="22"/>
    <w:qFormat/>
    <w:rsid w:val="00600E11"/>
    <w:rPr>
      <w:b/>
      <w:bCs/>
    </w:rPr>
  </w:style>
  <w:style w:type="character" w:customStyle="1" w:styleId="FuzeileZchn">
    <w:name w:val="Fußzeile Zchn"/>
    <w:basedOn w:val="Absatz-Standardschriftart"/>
    <w:link w:val="Fuzeile"/>
    <w:uiPriority w:val="99"/>
    <w:rsid w:val="00074A8F"/>
    <w:rPr>
      <w:rFonts w:ascii="Arial" w:hAnsi="Arial"/>
      <w:color w:val="404040"/>
      <w:sz w:val="14"/>
      <w:szCs w:val="22"/>
    </w:rPr>
  </w:style>
  <w:style w:type="table" w:customStyle="1" w:styleId="Tabellenraster2">
    <w:name w:val="Tabellenraster2"/>
    <w:basedOn w:val="NormaleTabelle"/>
    <w:next w:val="Tabellenraster"/>
    <w:uiPriority w:val="59"/>
    <w:rsid w:val="00031245"/>
    <w:rPr>
      <w:rFonts w:ascii="Cambria" w:hAnsi="Cambr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
    <w:name w:val="List"/>
    <w:basedOn w:val="Standard"/>
    <w:rsid w:val="00F9634E"/>
    <w:pPr>
      <w:ind w:left="283" w:hanging="283"/>
      <w:contextualSpacing/>
    </w:pPr>
  </w:style>
  <w:style w:type="paragraph" w:styleId="Aufzhlungszeichen2">
    <w:name w:val="List Bullet 2"/>
    <w:basedOn w:val="Standard"/>
    <w:rsid w:val="00F9634E"/>
    <w:pPr>
      <w:numPr>
        <w:numId w:val="6"/>
      </w:numPr>
      <w:contextualSpacing/>
    </w:pPr>
  </w:style>
  <w:style w:type="paragraph" w:styleId="Textkrper-Zeileneinzug">
    <w:name w:val="Body Text Indent"/>
    <w:basedOn w:val="Standard"/>
    <w:link w:val="Textkrper-ZeileneinzugZchn"/>
    <w:rsid w:val="00F9634E"/>
    <w:pPr>
      <w:spacing w:after="120"/>
      <w:ind w:left="283"/>
    </w:pPr>
  </w:style>
  <w:style w:type="character" w:customStyle="1" w:styleId="Textkrper-ZeileneinzugZchn">
    <w:name w:val="Textkörper-Zeileneinzug Zchn"/>
    <w:basedOn w:val="Absatz-Standardschriftart"/>
    <w:link w:val="Textkrper-Zeileneinzug"/>
    <w:rsid w:val="00F9634E"/>
    <w:rPr>
      <w:rFonts w:ascii="Arial" w:hAnsi="Arial"/>
      <w:szCs w:val="22"/>
    </w:rPr>
  </w:style>
  <w:style w:type="paragraph" w:styleId="Textkrper-Erstzeileneinzug">
    <w:name w:val="Body Text First Indent"/>
    <w:basedOn w:val="Textkrper"/>
    <w:link w:val="Textkrper-ErstzeileneinzugZchn"/>
    <w:rsid w:val="00F9634E"/>
    <w:pPr>
      <w:ind w:firstLine="360"/>
    </w:pPr>
    <w:rPr>
      <w:rFonts w:ascii="Arial" w:hAnsi="Arial"/>
      <w:sz w:val="20"/>
    </w:rPr>
  </w:style>
  <w:style w:type="character" w:customStyle="1" w:styleId="TextkrperZchn">
    <w:name w:val="Textkörper Zchn"/>
    <w:basedOn w:val="Absatz-Standardschriftart"/>
    <w:link w:val="Textkrper"/>
    <w:rsid w:val="00F9634E"/>
    <w:rPr>
      <w:rFonts w:ascii="Century Gothic" w:hAnsi="Century Gothic"/>
      <w:sz w:val="10"/>
      <w:szCs w:val="22"/>
    </w:rPr>
  </w:style>
  <w:style w:type="character" w:customStyle="1" w:styleId="Textkrper-ErstzeileneinzugZchn">
    <w:name w:val="Textkörper-Erstzeileneinzug Zchn"/>
    <w:basedOn w:val="TextkrperZchn"/>
    <w:link w:val="Textkrper-Erstzeileneinzug"/>
    <w:rsid w:val="00F9634E"/>
    <w:rPr>
      <w:rFonts w:ascii="Arial" w:hAnsi="Arial"/>
      <w:sz w:val="10"/>
      <w:szCs w:val="22"/>
    </w:rPr>
  </w:style>
  <w:style w:type="paragraph" w:styleId="Textkrper-Erstzeileneinzug2">
    <w:name w:val="Body Text First Indent 2"/>
    <w:basedOn w:val="Textkrper-Zeileneinzug"/>
    <w:link w:val="Textkrper-Erstzeileneinzug2Zchn"/>
    <w:rsid w:val="00F9634E"/>
    <w:pPr>
      <w:spacing w:after="0"/>
      <w:ind w:left="360" w:firstLine="360"/>
    </w:pPr>
  </w:style>
  <w:style w:type="character" w:customStyle="1" w:styleId="Textkrper-Erstzeileneinzug2Zchn">
    <w:name w:val="Textkörper-Erstzeileneinzug 2 Zchn"/>
    <w:basedOn w:val="Textkrper-ZeileneinzugZchn"/>
    <w:link w:val="Textkrper-Erstzeileneinzug2"/>
    <w:rsid w:val="00F9634E"/>
    <w:rPr>
      <w:rFonts w:ascii="Arial" w:hAnsi="Arial"/>
      <w:szCs w:val="22"/>
    </w:rPr>
  </w:style>
  <w:style w:type="character" w:styleId="NichtaufgelsteErwhnung">
    <w:name w:val="Unresolved Mention"/>
    <w:basedOn w:val="Absatz-Standardschriftart"/>
    <w:uiPriority w:val="99"/>
    <w:semiHidden/>
    <w:unhideWhenUsed/>
    <w:rsid w:val="00F9634E"/>
    <w:rPr>
      <w:color w:val="605E5C"/>
      <w:shd w:val="clear" w:color="auto" w:fill="E1DFDD"/>
    </w:rPr>
  </w:style>
  <w:style w:type="paragraph" w:customStyle="1" w:styleId="Textkrpera">
    <w:name w:val="Textkörper (a)"/>
    <w:basedOn w:val="Standard"/>
    <w:rsid w:val="00BD0277"/>
    <w:pPr>
      <w:numPr>
        <w:ilvl w:val="1"/>
        <w:numId w:val="7"/>
      </w:numPr>
      <w:tabs>
        <w:tab w:val="left" w:pos="709"/>
      </w:tabs>
      <w:spacing w:after="240" w:line="300" w:lineRule="atLeast"/>
    </w:pPr>
    <w:rPr>
      <w:sz w:val="24"/>
      <w:szCs w:val="24"/>
    </w:rPr>
  </w:style>
  <w:style w:type="character" w:styleId="Platzhaltertext">
    <w:name w:val="Placeholder Text"/>
    <w:basedOn w:val="Absatz-Standardschriftart"/>
    <w:uiPriority w:val="99"/>
    <w:semiHidden/>
    <w:rsid w:val="00A652C3"/>
    <w:rPr>
      <w:color w:val="808080"/>
    </w:rPr>
  </w:style>
  <w:style w:type="character" w:customStyle="1" w:styleId="Formatvorlage4">
    <w:name w:val="Formatvorlage4"/>
    <w:basedOn w:val="Absatz-Standardschriftart"/>
    <w:uiPriority w:val="1"/>
    <w:rsid w:val="00A652C3"/>
    <w:rPr>
      <w:rFonts w:ascii="Arial" w:hAnsi="Arial"/>
      <w:b/>
      <w:sz w:val="20"/>
    </w:rPr>
  </w:style>
  <w:style w:type="character" w:customStyle="1" w:styleId="Formatvorlage6">
    <w:name w:val="Formatvorlage6"/>
    <w:basedOn w:val="Absatz-Standardschriftart"/>
    <w:uiPriority w:val="1"/>
    <w:rsid w:val="00A652C3"/>
    <w:rPr>
      <w:rFonts w:ascii="Arial" w:hAnsi="Arial"/>
      <w:sz w:val="18"/>
    </w:rPr>
  </w:style>
  <w:style w:type="character" w:customStyle="1" w:styleId="Formatvorlage2">
    <w:name w:val="Formatvorlage2"/>
    <w:basedOn w:val="Absatz-Standardschriftart"/>
    <w:uiPriority w:val="1"/>
    <w:rsid w:val="00A652C3"/>
    <w:rPr>
      <w:rFonts w:ascii="Arial" w:hAnsi="Arial"/>
      <w:b/>
      <w:sz w:val="20"/>
    </w:rPr>
  </w:style>
  <w:style w:type="character" w:customStyle="1" w:styleId="Formatvorlage3">
    <w:name w:val="Formatvorlage3"/>
    <w:basedOn w:val="Absatz-Standardschriftart"/>
    <w:uiPriority w:val="1"/>
    <w:rsid w:val="00A652C3"/>
    <w:rPr>
      <w:rFonts w:ascii="Arial" w:hAnsi="Arial"/>
      <w:b/>
      <w:sz w:val="20"/>
    </w:rPr>
  </w:style>
  <w:style w:type="character" w:customStyle="1" w:styleId="Formatvorlage8">
    <w:name w:val="Formatvorlage8"/>
    <w:basedOn w:val="Absatz-Standardschriftart"/>
    <w:uiPriority w:val="1"/>
    <w:rsid w:val="00A652C3"/>
    <w:rPr>
      <w:rFonts w:ascii="Arial" w:hAnsi="Arial"/>
      <w:sz w:val="18"/>
    </w:rPr>
  </w:style>
  <w:style w:type="character" w:customStyle="1" w:styleId="Formatvorlage7">
    <w:name w:val="Formatvorlage7"/>
    <w:basedOn w:val="Absatz-Standardschriftart"/>
    <w:uiPriority w:val="1"/>
    <w:rsid w:val="00A652C3"/>
    <w:rPr>
      <w:rFonts w:ascii="Arial" w:hAnsi="Arial"/>
      <w:sz w:val="18"/>
    </w:rPr>
  </w:style>
  <w:style w:type="character" w:customStyle="1" w:styleId="Formatvorlage12">
    <w:name w:val="Formatvorlage12"/>
    <w:basedOn w:val="Absatz-Standardschriftart"/>
    <w:uiPriority w:val="1"/>
    <w:rsid w:val="003270CF"/>
    <w:rPr>
      <w:rFonts w:ascii="Arial" w:hAnsi="Arial"/>
      <w:sz w:val="20"/>
    </w:rPr>
  </w:style>
  <w:style w:type="character" w:customStyle="1" w:styleId="KopfzeileZchn">
    <w:name w:val="Kopfzeile Zchn"/>
    <w:basedOn w:val="Absatz-Standardschriftart"/>
    <w:link w:val="Kopfzeile"/>
    <w:uiPriority w:val="99"/>
    <w:rsid w:val="003270CF"/>
    <w:rPr>
      <w:rFonts w:ascii="Arial" w:hAnsi="Arial"/>
      <w:color w:val="404040"/>
      <w:sz w:val="14"/>
      <w:szCs w:val="22"/>
    </w:rPr>
  </w:style>
  <w:style w:type="table" w:customStyle="1" w:styleId="Tabellenraster3">
    <w:name w:val="Tabellenraster3"/>
    <w:basedOn w:val="NormaleTabelle"/>
    <w:next w:val="Tabellenraster"/>
    <w:uiPriority w:val="39"/>
    <w:rsid w:val="004316E9"/>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rmatvorlage13">
    <w:name w:val="Formatvorlage13"/>
    <w:basedOn w:val="Absatz-Standardschriftart"/>
    <w:uiPriority w:val="1"/>
    <w:rsid w:val="004316E9"/>
    <w:rPr>
      <w:rFonts w:ascii="Arial" w:hAnsi="Arial"/>
      <w:sz w:val="20"/>
    </w:rPr>
  </w:style>
  <w:style w:type="paragraph" w:customStyle="1" w:styleId="alstriaAufzhlung">
    <w:name w:val="alstria_Aufzählung"/>
    <w:basedOn w:val="Standard"/>
    <w:qFormat/>
    <w:rsid w:val="003874BE"/>
    <w:pPr>
      <w:spacing w:line="276" w:lineRule="auto"/>
      <w:jc w:val="left"/>
    </w:pPr>
    <w:rPr>
      <w:rFonts w:ascii="Verdana" w:hAnsi="Verdana" w:cs="Arial"/>
    </w:rPr>
  </w:style>
  <w:style w:type="character" w:customStyle="1" w:styleId="Formatvorlage5">
    <w:name w:val="Formatvorlage5"/>
    <w:basedOn w:val="Absatz-Standardschriftart"/>
    <w:uiPriority w:val="1"/>
    <w:rsid w:val="001F6762"/>
    <w:rPr>
      <w:rFonts w:ascii="Arial" w:hAnsi="Arial"/>
      <w:color w:val="auto"/>
      <w:sz w:val="18"/>
    </w:rPr>
  </w:style>
  <w:style w:type="paragraph" w:styleId="Titel">
    <w:name w:val="Title"/>
    <w:basedOn w:val="Standard"/>
    <w:next w:val="Standard"/>
    <w:link w:val="TitelZchn"/>
    <w:qFormat/>
    <w:rsid w:val="00F6033A"/>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rsid w:val="00F6033A"/>
    <w:rPr>
      <w:rFonts w:asciiTheme="majorHAnsi" w:eastAsiaTheme="majorEastAsia" w:hAnsiTheme="majorHAnsi" w:cstheme="majorBidi"/>
      <w:spacing w:val="-10"/>
      <w:kern w:val="28"/>
      <w:sz w:val="56"/>
      <w:szCs w:val="56"/>
    </w:rPr>
  </w:style>
  <w:style w:type="character" w:customStyle="1" w:styleId="Formatvorlage9">
    <w:name w:val="Formatvorlage9"/>
    <w:basedOn w:val="Absatz-Standardschriftart"/>
    <w:uiPriority w:val="1"/>
    <w:rsid w:val="00E67D0A"/>
    <w:rPr>
      <w:rFonts w:asciiTheme="minorHAnsi" w:hAnsiTheme="minorHAnsi"/>
      <w:b/>
      <w:sz w:val="20"/>
    </w:rPr>
  </w:style>
  <w:style w:type="character" w:customStyle="1" w:styleId="Formatvorlage10">
    <w:name w:val="Formatvorlage10"/>
    <w:basedOn w:val="Absatz-Standardschriftart"/>
    <w:uiPriority w:val="1"/>
    <w:rsid w:val="00E67D0A"/>
    <w:rPr>
      <w:rFonts w:asciiTheme="minorHAnsi" w:hAnsiTheme="minorHAnsi"/>
      <w:sz w:val="18"/>
    </w:rPr>
  </w:style>
  <w:style w:type="character" w:customStyle="1" w:styleId="Formatvorlage11">
    <w:name w:val="Formatvorlage11"/>
    <w:basedOn w:val="Absatz-Standardschriftart"/>
    <w:uiPriority w:val="1"/>
    <w:rsid w:val="009978D4"/>
    <w:rPr>
      <w:rFonts w:asciiTheme="minorHAnsi" w:hAnsiTheme="minorHAnsi"/>
      <w:sz w:val="20"/>
    </w:rPr>
  </w:style>
  <w:style w:type="character" w:styleId="BesuchterLink">
    <w:name w:val="FollowedHyperlink"/>
    <w:basedOn w:val="Absatz-Standardschriftart"/>
    <w:rsid w:val="0053732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20906">
      <w:bodyDiv w:val="1"/>
      <w:marLeft w:val="0"/>
      <w:marRight w:val="0"/>
      <w:marTop w:val="0"/>
      <w:marBottom w:val="0"/>
      <w:divBdr>
        <w:top w:val="none" w:sz="0" w:space="0" w:color="auto"/>
        <w:left w:val="none" w:sz="0" w:space="0" w:color="auto"/>
        <w:bottom w:val="none" w:sz="0" w:space="0" w:color="auto"/>
        <w:right w:val="none" w:sz="0" w:space="0" w:color="auto"/>
      </w:divBdr>
    </w:div>
    <w:div w:id="838810060">
      <w:bodyDiv w:val="1"/>
      <w:marLeft w:val="0"/>
      <w:marRight w:val="0"/>
      <w:marTop w:val="0"/>
      <w:marBottom w:val="0"/>
      <w:divBdr>
        <w:top w:val="none" w:sz="0" w:space="0" w:color="auto"/>
        <w:left w:val="none" w:sz="0" w:space="0" w:color="auto"/>
        <w:bottom w:val="none" w:sz="0" w:space="0" w:color="auto"/>
        <w:right w:val="none" w:sz="0" w:space="0" w:color="auto"/>
      </w:divBdr>
    </w:div>
    <w:div w:id="922564302">
      <w:bodyDiv w:val="1"/>
      <w:marLeft w:val="0"/>
      <w:marRight w:val="0"/>
      <w:marTop w:val="0"/>
      <w:marBottom w:val="0"/>
      <w:divBdr>
        <w:top w:val="none" w:sz="0" w:space="0" w:color="auto"/>
        <w:left w:val="none" w:sz="0" w:space="0" w:color="auto"/>
        <w:bottom w:val="none" w:sz="0" w:space="0" w:color="auto"/>
        <w:right w:val="none" w:sz="0" w:space="0" w:color="auto"/>
      </w:divBdr>
    </w:div>
    <w:div w:id="1288506543">
      <w:bodyDiv w:val="1"/>
      <w:marLeft w:val="0"/>
      <w:marRight w:val="0"/>
      <w:marTop w:val="0"/>
      <w:marBottom w:val="0"/>
      <w:divBdr>
        <w:top w:val="none" w:sz="0" w:space="0" w:color="auto"/>
        <w:left w:val="none" w:sz="0" w:space="0" w:color="auto"/>
        <w:bottom w:val="none" w:sz="0" w:space="0" w:color="auto"/>
        <w:right w:val="none" w:sz="0" w:space="0" w:color="auto"/>
      </w:divBdr>
    </w:div>
    <w:div w:id="1542471360">
      <w:bodyDiv w:val="1"/>
      <w:marLeft w:val="0"/>
      <w:marRight w:val="0"/>
      <w:marTop w:val="0"/>
      <w:marBottom w:val="0"/>
      <w:divBdr>
        <w:top w:val="none" w:sz="0" w:space="0" w:color="auto"/>
        <w:left w:val="none" w:sz="0" w:space="0" w:color="auto"/>
        <w:bottom w:val="none" w:sz="0" w:space="0" w:color="auto"/>
        <w:right w:val="none" w:sz="0" w:space="0" w:color="auto"/>
      </w:divBdr>
    </w:div>
    <w:div w:id="1601184388">
      <w:bodyDiv w:val="1"/>
      <w:marLeft w:val="0"/>
      <w:marRight w:val="0"/>
      <w:marTop w:val="0"/>
      <w:marBottom w:val="0"/>
      <w:divBdr>
        <w:top w:val="none" w:sz="0" w:space="0" w:color="auto"/>
        <w:left w:val="none" w:sz="0" w:space="0" w:color="auto"/>
        <w:bottom w:val="none" w:sz="0" w:space="0" w:color="auto"/>
        <w:right w:val="none" w:sz="0" w:space="0" w:color="auto"/>
      </w:divBdr>
    </w:div>
    <w:div w:id="2059741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mailto:datenschutz@heydata.eu" TargetMode="External"/><Relationship Id="rId3" Type="http://schemas.openxmlformats.org/officeDocument/2006/relationships/customXml" Target="../customXml/item3.xml"/><Relationship Id="rId21" Type="http://schemas.openxmlformats.org/officeDocument/2006/relationships/image" Target="media/image5.jp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4.jp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3.jp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AN000288</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65ae19aaf4903a9cc4771ccf44afa25a">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9ce011545154ca8ef0c23d278cf8cc60"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5FA969F-C385-4949-9104-DB878B82F70E}">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customXml/itemProps3.xml><?xml version="1.0" encoding="utf-8"?>
<ds:datastoreItem xmlns:ds="http://schemas.openxmlformats.org/officeDocument/2006/customXml" ds:itemID="{846A5F5F-0CE6-4451-8402-A8F05F356EE1}">
  <ds:schemaRefs>
    <ds:schemaRef ds:uri="http://schemas.microsoft.com/sharepoint/v3/contenttype/forms"/>
  </ds:schemaRefs>
</ds:datastoreItem>
</file>

<file path=customXml/itemProps4.xml><?xml version="1.0" encoding="utf-8"?>
<ds:datastoreItem xmlns:ds="http://schemas.openxmlformats.org/officeDocument/2006/customXml" ds:itemID="{495027AE-D16E-4B80-BBAB-C8A394312E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70647D-1F0C-48C2-B100-F272D9CEE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4980</Words>
  <Characters>31381</Characters>
  <Application>Microsoft Office Word</Application>
  <DocSecurity>0</DocSecurity>
  <Lines>261</Lines>
  <Paragraphs>72</Paragraphs>
  <ScaleCrop>false</ScaleCrop>
  <Manager/>
  <Company/>
  <LinksUpToDate>false</LinksUpToDate>
  <CharactersWithSpaces>36289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2900422</dc:subject>
  <dc:creator>Ingo Vogt-Luffer</dc:creator>
  <cp:keywords/>
  <dc:description/>
  <cp:lastModifiedBy>Ingo Vogt-Luffer</cp:lastModifiedBy>
  <cp:revision>5</cp:revision>
  <cp:lastPrinted>2026-05-07T12:23:00Z</cp:lastPrinted>
  <dcterms:created xsi:type="dcterms:W3CDTF">2026-05-08T06:30:00Z</dcterms:created>
  <dcterms:modified xsi:type="dcterms:W3CDTF">2026-05-11T05:36:00Z</dcterms:modified>
  <cp:category/>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botsnummer">
    <vt:lpwstr>hier die Angebotsnummer für den Betrieb eintragen</vt:lpwstr>
  </property>
  <property fmtid="{D5CDD505-2E9C-101B-9397-08002B2CF9AE}" pid="3" name="ContentTypeId">
    <vt:lpwstr>0x010100F51D2DA3021EF44F8FAF5E03764C10C1</vt:lpwstr>
  </property>
  <property fmtid="{D5CDD505-2E9C-101B-9397-08002B2CF9AE}" pid="4" name="MediaServiceImageTags">
    <vt:lpwstr/>
  </property>
</Properties>
</file>