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6D9" w14:textId="77777777" w:rsidR="004D31E0" w:rsidRDefault="00000000">
      <w:pPr>
        <w:pStyle w:val="aa"/>
        <w:rPr>
          <w:lang w:eastAsia="zh-CN"/>
        </w:rPr>
      </w:pPr>
      <w:r>
        <w:rPr>
          <w:lang w:eastAsia="zh-CN"/>
        </w:rPr>
        <w:t xml:space="preserve">Godot 4.6 </w:t>
      </w:r>
      <w:r>
        <w:rPr>
          <w:lang w:eastAsia="zh-CN"/>
        </w:rPr>
        <w:t>大型可视化行为树的显示优化与实验评估</w:t>
      </w:r>
    </w:p>
    <w:p w14:paraId="5EDD0729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致谢</w:t>
      </w:r>
    </w:p>
    <w:p w14:paraId="6068920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声明</w:t>
      </w:r>
    </w:p>
    <w:p w14:paraId="26B7D49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7564675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　引言</w:t>
      </w:r>
    </w:p>
    <w:p w14:paraId="27DD92C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研究背景</w:t>
      </w:r>
    </w:p>
    <w:p w14:paraId="705F1C6F" w14:textId="77777777" w:rsidR="002B3856" w:rsidRDefault="002B3856" w:rsidP="002B3856">
      <w:pPr>
        <w:rPr>
          <w:lang w:eastAsia="zh-CN"/>
        </w:rPr>
      </w:pPr>
      <w:r>
        <w:rPr>
          <w:rFonts w:hint="eastAsia"/>
          <w:lang w:eastAsia="zh-CN"/>
        </w:rPr>
        <w:t>现代游戏智能体需要执行复杂的行为</w:t>
      </w:r>
      <w:proofErr w:type="gramStart"/>
      <w:r>
        <w:rPr>
          <w:rFonts w:hint="eastAsia"/>
          <w:lang w:eastAsia="zh-CN"/>
        </w:rPr>
        <w:t>逻辑,</w:t>
      </w:r>
      <w:proofErr w:type="gramEnd"/>
      <w:r w:rsidRPr="00625212">
        <w:rPr>
          <w:lang w:eastAsia="zh-CN"/>
        </w:rPr>
        <w:t xml:space="preserve"> 对于小型原型，把全部决策写在单一过程式脚本中是可行的；但随着状态和中 断条件增加，控制流会越来越难以检查和修改。行为树（Behaviour Tree, BT）把 决策逻辑表示为控制节点和叶节点组成的层级结构。复合节点决定如何选择 子节点，条件和动作则把抽象决策结构连接到游戏状态与 Actor 代码。高层策 略可以独立于移动、动画或战斗方法进行编辑，这是行为树在游戏开发中的主 要价值之一 (Colledanchise and Ögren, </w:t>
      </w:r>
      <w:proofErr w:type="gramStart"/>
      <w:r w:rsidRPr="00625212">
        <w:rPr>
          <w:lang w:eastAsia="zh-CN"/>
        </w:rPr>
        <w:t>2018)。</w:t>
      </w:r>
      <w:proofErr w:type="gramEnd"/>
    </w:p>
    <w:p w14:paraId="0BD2C9A9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传统节点–连线树能够直接表达父子拓扑，但会随宽度和深度增长而迅速 占用空间。行为树卡片还可能显示参数、描述、Decorator、黑板键和执行状态， 比只显示标签的普通层级图更大。当数十或数百张卡片放入有限画布时，开发 者必须频繁缩放、平移和搜索，当前执行路径也可能淹没在非活动分支中。这 不只是美观问题，因为节点图正是设计者定位任务、理解顺序、修改条件和诊 断失败的主要工具。 </w:t>
      </w:r>
    </w:p>
    <w:p w14:paraId="308F0B46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>因此，本项目把一个功能完整的 Godot 行为树插件作为大型树显示研究的 平台。在保持上下端口和“同级从左到右执行”的语义基础上，加入可独立开 关的焦点 + 上下文、复杂度管理、导航和运行时解释技术。每项技术都能单独 关闭，一方面防止视觉功能故障拖垮编辑器，另一方面保留可复现的基线比较 条件。</w:t>
      </w:r>
    </w:p>
    <w:p w14:paraId="59E63A80" w14:textId="77777777" w:rsidR="002B3856" w:rsidRPr="002B3856" w:rsidRDefault="002B3856" w:rsidP="002B3856">
      <w:pPr>
        <w:rPr>
          <w:lang w:eastAsia="zh-CN"/>
        </w:rPr>
      </w:pPr>
    </w:p>
    <w:p w14:paraId="7A54C736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1.2</w:t>
      </w:r>
      <w:r>
        <w:rPr>
          <w:lang w:eastAsia="zh-CN"/>
        </w:rPr>
        <w:t xml:space="preserve">　问题定义与研究空白</w:t>
      </w:r>
    </w:p>
    <w:p w14:paraId="05ED5B44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树和图可视化领域已经提出许多方法。鱼眼和焦点 + 上下文视图会为焦点附 近的元素分配更多空间 (Furnas, 1986; Lamping et al., </w:t>
      </w:r>
      <w:proofErr w:type="gramStart"/>
      <w:r w:rsidRPr="00625212">
        <w:rPr>
          <w:lang w:eastAsia="zh-CN"/>
        </w:rPr>
        <w:t>1995)</w:t>
      </w:r>
      <w:proofErr w:type="gramEnd"/>
      <w:r w:rsidRPr="00625212">
        <w:rPr>
          <w:lang w:eastAsia="zh-CN"/>
        </w:rPr>
        <w:t xml:space="preserve">；概览 + 细节保留全 1 1 引言 2 局参考视图 (Cockburn et al., </w:t>
      </w:r>
      <w:proofErr w:type="gramStart"/>
      <w:r w:rsidRPr="00625212">
        <w:rPr>
          <w:lang w:eastAsia="zh-CN"/>
        </w:rPr>
        <w:t>2008)</w:t>
      </w:r>
      <w:proofErr w:type="gramEnd"/>
      <w:r w:rsidRPr="00625212">
        <w:rPr>
          <w:lang w:eastAsia="zh-CN"/>
        </w:rPr>
        <w:t xml:space="preserve">；多列布局可以改善大扇出树的浏览 (Song et al., </w:t>
      </w:r>
      <w:proofErr w:type="gramStart"/>
      <w:r w:rsidRPr="00625212">
        <w:rPr>
          <w:lang w:eastAsia="zh-CN"/>
        </w:rPr>
        <w:t>2010)</w:t>
      </w:r>
      <w:proofErr w:type="gramEnd"/>
      <w:r w:rsidRPr="00625212">
        <w:rPr>
          <w:lang w:eastAsia="zh-CN"/>
        </w:rPr>
        <w:t xml:space="preserve">；增量展开和折叠可以降低图复杂度，同时尽量保持用户的心理地 图 (Dogrusoz et al., 2018; Misue et al., </w:t>
      </w:r>
      <w:proofErr w:type="gramStart"/>
      <w:r w:rsidRPr="00625212">
        <w:rPr>
          <w:lang w:eastAsia="zh-CN"/>
        </w:rPr>
        <w:t>1995)</w:t>
      </w:r>
      <w:proofErr w:type="gramEnd"/>
      <w:r w:rsidRPr="00625212">
        <w:rPr>
          <w:lang w:eastAsia="zh-CN"/>
        </w:rPr>
        <w:t xml:space="preserve">；大型分层图研究还表明，路径任务的 效率取决于具体表示和任务 (Bae and Watson, </w:t>
      </w:r>
      <w:proofErr w:type="gramStart"/>
      <w:r w:rsidRPr="00625212">
        <w:rPr>
          <w:lang w:eastAsia="zh-CN"/>
        </w:rPr>
        <w:t>2011)。</w:t>
      </w:r>
      <w:proofErr w:type="gramEnd"/>
      <w:r w:rsidRPr="00625212">
        <w:rPr>
          <w:lang w:eastAsia="zh-CN"/>
        </w:rPr>
        <w:t xml:space="preserve"> 然而，这些研究没有直接回答游戏行为树编辑器应如何组合上述机制。行 为树与文件目录等普通层级不同：同级顺序具有执行语义；叶节点会调用代 码；Decorator 可能阻止分支运行；图的状态会在每个运行 Tick 中变化。一个 可用的方案必须保持执行顺序，支持编辑与撤销，公开黑板状态，并在不向游 戏画面加入调试覆盖层的前提下解释失败。现有研究可以指导单项设计，但仍 需要一个集成、可执行且可复现评估的 Godot 实现。</w:t>
      </w:r>
    </w:p>
    <w:p w14:paraId="3EACCAD0" w14:textId="77777777" w:rsidR="002B3856" w:rsidRPr="002B3856" w:rsidRDefault="002B3856" w:rsidP="002B3856">
      <w:pPr>
        <w:rPr>
          <w:lang w:eastAsia="zh-CN"/>
        </w:rPr>
      </w:pPr>
    </w:p>
    <w:p w14:paraId="216B6A8A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1.3</w:t>
      </w:r>
      <w:r>
        <w:rPr>
          <w:lang w:eastAsia="zh-CN"/>
        </w:rPr>
        <w:t xml:space="preserve">　研究目标与问题</w:t>
      </w:r>
    </w:p>
    <w:p w14:paraId="7B7AE6AA" w14:textId="039653FE" w:rsidR="002B3856" w:rsidRPr="002B3856" w:rsidRDefault="002B3856" w:rsidP="002B3856">
      <w:pPr>
        <w:rPr>
          <w:lang w:eastAsia="zh-CN"/>
        </w:rPr>
      </w:pPr>
      <w:r w:rsidRPr="002B3856">
        <w:rPr>
          <w:lang w:eastAsia="zh-CN"/>
        </w:rPr>
        <w:t>本文目标是在一个经过功能验证、能够驱动真实 NPC 的 Godot 4.6 可视化行为 树平台上，设计并评估可组合的大型树显示优化。研究问题</w:t>
      </w:r>
      <w:r>
        <w:rPr>
          <w:rFonts w:hint="eastAsia"/>
          <w:lang w:eastAsia="zh-CN"/>
        </w:rPr>
        <w:t>为</w:t>
      </w:r>
      <w:r w:rsidRPr="002B3856">
        <w:rPr>
          <w:lang w:eastAsia="zh-CN"/>
        </w:rPr>
        <w:t>在不同的行为树节点规模和物理屏幕尺寸下，本项目提出的可组合显 示优化，相较于传统基线显示，能否改善大型行为树的可测显示与编辑 交互表现，同时保持行为树结构和执行语义不变？</w:t>
      </w:r>
    </w:p>
    <w:p w14:paraId="30E2F6C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1.4</w:t>
      </w:r>
      <w:r>
        <w:rPr>
          <w:lang w:eastAsia="zh-CN"/>
        </w:rPr>
        <w:t xml:space="preserve">　研究目标与成功标准</w:t>
      </w:r>
    </w:p>
    <w:p w14:paraId="3884E509" w14:textId="70329C50" w:rsidR="002B3856" w:rsidRDefault="002B3856" w:rsidP="002B3856">
      <w:pPr>
        <w:rPr>
          <w:lang w:eastAsia="zh-CN"/>
        </w:rPr>
      </w:pPr>
      <w:r w:rsidRPr="002B3856">
        <w:rPr>
          <w:lang w:eastAsia="zh-CN"/>
        </w:rPr>
        <w:t>项目工作分为平台建设与研究评估。平台建设包括：实现可序列化的树、节点、 Decorator 和类型化黑板资源；实现 Root、Sequence、Selector、Reactive Selector、 Random Selector、Parallel、Repeat、Wait、Action和Condition的success、failure 与 running 语义；允许可复用组件为 NPC 指定树和 Actor，并由叶节点调用 Actor 方法；提供创建、连接、断开、拖拽、类型化编辑、校验、保存、加载、 撤销和重做；只在 Godot 编辑器中显示路径、节点状态、黑板和失败原因。</w:t>
      </w:r>
    </w:p>
    <w:p w14:paraId="5A8DEA45" w14:textId="4C9CAB68" w:rsidR="002B3856" w:rsidRPr="002B3856" w:rsidRDefault="002B3856" w:rsidP="002B3856">
      <w:pPr>
        <w:rPr>
          <w:lang w:eastAsia="zh-CN"/>
        </w:rPr>
      </w:pPr>
      <w:r w:rsidRPr="002B3856">
        <w:rPr>
          <w:lang w:eastAsia="zh-CN"/>
        </w:rPr>
        <w:t>研究评估则为大 型树显示方法提供独立持久化开关和安全复位路径，构造确定性大树与复杂 二维场景，并以原始数据比较不同节点规模、物理屏幕尺寸和优化前后条件下 的几何显示、目标定位、上下文保留、跨规模拖拽交互与视觉回归。在进行显示优化实验前，首先需要确认行为树插件的基础功能</w:t>
      </w:r>
      <w:proofErr w:type="gramStart"/>
      <w:r w:rsidRPr="002B3856">
        <w:rPr>
          <w:lang w:eastAsia="zh-CN"/>
        </w:rPr>
        <w:t>正确</w:t>
      </w:r>
      <w:r w:rsidR="00EA46E9">
        <w:rPr>
          <w:rFonts w:hint="eastAsia"/>
          <w:lang w:eastAsia="zh-CN"/>
        </w:rPr>
        <w:t>.</w:t>
      </w:r>
      <w:proofErr w:type="gramEnd"/>
      <w:r w:rsidRPr="002B3856">
        <w:rPr>
          <w:lang w:eastAsia="zh-CN"/>
        </w:rPr>
        <w:t>各类节点能够按照预期执行，编辑后的行为树</w:t>
      </w:r>
      <w:r w:rsidRPr="002B3856">
        <w:rPr>
          <w:lang w:eastAsia="zh-CN"/>
        </w:rPr>
        <w:lastRenderedPageBreak/>
        <w:t>能够正确保存和重新打开，撤销与重做也不会破坏树的内容。</w:t>
      </w:r>
      <w:r w:rsidR="00EA46E9" w:rsidRPr="00EA46E9">
        <w:rPr>
          <w:lang w:eastAsia="zh-CN"/>
        </w:rPr>
        <w:t>显示优化需要在真实渲染环境中与原始显示方式进行比较。关闭优化后，编辑器应当恢复原来的显示状态，并且不能改变行为树的结构、节点位置和执行顺序。测试过程中只要出现程序报错、崩溃、内存泄漏或异常退出，就认为测试没有通过，即使其他检查项目显示成功也是如此。</w:t>
      </w:r>
    </w:p>
    <w:p w14:paraId="4251C18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　文献综述</w:t>
      </w:r>
    </w:p>
    <w:p w14:paraId="557B438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作为可执行层级的行为树</w:t>
      </w:r>
    </w:p>
    <w:p w14:paraId="0D6A4DC0" w14:textId="314AC50D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行为树会重复评估一棵有根层级，并传播 success、failure 或 running 三种 状态。Sequence 通常在第一个失败或运行中的子节点停止；Selector 在第一个成 功或运行中的子节点停止；叶节点读取状态或执行动作。这个小型状态接口使 复杂逻辑能够组合，并能明确表达中断策略 (Colledanchise and Ögren, </w:t>
      </w:r>
      <w:proofErr w:type="gramStart"/>
      <w:r w:rsidRPr="00EA46E9">
        <w:rPr>
          <w:lang w:eastAsia="zh-CN"/>
        </w:rPr>
        <w:t>2018)。</w:t>
      </w:r>
      <w:proofErr w:type="gramEnd"/>
      <w:r w:rsidRPr="00EA46E9">
        <w:rPr>
          <w:lang w:eastAsia="zh-CN"/>
        </w:rPr>
        <w:t xml:space="preserve"> 三状态接口看似简单，却包含关键实现选择。运行中的 Sequence 可以记住 当前索引，而 Reactive Selector 需要重新检查高优先级条件并抢占较低优先级分 支；Random Selector 在子节点运行期间应保持同一次选择；Parallel 需要成功和 失败阈值；Repeat 与 Wait 需要在重启或中断时清除记忆。因此，编辑器显示和 运行语义不能完全分离：子节点顺序、Decorator 归属和节点身份都会影响执 行，而且必须正确序列化。 黑板在感知、条件和动作之间提供共享键值状态。Unreal Engine 的工作流 说明了把黑板、Decorator 和运行观察结合的价值 (Epic Games, </w:t>
      </w:r>
      <w:proofErr w:type="gramStart"/>
      <w:r w:rsidRPr="00EA46E9">
        <w:rPr>
          <w:lang w:eastAsia="zh-CN"/>
        </w:rPr>
        <w:t>2026)。</w:t>
      </w:r>
      <w:proofErr w:type="gramEnd"/>
      <w:r w:rsidRPr="00EA46E9">
        <w:rPr>
          <w:lang w:eastAsia="zh-CN"/>
        </w:rPr>
        <w:t>但本项目 没有必要重现商业系统的全部能力。合理基线是：系统能够表达有意义的决 策、调用项目 Actor 方法、验证黑板键，并解释分支为何运行或被拒绝。</w:t>
      </w:r>
    </w:p>
    <w:p w14:paraId="74DA2479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节点</w:t>
      </w:r>
      <w:r>
        <w:rPr>
          <w:lang w:eastAsia="zh-CN"/>
        </w:rPr>
        <w:t>--</w:t>
      </w:r>
      <w:r>
        <w:rPr>
          <w:lang w:eastAsia="zh-CN"/>
        </w:rPr>
        <w:t>连线树与扩展性</w:t>
      </w:r>
    </w:p>
    <w:p w14:paraId="18BDB238" w14:textId="658F684F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节点–连线图适合行为树，因为边能直接表示祖先关系和同级分组。经典整洁树 算法追求层级一致、子树不重叠且相对紧凑的布局 (Reingold and Tilford, </w:t>
      </w:r>
      <w:proofErr w:type="gramStart"/>
      <w:r w:rsidRPr="00EA46E9">
        <w:rPr>
          <w:lang w:eastAsia="zh-CN"/>
        </w:rPr>
        <w:t>1981)。</w:t>
      </w:r>
      <w:proofErr w:type="gramEnd"/>
      <w:r w:rsidRPr="00EA46E9">
        <w:rPr>
          <w:lang w:eastAsia="zh-CN"/>
        </w:rPr>
        <w:t xml:space="preserve"> SpaceTree 又把节点–连线结构与动态布局、缩放和选择性展开结合，其评估说 明表示和交互会共同影响拓扑理解与重访任务 (Plaisant et al., </w:t>
      </w:r>
      <w:proofErr w:type="gramStart"/>
      <w:r w:rsidRPr="00EA46E9">
        <w:rPr>
          <w:lang w:eastAsia="zh-CN"/>
        </w:rPr>
        <w:t>2002)。</w:t>
      </w:r>
      <w:proofErr w:type="gramEnd"/>
      <w:r w:rsidRPr="00EA46E9">
        <w:rPr>
          <w:lang w:eastAsia="zh-CN"/>
        </w:rPr>
        <w:t xml:space="preserve"> 问题在于规模。卡片占据面积，随着宽度和深度增加，显式连线也会变密。 Song 等比较传统、列表和多列视图，发现多列界面在其大扇出层级的浏览和理 解任务中更快，总体偏好也更高 (Song et al., </w:t>
      </w:r>
      <w:proofErr w:type="gramStart"/>
      <w:r w:rsidRPr="00EA46E9">
        <w:rPr>
          <w:lang w:eastAsia="zh-CN"/>
        </w:rPr>
        <w:t>2010)。</w:t>
      </w:r>
      <w:proofErr w:type="gramEnd"/>
      <w:r w:rsidRPr="00EA46E9">
        <w:rPr>
          <w:lang w:eastAsia="zh-CN"/>
        </w:rPr>
        <w:t>这一结果适用于包含大量备 选行为的 Selector 或 Sequence，但不能直接照搬：论文中的子节点按字母排序， 而行为树的横向顺序可能决定优先级。因此多列行为树必须明确显示顺序，且 不能在布局时静默修改资源。 Bae 与 Watson 为大型分层</w:t>
      </w:r>
      <w:r w:rsidRPr="00EA46E9">
        <w:rPr>
          <w:lang w:eastAsia="zh-CN"/>
        </w:rPr>
        <w:lastRenderedPageBreak/>
        <w:t xml:space="preserve">图提出 Quilts 表示 (Bae and Watson, </w:t>
      </w:r>
      <w:proofErr w:type="gramStart"/>
      <w:r w:rsidRPr="00EA46E9">
        <w:rPr>
          <w:lang w:eastAsia="zh-CN"/>
        </w:rPr>
        <w:t>2011)。</w:t>
      </w:r>
      <w:proofErr w:type="gramEnd"/>
      <w:r w:rsidRPr="00EA46E9">
        <w:rPr>
          <w:lang w:eastAsia="zh-CN"/>
        </w:rPr>
        <w:t>其价值 不一定是要求行为树完全改用矩阵，而是证明路径任务可能更适合另一种补 4 2 文献综述 5 充表示。本项目因此保留可编辑节点图，同时加入紧凑文字路径和强活动路径 编码，以针对运行时路径定位任务</w:t>
      </w:r>
    </w:p>
    <w:p w14:paraId="6FB62A0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2.3</w:t>
      </w:r>
      <w:r>
        <w:rPr>
          <w:lang w:eastAsia="zh-CN"/>
        </w:rPr>
        <w:t xml:space="preserve">　焦点、上下文与概览</w:t>
      </w:r>
    </w:p>
    <w:p w14:paraId="714B6376" w14:textId="54B8C5FB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Furnas 用兴趣度函数形式化了广义鱼眼视图：综合元素先验重要性和与焦点的 距离，决定显示显著程度 (Furnas, </w:t>
      </w:r>
      <w:proofErr w:type="gramStart"/>
      <w:r w:rsidRPr="00EA46E9">
        <w:rPr>
          <w:lang w:eastAsia="zh-CN"/>
        </w:rPr>
        <w:t>1986)。</w:t>
      </w:r>
      <w:proofErr w:type="gramEnd"/>
      <w:r w:rsidRPr="00EA46E9">
        <w:rPr>
          <w:lang w:eastAsia="zh-CN"/>
        </w:rPr>
        <w:t xml:space="preserve">Lamping 等使用双曲几何在有限区域 显示大型层级，对焦点进行放大并压缩远处上下文 (Lamping et al., </w:t>
      </w:r>
      <w:proofErr w:type="gramStart"/>
      <w:r w:rsidRPr="00EA46E9">
        <w:rPr>
          <w:lang w:eastAsia="zh-CN"/>
        </w:rPr>
        <w:t>1995)。</w:t>
      </w:r>
      <w:proofErr w:type="gramEnd"/>
      <w:r w:rsidRPr="00EA46E9">
        <w:rPr>
          <w:lang w:eastAsia="zh-CN"/>
        </w:rPr>
        <w:t xml:space="preserve">行为 树编辑器可以借此读取鼠标所在节点，同时保留周边结构。 但是焦点 + 上下文并不天然优于其他方法。畸变会移动目标并增加点击 难度，缩放变化也可能破坏心理地图。Cockburn 等区分概览 + 细节、缩放和焦 点 + 上下文，并指出效果取决于任务、实现和切换成本 (Cockburn et al., </w:t>
      </w:r>
      <w:proofErr w:type="gramStart"/>
      <w:r w:rsidRPr="00EA46E9">
        <w:rPr>
          <w:lang w:eastAsia="zh-CN"/>
        </w:rPr>
        <w:t>2008)。</w:t>
      </w:r>
      <w:proofErr w:type="gramEnd"/>
      <w:r w:rsidRPr="00EA46E9">
        <w:rPr>
          <w:lang w:eastAsia="zh-CN"/>
        </w:rPr>
        <w:t xml:space="preserve"> 因此本项目把鱼眼最大倍率限制为 1.20，改变卡片内部表示而不是施加不稳定 的整体图变换，以节点中心补偿位置，并在关闭时恢复全部几何。同时提供独 立固定小地图，使两类技术可以比较或组合。 语义缩放与几何缩放不同。几何缩放改变物理大小，语义缩放改变显示属 性。低细节卡片保留类型颜色、图标和短标题；高细节卡片展示方法、参数、 描述和 Decorator。它以信息完整性换取密度，却不改变执行图几何。此前插件 曾把滚轮与临时节点缩放耦合，造成滚动时节点先缩小再放大；分离信息可见 性和图几何后，该问题被消除。</w:t>
      </w:r>
    </w:p>
    <w:p w14:paraId="3A76E99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2.4</w:t>
      </w:r>
      <w:r>
        <w:rPr>
          <w:lang w:eastAsia="zh-CN"/>
        </w:rPr>
        <w:t xml:space="preserve">　复杂度管理与心理地图</w:t>
      </w:r>
    </w:p>
    <w:p w14:paraId="0D2B6762" w14:textId="05348E9C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当不需要同时查看全部节点时，展开–折叠和隐藏–显示可以降低复杂度。Dogrusoz 等提出大型网络的增量复杂度管理方法，包括展开、折叠和布局更新 (Dogrusoz et al., </w:t>
      </w:r>
      <w:proofErr w:type="gramStart"/>
      <w:r w:rsidRPr="00EA46E9">
        <w:rPr>
          <w:lang w:eastAsia="zh-CN"/>
        </w:rPr>
        <w:t>2018)。</w:t>
      </w:r>
      <w:proofErr w:type="gramEnd"/>
      <w:r w:rsidRPr="00EA46E9">
        <w:rPr>
          <w:lang w:eastAsia="zh-CN"/>
        </w:rPr>
        <w:t xml:space="preserve">该研究与心理地图原则一致：如果一次编辑引起大量无 关节点移动，用户就必须重新学习位置 (Misue et al., </w:t>
      </w:r>
      <w:proofErr w:type="gramStart"/>
      <w:r w:rsidRPr="00EA46E9">
        <w:rPr>
          <w:lang w:eastAsia="zh-CN"/>
        </w:rPr>
        <w:t>1995)。</w:t>
      </w:r>
      <w:proofErr w:type="gramEnd"/>
      <w:r w:rsidRPr="00EA46E9">
        <w:rPr>
          <w:lang w:eastAsia="zh-CN"/>
        </w:rPr>
        <w:t>行为树折叠应保留 折叠根，报告隐藏内容，并尽量不移动无关分支。 子树折叠和子树聚焦解决不同问题。折叠用摘要替代后代，同时保留树的 其他部分；聚焦只显示目标分支和必要上下文。二者都可能隐藏运行节点，因 此插件提供隐藏节点数量、两层摘要、路径指示以及显式展开/聚焦控制，而 不是无提示地删除视图信息。 搜索高亮与非活动分支淡化属于较柔和的复杂度管理：几何保持不变，只 降低非相关内容显著性。这符合 Shneiderman 的“先概览、再缩放和过滤、按 需细节”原则 (Shneiderman,</w:t>
      </w:r>
      <w:proofErr w:type="gramStart"/>
      <w:r w:rsidRPr="00EA46E9">
        <w:rPr>
          <w:lang w:eastAsia="zh-CN"/>
        </w:rPr>
        <w:t>1996)。</w:t>
      </w:r>
      <w:proofErr w:type="gramEnd"/>
      <w:r w:rsidRPr="00EA46E9">
        <w:rPr>
          <w:lang w:eastAsia="zh-CN"/>
        </w:rPr>
        <w:t>形状/图标和色盲友好配色则提供冗余通道， 避免只用颜色表达节点类型。</w:t>
      </w:r>
    </w:p>
    <w:p w14:paraId="7EEC35B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2.5</w:t>
      </w:r>
      <w:r>
        <w:rPr>
          <w:lang w:eastAsia="zh-CN"/>
        </w:rPr>
        <w:t xml:space="preserve">　运行时解释与失败定位</w:t>
      </w:r>
    </w:p>
    <w:p w14:paraId="6CA9B028" w14:textId="6B2EAE58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实时调试为静态层级增加时间维度。只高亮叶节点不能解释其到达路径；高亮 所有历史节点又会混淆当前状态。本项目记录有序的 Root 到叶节点链条、逐 节点状态和当前失败解释。非活动分支可以淡化，独立路径摘要在图缩小时仍 可阅读。 Decorator 让失败解释更加重要。Action 本身可能正确，却因为黑板比较、 冷却或时间限制而从未执行。在所属节点上显示 Decorator 摘要并附加失败原 因，可以把运行证据连接回编写表示；实时黑板进一步显示 Key、运行时类型、 值和 Schema 状态。这体现了分层图研究的任务导向原则：调试时用户往往在 问“为什么这个分支没有运行”，而不是“完整拓扑是什么”。</w:t>
      </w:r>
    </w:p>
    <w:p w14:paraId="46D5DB5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2.6</w:t>
      </w:r>
      <w:r>
        <w:rPr>
          <w:lang w:eastAsia="zh-CN"/>
        </w:rPr>
        <w:t xml:space="preserve">　研究空白与设计启示</w:t>
      </w:r>
    </w:p>
    <w:p w14:paraId="2ED8D91B" w14:textId="1E9AA706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文献支持多个单项机制，却没有规定如何把它们集成到一个可执行 Godot 行为 树编辑器中。本文据此采用四项原则：保留节点–连线拓扑和明确同级顺序作 为基线；分离几何放大、语义细节和结构过滤；在折叠与布局中维护空间上下 文，并在隐藏细节时提供概览或路径表示；最后，把几何效果和软件正确性与 人的任务表现分开评估。最后一项尤其重要：面积或可见节点减少只能证明表 示更紧凑，不能证明更容易理解。</w:t>
      </w:r>
    </w:p>
    <w:p w14:paraId="154B757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　研究方法</w:t>
      </w:r>
    </w:p>
    <w:p w14:paraId="0AE705B2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研究策略</w:t>
      </w:r>
    </w:p>
    <w:p w14:paraId="16782474" w14:textId="6EA1F1AC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本研究采用设计科学与软件工程结合的策略。研究产物是 Godot 4.6 插件和可 执行演示；研究知识来自把行为树语义和可视化文献中的设计要求落实为系 统，再跨受控节点规模与物理屏幕尺寸测量其正确性、显示属性和编写交互。</w:t>
      </w:r>
    </w:p>
    <w:p w14:paraId="5BD2238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3.2</w:t>
      </w:r>
      <w:r>
        <w:rPr>
          <w:lang w:eastAsia="zh-CN"/>
        </w:rPr>
        <w:t xml:space="preserve">　实验因素与数据集</w:t>
      </w:r>
    </w:p>
    <w:p w14:paraId="1DE90626" w14:textId="3A597F14" w:rsidR="007D00A7" w:rsidRDefault="007D00A7" w:rsidP="007D00A7">
      <w:pPr>
        <w:rPr>
          <w:lang w:eastAsia="zh-CN"/>
        </w:rPr>
      </w:pPr>
      <w:r w:rsidRPr="007D00A7">
        <w:rPr>
          <w:lang w:eastAsia="zh-CN"/>
        </w:rPr>
        <w:t>五棵确定性生成树分别包含 31、61、121、241 和 364 个资源节点，覆盖小图、导 师所提约 50 节点问题以上的区域，以及逐步增大的压力场景。所有规模使用 相同的广度优先结构规则、节点类型循环和附着 Decorator 比例，分别形成 26、 51、101、202 和 305 张画布卡片，使规模成为主要受控差异。</w:t>
      </w:r>
    </w:p>
    <w:p w14:paraId="0DF957B7" w14:textId="6A1D423C" w:rsidR="007D00A7" w:rsidRDefault="007D00A7" w:rsidP="007D00A7">
      <w:pPr>
        <w:rPr>
          <w:lang w:eastAsia="zh-CN"/>
        </w:rPr>
      </w:pPr>
      <w:r w:rsidRPr="007D00A7">
        <w:rPr>
          <w:lang w:eastAsia="zh-CN"/>
        </w:rPr>
        <w:t>本论文只比较表3.1所列六种显示条件。每次试验开始前都先恢复同一初 始状态：展开全部节点、清空搜索、取消聚焦、将缩放设为 100%，并关闭本实 验涉及的显示优化。随后只应用当前条件规定的操作。</w:t>
      </w:r>
    </w:p>
    <w:p w14:paraId="700EA890" w14:textId="14D4D65A" w:rsidR="007D00A7" w:rsidRDefault="007D00A7" w:rsidP="007D00A7">
      <w:pPr>
        <w:rPr>
          <w:lang w:eastAsia="zh-CN"/>
        </w:rPr>
      </w:pPr>
      <w:r w:rsidRPr="007D00A7">
        <w:rPr>
          <w:lang w:eastAsia="zh-CN"/>
        </w:rPr>
        <w:lastRenderedPageBreak/>
        <w:t>六种条件只改变卡片细节、显著性或当前显示范围。Collapse 会写入折叠 显示状态，但不会改变节点的父子连接、资源成员或同级执行顺序。指标包括： 渲染卡片相对 Baseline 的可见比例；所有卡片宽高乘积之和；Fit-to-view 缩放和 适配后卡片中心位于画布内的数量；卡片重叠对数和最小父子垂直间距；语义 层保留字段；Search 淡化数。</w:t>
      </w:r>
    </w:p>
    <w:p w14:paraId="3A2D3400" w14:textId="77777777" w:rsidR="007D00A7" w:rsidRPr="007D00A7" w:rsidRDefault="007D00A7" w:rsidP="007D00A7">
      <w:pPr>
        <w:rPr>
          <w:rFonts w:hint="eastAsia"/>
          <w:lang w:eastAsia="zh-CN"/>
        </w:rPr>
      </w:pPr>
    </w:p>
    <w:p w14:paraId="27A8DB4A" w14:textId="066390A2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3.3</w:t>
      </w:r>
      <w:r>
        <w:rPr>
          <w:lang w:eastAsia="zh-CN"/>
        </w:rPr>
        <w:t xml:space="preserve">　</w:t>
      </w:r>
      <w:r w:rsidR="007D00A7" w:rsidRPr="007D00A7">
        <w:rPr>
          <w:lang w:eastAsia="zh-CN"/>
        </w:rPr>
        <w:t>多</w:t>
      </w:r>
      <w:r w:rsidR="007D00A7" w:rsidRPr="007D00A7">
        <w:rPr>
          <w:rFonts w:ascii="微软雅黑" w:eastAsia="微软雅黑" w:hAnsi="微软雅黑" w:cs="微软雅黑" w:hint="eastAsia"/>
          <w:lang w:eastAsia="zh-CN"/>
        </w:rPr>
        <w:t>规</w:t>
      </w:r>
      <w:r w:rsidR="007D00A7" w:rsidRPr="007D00A7">
        <w:rPr>
          <w:rFonts w:ascii="MS Gothic" w:eastAsia="MS Gothic" w:hAnsi="MS Gothic" w:cs="MS Gothic" w:hint="eastAsia"/>
          <w:lang w:eastAsia="zh-CN"/>
        </w:rPr>
        <w:t>模</w:t>
      </w:r>
      <w:r w:rsidR="007D00A7" w:rsidRPr="007D00A7">
        <w:rPr>
          <w:rFonts w:ascii="微软雅黑" w:eastAsia="微软雅黑" w:hAnsi="微软雅黑" w:cs="微软雅黑" w:hint="eastAsia"/>
          <w:lang w:eastAsia="zh-CN"/>
        </w:rPr>
        <w:t>显</w:t>
      </w:r>
      <w:r w:rsidR="007D00A7" w:rsidRPr="007D00A7">
        <w:rPr>
          <w:rFonts w:ascii="MS Gothic" w:eastAsia="MS Gothic" w:hAnsi="MS Gothic" w:cs="MS Gothic" w:hint="eastAsia"/>
          <w:lang w:eastAsia="zh-CN"/>
        </w:rPr>
        <w:t>示</w:t>
      </w:r>
      <w:r w:rsidR="007D00A7" w:rsidRPr="007D00A7">
        <w:rPr>
          <w:rFonts w:ascii="微软雅黑" w:eastAsia="微软雅黑" w:hAnsi="微软雅黑" w:cs="微软雅黑" w:hint="eastAsia"/>
          <w:lang w:eastAsia="zh-CN"/>
        </w:rPr>
        <w:t>实验</w:t>
      </w:r>
    </w:p>
    <w:p w14:paraId="1CB708E4" w14:textId="4E0E079F" w:rsidR="007D00A7" w:rsidRPr="007D00A7" w:rsidRDefault="007D00A7" w:rsidP="007D00A7">
      <w:pPr>
        <w:rPr>
          <w:rFonts w:hint="eastAsia"/>
          <w:lang w:eastAsia="zh-CN"/>
        </w:rPr>
      </w:pPr>
      <w:r w:rsidRPr="007D00A7">
        <w:rPr>
          <w:lang w:eastAsia="zh-CN"/>
        </w:rPr>
        <w:t>实验在 NVIDIA GeForce RTX 5070 Laptop GPU 上使用 Godot 4.6 OpenGL Compatibility 渲染器和 1600×900 的 SubViewport。本实验使用五种不同规模的行为树，分别测试六种显示方式。每种组合重复测试30次，共获得900条观测数据。每次测试都从相同的界面状态开始，Search和Focus也使用预先固定的目标节点，以保证结果能够公平比较。测试脚本记录节点显示数量、卡片面积、自动缩放比例、节点重叠、父子间距和搜索突出效果等客观指标。同时检查显示优化是否会改变行为树的保存位置和执行顺序。实验预先规定了各项优化需要达到的最低面积缩减或节点减少比例。</w:t>
      </w:r>
    </w:p>
    <w:p w14:paraId="13F16E0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3.4</w:t>
      </w:r>
      <w:r>
        <w:rPr>
          <w:lang w:eastAsia="zh-CN"/>
        </w:rPr>
        <w:t xml:space="preserve">　物理屏幕尺寸实验</w:t>
      </w:r>
    </w:p>
    <w:p w14:paraId="2C65E03A" w14:textId="420D4FE5" w:rsidR="007D00A7" w:rsidRPr="007D00A7" w:rsidRDefault="007D00A7" w:rsidP="007D00A7">
      <w:pPr>
        <w:rPr>
          <w:rFonts w:hint="eastAsia"/>
          <w:lang w:eastAsia="zh-CN"/>
        </w:rPr>
      </w:pPr>
      <w:r w:rsidRPr="007D00A7">
        <w:rPr>
          <w:lang w:eastAsia="zh-CN"/>
        </w:rPr>
        <w:t>另一个配对实验考察物理显示面积，并且不把原生像素数作为自变量。Windows EDID 数据识别出三台已连接屏幕，物理尺寸分别为 34×22 cm（15.94 英寸）、 60×33 cm（26.96 英寸）和 70×39 cm（31.55 英寸）。实验按每厘米 35 个逻辑单 位的统一密度将三块物理表面转换为 1190×770、2100×1155 和 2450×1365 的逻 辑画布。原生分辨率、刷新率、操作系统缩放和 GPU 连接只保留在设备清单 中作为审计元数据。 相同的五棵确定性树和六种条件在每台物理屏幕上执行。每个“屏幕–规 模–条件”单元先进行两次不记录的预热，再记录三次正式重复，因此获得 3 × 5 × 6 × 3 = 270 条观测。实验窗口移动到已映射的 Godot 屏幕索引，而 SubViewport 使用按厘米归一化的画布。 主要指标为 Fit 前后画布内卡片中心数、适配后覆盖率、Fit 缩放、图面积 与物理屏幕面积之比、换算为 cm2 的卡片面积、搜索目标取景、上下文降低、 重叠和父子间距。各条件还必须保持资源位置和从左到右执行顺序。因此允许 的推论只是配对几何屏幕尺寸效应，不是人的可读性改善。</w:t>
      </w:r>
    </w:p>
    <w:p w14:paraId="30174C67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3.5</w:t>
      </w:r>
      <w:r>
        <w:rPr>
          <w:lang w:eastAsia="zh-CN"/>
        </w:rPr>
        <w:t xml:space="preserve">　可玩树生态显示校验</w:t>
      </w:r>
    </w:p>
    <w:p w14:paraId="3F7C03B5" w14:textId="08E2A39D" w:rsidR="007D00A7" w:rsidRPr="007D00A7" w:rsidRDefault="007D00A7" w:rsidP="007D00A7">
      <w:pPr>
        <w:rPr>
          <w:rFonts w:hint="eastAsia"/>
          <w:lang w:eastAsia="zh-CN"/>
        </w:rPr>
      </w:pPr>
      <w:r w:rsidRPr="007D00A7">
        <w:rPr>
          <w:lang w:eastAsia="zh-CN"/>
        </w:rPr>
        <w:t>插件正确性通过资源/运行时、编辑器 GUI、基础游戏和复杂竞技场四类自动 测试确认。测试覆盖节点执行语义、Decorator、Actor 调用、Schema、创建与 连接、保存重载、撤销重做以及玩家和敌人的基本交互。可玩场景进一步确认 241 节点行为树能够实际控制敌人的索敌、响应式防御、方向近战、远程投射 物、障碍感知与跳跃、梯子追击、丢失目标、撤退和治疗。该部分只证明插件 功能正确且实验平台具有游戏意义，不作为显示优化效果的独立实验。 3 研究方法 9 判定策略严格：非零退出码、FAIL</w:t>
      </w:r>
      <w:proofErr w:type="gramStart"/>
      <w:r w:rsidRPr="007D00A7">
        <w:rPr>
          <w:lang w:eastAsia="zh-CN"/>
        </w:rPr>
        <w:t>:、</w:t>
      </w:r>
      <w:proofErr w:type="gramEnd"/>
      <w:r w:rsidRPr="007D00A7">
        <w:rPr>
          <w:lang w:eastAsia="zh-CN"/>
        </w:rPr>
        <w:t>ERROR</w:t>
      </w:r>
      <w:proofErr w:type="gramStart"/>
      <w:r w:rsidRPr="007D00A7">
        <w:rPr>
          <w:lang w:eastAsia="zh-CN"/>
        </w:rPr>
        <w:t>:、</w:t>
      </w:r>
      <w:proofErr w:type="gramEnd"/>
      <w:r w:rsidRPr="007D00A7">
        <w:rPr>
          <w:lang w:eastAsia="zh-CN"/>
        </w:rPr>
        <w:t>SCRIPT ERROR</w:t>
      </w:r>
      <w:proofErr w:type="gramStart"/>
      <w:r w:rsidRPr="007D00A7">
        <w:rPr>
          <w:lang w:eastAsia="zh-CN"/>
        </w:rPr>
        <w:t>:、</w:t>
      </w:r>
      <w:proofErr w:type="gramEnd"/>
      <w:r w:rsidRPr="007D00A7">
        <w:rPr>
          <w:lang w:eastAsia="zh-CN"/>
        </w:rPr>
        <w:t>泄漏、资源 未释放、非法访问或原生崩溃都会使套件失败。警告则按语义判断：故意调用 不存在 Actor 方法是安全测试，应返回 failure；–quit-after 后的文件扫描中 断属于预期关闭行为。</w:t>
      </w:r>
    </w:p>
    <w:p w14:paraId="08DACBEF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3.6</w:t>
      </w:r>
      <w:r>
        <w:rPr>
          <w:lang w:eastAsia="zh-CN"/>
        </w:rPr>
        <w:t xml:space="preserve">　正确性与集成评估</w:t>
      </w:r>
    </w:p>
    <w:p w14:paraId="2D62EC6E" w14:textId="019B47CA" w:rsidR="007D00A7" w:rsidRPr="007D00A7" w:rsidRDefault="007D00A7" w:rsidP="007D00A7">
      <w:pPr>
        <w:rPr>
          <w:rFonts w:hint="eastAsia"/>
          <w:lang w:eastAsia="zh-CN"/>
        </w:rPr>
      </w:pPr>
      <w:r w:rsidRPr="007D00A7">
        <w:rPr>
          <w:lang w:eastAsia="zh-CN"/>
        </w:rPr>
        <w:t>固定资源、确定性目标、独立开关、900 条循环顺序显示观测、270 条配对物 理屏幕观测和集成后全回归增强了内部有效性。构念有效性仍受限制，因为面 积、物理表面覆盖率和字段数测量的是表示属性，不是可读性本身。外部有效 性限于一台 Windows 电脑、Godot 4.6、按可用性选择的三台屏幕、固定生成资 源和一个二维游戏。 复现材料包括 900 条多规模显示数据、270 条物理屏幕数据、分组 CSV、 SHA-256 清单和测试脚本。物理屏幕实验使用只追加 Session，以便以后接入新 屏幕后新增证据而不覆盖当前三屏数据。</w:t>
      </w:r>
    </w:p>
    <w:p w14:paraId="262AACD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4</w:t>
      </w:r>
      <w:r>
        <w:rPr>
          <w:lang w:eastAsia="zh-CN"/>
        </w:rPr>
        <w:t>章　系统设计与实现</w:t>
      </w:r>
    </w:p>
    <w:p w14:paraId="4E3654B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架构与项目边界</w:t>
      </w:r>
    </w:p>
    <w:p w14:paraId="155D577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资源模型与校验</w:t>
      </w:r>
    </w:p>
    <w:p w14:paraId="38F209D0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运行时语义</w:t>
      </w:r>
    </w:p>
    <w:p w14:paraId="386F3B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编辑器编写工作流</w:t>
      </w:r>
    </w:p>
    <w:p w14:paraId="1E417D3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4.5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与黑板检查</w:t>
      </w:r>
    </w:p>
    <w:p w14:paraId="516D7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4.6</w:t>
      </w:r>
      <w:r>
        <w:rPr>
          <w:lang w:eastAsia="zh-CN"/>
        </w:rPr>
        <w:t xml:space="preserve">　大型树显示机制</w:t>
      </w:r>
    </w:p>
    <w:p w14:paraId="6F27DEA7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4.6.1</w:t>
      </w:r>
      <w:r>
        <w:rPr>
          <w:lang w:eastAsia="zh-CN"/>
        </w:rPr>
        <w:t xml:space="preserve">　信息密度控制</w:t>
      </w:r>
    </w:p>
    <w:p w14:paraId="67958D40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4.6.2</w:t>
      </w:r>
      <w:r>
        <w:rPr>
          <w:lang w:eastAsia="zh-CN"/>
        </w:rPr>
        <w:t xml:space="preserve">　焦点与结构裁剪</w:t>
      </w:r>
    </w:p>
    <w:p w14:paraId="6F58AF5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4.6.3</w:t>
      </w:r>
      <w:r>
        <w:rPr>
          <w:lang w:eastAsia="zh-CN"/>
        </w:rPr>
        <w:t xml:space="preserve">　导航与概览</w:t>
      </w:r>
    </w:p>
    <w:p w14:paraId="384B3CFA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4.6.4</w:t>
      </w:r>
      <w:r>
        <w:rPr>
          <w:lang w:eastAsia="zh-CN"/>
        </w:rPr>
        <w:t xml:space="preserve">　连线与运行表示</w:t>
      </w:r>
    </w:p>
    <w:p w14:paraId="396F0848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4.7</w:t>
      </w:r>
      <w:r>
        <w:rPr>
          <w:lang w:eastAsia="zh-CN"/>
        </w:rPr>
        <w:t xml:space="preserve">　物理屏幕实验基础设施</w:t>
      </w:r>
    </w:p>
    <w:p w14:paraId="739D743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4.8</w:t>
      </w:r>
      <w:r>
        <w:rPr>
          <w:lang w:eastAsia="zh-CN"/>
        </w:rPr>
        <w:t xml:space="preserve">　演示游戏</w:t>
      </w:r>
    </w:p>
    <w:p w14:paraId="7A81504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　结果与分析</w:t>
      </w:r>
    </w:p>
    <w:p w14:paraId="4DF29BD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功能正确性</w:t>
      </w:r>
    </w:p>
    <w:p w14:paraId="6F50BF3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受控多规模显示结果</w:t>
      </w:r>
    </w:p>
    <w:p w14:paraId="07C5CCA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5.3</w:t>
      </w:r>
      <w:r>
        <w:rPr>
          <w:lang w:eastAsia="zh-CN"/>
        </w:rPr>
        <w:t xml:space="preserve">　物理屏幕尺寸结果</w:t>
      </w:r>
    </w:p>
    <w:p w14:paraId="4A49B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5.4</w:t>
      </w:r>
      <w:r>
        <w:rPr>
          <w:lang w:eastAsia="zh-CN"/>
        </w:rPr>
        <w:t xml:space="preserve">　版本化拖拽交互结果</w:t>
      </w:r>
    </w:p>
    <w:p w14:paraId="08AB1AC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5.5</w:t>
      </w:r>
      <w:r>
        <w:rPr>
          <w:lang w:eastAsia="zh-CN"/>
        </w:rPr>
        <w:t xml:space="preserve">　可玩</w:t>
      </w:r>
      <w:r>
        <w:rPr>
          <w:lang w:eastAsia="zh-CN"/>
        </w:rPr>
        <w:t xml:space="preserve"> 241 </w:t>
      </w:r>
      <w:r>
        <w:rPr>
          <w:lang w:eastAsia="zh-CN"/>
        </w:rPr>
        <w:t>节点树显示结果</w:t>
      </w:r>
    </w:p>
    <w:p w14:paraId="272E53F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5.6</w:t>
      </w:r>
      <w:r>
        <w:rPr>
          <w:lang w:eastAsia="zh-CN"/>
        </w:rPr>
        <w:t xml:space="preserve">　路径与概览结果</w:t>
      </w:r>
    </w:p>
    <w:p w14:paraId="37586CF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5.7</w:t>
      </w:r>
      <w:r>
        <w:rPr>
          <w:lang w:eastAsia="zh-CN"/>
        </w:rPr>
        <w:t xml:space="preserve">　视觉回归发现</w:t>
      </w:r>
    </w:p>
    <w:p w14:paraId="5658528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5.8</w:t>
      </w:r>
      <w:r>
        <w:rPr>
          <w:lang w:eastAsia="zh-CN"/>
        </w:rPr>
        <w:t xml:space="preserve">　人体可用性证据边界</w:t>
      </w:r>
    </w:p>
    <w:p w14:paraId="15641F3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5.9</w:t>
      </w:r>
      <w:r>
        <w:rPr>
          <w:lang w:eastAsia="zh-CN"/>
        </w:rPr>
        <w:t xml:space="preserve">　对应研究问题的结果</w:t>
      </w:r>
    </w:p>
    <w:p w14:paraId="3D0DCCE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　讨论</w:t>
      </w:r>
    </w:p>
    <w:p w14:paraId="557AB0E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6.1</w:t>
      </w:r>
      <w:r>
        <w:rPr>
          <w:lang w:eastAsia="zh-CN"/>
        </w:rPr>
        <w:t xml:space="preserve">　实验平台的正确性与边界</w:t>
      </w:r>
    </w:p>
    <w:p w14:paraId="5EE178D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6.2</w:t>
      </w:r>
      <w:r>
        <w:rPr>
          <w:lang w:eastAsia="zh-CN"/>
        </w:rPr>
        <w:t xml:space="preserve">　显示结果的解释</w:t>
      </w:r>
    </w:p>
    <w:p w14:paraId="0AE5B1A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6.3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作为可读性机制</w:t>
      </w:r>
    </w:p>
    <w:p w14:paraId="28DD8D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6.4</w:t>
      </w:r>
      <w:r>
        <w:rPr>
          <w:lang w:eastAsia="zh-CN"/>
        </w:rPr>
        <w:t xml:space="preserve">　可靠性与发布</w:t>
      </w:r>
    </w:p>
    <w:p w14:paraId="5681409E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6.5</w:t>
      </w:r>
      <w:r>
        <w:rPr>
          <w:lang w:eastAsia="zh-CN"/>
        </w:rPr>
        <w:t xml:space="preserve">　有效性威胁</w:t>
      </w:r>
    </w:p>
    <w:p w14:paraId="3798E236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6.5.1</w:t>
      </w:r>
      <w:r>
        <w:rPr>
          <w:lang w:eastAsia="zh-CN"/>
        </w:rPr>
        <w:t xml:space="preserve">　构念有效性</w:t>
      </w:r>
    </w:p>
    <w:p w14:paraId="7F2B124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6.5.2</w:t>
      </w:r>
      <w:r>
        <w:rPr>
          <w:lang w:eastAsia="zh-CN"/>
        </w:rPr>
        <w:t xml:space="preserve">　内部有效性</w:t>
      </w:r>
    </w:p>
    <w:p w14:paraId="3268ED69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6.5.3</w:t>
      </w:r>
      <w:r>
        <w:rPr>
          <w:lang w:eastAsia="zh-CN"/>
        </w:rPr>
        <w:t xml:space="preserve">　外部有效性</w:t>
      </w:r>
    </w:p>
    <w:p w14:paraId="7E6890DC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6.5.4</w:t>
      </w:r>
      <w:r>
        <w:rPr>
          <w:lang w:eastAsia="zh-CN"/>
        </w:rPr>
        <w:t xml:space="preserve">　研究者与人体有效性边界</w:t>
      </w:r>
    </w:p>
    <w:p w14:paraId="0C8A3F36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6.6</w:t>
      </w:r>
      <w:r>
        <w:rPr>
          <w:lang w:eastAsia="zh-CN"/>
        </w:rPr>
        <w:t xml:space="preserve">　实践启示</w:t>
      </w:r>
    </w:p>
    <w:p w14:paraId="2EA7B4B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　结论</w:t>
      </w:r>
    </w:p>
    <w:p w14:paraId="72CB950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7.1</w:t>
      </w:r>
      <w:r>
        <w:rPr>
          <w:lang w:eastAsia="zh-CN"/>
        </w:rPr>
        <w:t xml:space="preserve">　总结</w:t>
      </w:r>
    </w:p>
    <w:p w14:paraId="07205C1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7.2</w:t>
      </w:r>
      <w:r>
        <w:rPr>
          <w:lang w:eastAsia="zh-CN"/>
        </w:rPr>
        <w:t xml:space="preserve">　贡献</w:t>
      </w:r>
    </w:p>
    <w:p w14:paraId="7F79F3F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7.3</w:t>
      </w:r>
      <w:r>
        <w:rPr>
          <w:lang w:eastAsia="zh-CN"/>
        </w:rPr>
        <w:t xml:space="preserve">　局限</w:t>
      </w:r>
    </w:p>
    <w:p w14:paraId="049200A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7.4</w:t>
      </w:r>
      <w:r>
        <w:rPr>
          <w:lang w:eastAsia="zh-CN"/>
        </w:rPr>
        <w:t xml:space="preserve">　未来工作</w:t>
      </w:r>
    </w:p>
    <w:p w14:paraId="702F2AE1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7.5</w:t>
      </w:r>
      <w:r>
        <w:rPr>
          <w:lang w:eastAsia="zh-CN"/>
        </w:rPr>
        <w:t xml:space="preserve">　最终结论</w:t>
      </w:r>
    </w:p>
    <w:p w14:paraId="5C8CE662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参考文献</w:t>
      </w:r>
    </w:p>
    <w:p w14:paraId="246F2621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 xml:space="preserve">　功能参考</w:t>
      </w:r>
    </w:p>
    <w:p w14:paraId="5716826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复现与证据索引</w:t>
      </w:r>
    </w:p>
    <w:p w14:paraId="1594742B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</w:t>
      </w:r>
      <w:r>
        <w:rPr>
          <w:lang w:eastAsia="zh-CN"/>
        </w:rPr>
        <w:t xml:space="preserve">　可选未来参与者实验</w:t>
      </w:r>
    </w:p>
    <w:p w14:paraId="7B39608C" w14:textId="77777777" w:rsidR="004D31E0" w:rsidRDefault="00000000">
      <w:pPr>
        <w:pStyle w:val="1"/>
      </w:pPr>
      <w:r>
        <w:t>附录</w:t>
      </w:r>
      <w:r>
        <w:t xml:space="preserve"> D</w:t>
      </w:r>
      <w:r>
        <w:t xml:space="preserve">　初稿完成清单</w:t>
      </w:r>
    </w:p>
    <w:sectPr w:rsidR="004D31E0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23106" w14:textId="77777777" w:rsidR="008C46A1" w:rsidRDefault="008C46A1" w:rsidP="002B3856">
      <w:pPr>
        <w:spacing w:after="0" w:line="240" w:lineRule="auto"/>
      </w:pPr>
      <w:r>
        <w:separator/>
      </w:r>
    </w:p>
  </w:endnote>
  <w:endnote w:type="continuationSeparator" w:id="0">
    <w:p w14:paraId="3A82BEFF" w14:textId="77777777" w:rsidR="008C46A1" w:rsidRDefault="008C46A1" w:rsidP="002B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A657" w14:textId="77777777" w:rsidR="008C46A1" w:rsidRDefault="008C46A1" w:rsidP="002B3856">
      <w:pPr>
        <w:spacing w:after="0" w:line="240" w:lineRule="auto"/>
      </w:pPr>
      <w:r>
        <w:separator/>
      </w:r>
    </w:p>
  </w:footnote>
  <w:footnote w:type="continuationSeparator" w:id="0">
    <w:p w14:paraId="43C5EB08" w14:textId="77777777" w:rsidR="008C46A1" w:rsidRDefault="008C46A1" w:rsidP="002B3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6073">
    <w:abstractNumId w:val="8"/>
  </w:num>
  <w:num w:numId="2" w16cid:durableId="462771600">
    <w:abstractNumId w:val="6"/>
  </w:num>
  <w:num w:numId="3" w16cid:durableId="908735006">
    <w:abstractNumId w:val="5"/>
  </w:num>
  <w:num w:numId="4" w16cid:durableId="1029379314">
    <w:abstractNumId w:val="4"/>
  </w:num>
  <w:num w:numId="5" w16cid:durableId="939458617">
    <w:abstractNumId w:val="7"/>
  </w:num>
  <w:num w:numId="6" w16cid:durableId="114446247">
    <w:abstractNumId w:val="3"/>
  </w:num>
  <w:num w:numId="7" w16cid:durableId="148911537">
    <w:abstractNumId w:val="2"/>
  </w:num>
  <w:num w:numId="8" w16cid:durableId="294020797">
    <w:abstractNumId w:val="1"/>
  </w:num>
  <w:num w:numId="9" w16cid:durableId="26399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56"/>
    <w:rsid w:val="003138DB"/>
    <w:rsid w:val="00326F90"/>
    <w:rsid w:val="004D31E0"/>
    <w:rsid w:val="004F0A8E"/>
    <w:rsid w:val="00732FAA"/>
    <w:rsid w:val="007D00A7"/>
    <w:rsid w:val="008C46A1"/>
    <w:rsid w:val="00AA1D8D"/>
    <w:rsid w:val="00B47730"/>
    <w:rsid w:val="00CB0664"/>
    <w:rsid w:val="00CE6A8F"/>
    <w:rsid w:val="00EA4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F4C66"/>
  <w14:defaultImageDpi w14:val="300"/>
  <w15:docId w15:val="{1AB56367-4A78-44CB-82CC-F0D1AB1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3318</Words>
  <Characters>3983</Characters>
  <Application>Microsoft Office Word</Application>
  <DocSecurity>0</DocSecurity>
  <Lines>147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>嘉晨 吕</cp:lastModifiedBy>
  <cp:revision>3</cp:revision>
  <dcterms:created xsi:type="dcterms:W3CDTF">2013-12-23T23:15:00Z</dcterms:created>
  <dcterms:modified xsi:type="dcterms:W3CDTF">2026-08-23T18:51:00Z</dcterms:modified>
  <cp:category/>
</cp:coreProperties>
</file>