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8836F5">
        <w:rPr>
          <w:noProof/>
          <w:lang w:val="fr-MA"/>
        </w:rPr>
        <w:pict w14:anchorId="2C119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8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273C149A"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66668348" w14:textId="4A726F03" w:rsidR="009A035A"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DAAFI Boubker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Pr="00055F47" w:rsidRDefault="00350DBE"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309A8654" w14:textId="43CD1B59" w:rsidR="00092FBF" w:rsidRDefault="00AA7351">
          <w:pPr>
            <w:pStyle w:val="TOC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Hyperlink"/>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C76E1C">
              <w:rPr>
                <w:noProof/>
                <w:webHidden/>
              </w:rPr>
              <w:t>6</w:t>
            </w:r>
            <w:r w:rsidR="00092FBF">
              <w:rPr>
                <w:noProof/>
                <w:webHidden/>
              </w:rPr>
              <w:fldChar w:fldCharType="end"/>
            </w:r>
          </w:hyperlink>
        </w:p>
        <w:p w14:paraId="332013CA" w14:textId="1D5464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Hyperlink"/>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C76E1C">
              <w:rPr>
                <w:noProof/>
                <w:webHidden/>
              </w:rPr>
              <w:t>7</w:t>
            </w:r>
            <w:r w:rsidR="00092FBF">
              <w:rPr>
                <w:noProof/>
                <w:webHidden/>
              </w:rPr>
              <w:fldChar w:fldCharType="end"/>
            </w:r>
          </w:hyperlink>
        </w:p>
        <w:p w14:paraId="70A40CF6" w14:textId="78BF49E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Hyperlink"/>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C76E1C">
              <w:rPr>
                <w:noProof/>
                <w:webHidden/>
              </w:rPr>
              <w:t>8</w:t>
            </w:r>
            <w:r w:rsidR="00092FBF">
              <w:rPr>
                <w:noProof/>
                <w:webHidden/>
              </w:rPr>
              <w:fldChar w:fldCharType="end"/>
            </w:r>
          </w:hyperlink>
        </w:p>
        <w:p w14:paraId="60923EBD" w14:textId="2621D45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Hyperlink"/>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C76E1C">
              <w:rPr>
                <w:noProof/>
                <w:webHidden/>
              </w:rPr>
              <w:t>9</w:t>
            </w:r>
            <w:r w:rsidR="00092FBF">
              <w:rPr>
                <w:noProof/>
                <w:webHidden/>
              </w:rPr>
              <w:fldChar w:fldCharType="end"/>
            </w:r>
          </w:hyperlink>
        </w:p>
        <w:p w14:paraId="657DBEC9" w14:textId="419DDEE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Hyperlink"/>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C76E1C">
              <w:rPr>
                <w:noProof/>
                <w:webHidden/>
              </w:rPr>
              <w:t>10</w:t>
            </w:r>
            <w:r w:rsidR="00092FBF">
              <w:rPr>
                <w:noProof/>
                <w:webHidden/>
              </w:rPr>
              <w:fldChar w:fldCharType="end"/>
            </w:r>
          </w:hyperlink>
        </w:p>
        <w:p w14:paraId="240D14F7" w14:textId="4C52E4B1" w:rsidR="00092FBF" w:rsidRDefault="00000000">
          <w:pPr>
            <w:pStyle w:val="TOC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Hyperlink"/>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Hyperlink"/>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24EA0972" w14:textId="0ED1FAA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Hyperlink"/>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4179195B" w14:textId="6A101296"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Hyperlink"/>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5DCE81B6" w14:textId="4C4B7B21"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Hyperlink"/>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56531229" w14:textId="7C87154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Hyperlink"/>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4BEC9013" w14:textId="2B53403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Hyperlink"/>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C76E1C">
              <w:rPr>
                <w:noProof/>
                <w:webHidden/>
              </w:rPr>
              <w:t>19</w:t>
            </w:r>
            <w:r w:rsidR="00092FBF">
              <w:rPr>
                <w:noProof/>
                <w:webHidden/>
              </w:rPr>
              <w:fldChar w:fldCharType="end"/>
            </w:r>
          </w:hyperlink>
        </w:p>
        <w:p w14:paraId="4D60194B" w14:textId="651DF92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Hyperlink"/>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AB73DC4" w14:textId="5E5CD6A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Hyperlink"/>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2C97B24" w14:textId="4285BDA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Hyperlink"/>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6686067E" w14:textId="19301B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Hyperlink"/>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3EB3F7A0" w14:textId="751E12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Hyperlink"/>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192F8587" w14:textId="778492C3"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Hyperlink"/>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4F223BB2" w14:textId="61DE78C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Hyperlink"/>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C76E1C">
              <w:rPr>
                <w:noProof/>
                <w:webHidden/>
              </w:rPr>
              <w:t>27</w:t>
            </w:r>
            <w:r w:rsidR="00092FBF">
              <w:rPr>
                <w:noProof/>
                <w:webHidden/>
              </w:rPr>
              <w:fldChar w:fldCharType="end"/>
            </w:r>
          </w:hyperlink>
        </w:p>
        <w:p w14:paraId="6F590995" w14:textId="6B33D6F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Hyperlink"/>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5D184E0" w14:textId="18E2A92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Hyperlink"/>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11E36702" w14:textId="0E838F8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Hyperlink"/>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5BF38533" w14:textId="25E6E40A"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Hyperlink"/>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2849EEB0" w14:textId="6090A18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Hyperlink"/>
                <w:noProof/>
              </w:rPr>
              <w:t>Meilleure estimations des engagements (</w:t>
            </w:r>
            <m:oMath>
              <m:r>
                <m:rPr>
                  <m:sty m:val="bi"/>
                </m:rPr>
                <w:rPr>
                  <w:rStyle w:val="Hyperlink"/>
                  <w:rFonts w:ascii="Cambria Math" w:hAnsi="Cambria Math"/>
                  <w:noProof/>
                </w:rPr>
                <m:t>BEeng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3756A4C3" w14:textId="106684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Hyperlink"/>
                <w:noProof/>
              </w:rPr>
              <w:t>Meilleure estimation des frais de gestions (</w:t>
            </w:r>
            <m:oMath>
              <m:r>
                <m:rPr>
                  <m:sty m:val="bi"/>
                </m:rPr>
                <w:rPr>
                  <w:rStyle w:val="Hyperlink"/>
                  <w:rFonts w:ascii="Cambria Math" w:hAnsi="Cambria Math"/>
                  <w:noProof/>
                </w:rPr>
                <m:t>BEFG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C76E1C">
              <w:rPr>
                <w:noProof/>
                <w:webHidden/>
              </w:rPr>
              <w:t>38</w:t>
            </w:r>
            <w:r w:rsidR="00092FBF">
              <w:rPr>
                <w:noProof/>
                <w:webHidden/>
              </w:rPr>
              <w:fldChar w:fldCharType="end"/>
            </w:r>
          </w:hyperlink>
        </w:p>
        <w:p w14:paraId="11FBA9FB" w14:textId="1203054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Hyperlink"/>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EB4AD30" w14:textId="1BC3F9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Hyperlink"/>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46514AD" w14:textId="1928B25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Hyperlink"/>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C76E1C">
              <w:rPr>
                <w:noProof/>
                <w:webHidden/>
              </w:rPr>
              <w:t>40</w:t>
            </w:r>
            <w:r w:rsidR="00092FBF">
              <w:rPr>
                <w:noProof/>
                <w:webHidden/>
              </w:rPr>
              <w:fldChar w:fldCharType="end"/>
            </w:r>
          </w:hyperlink>
        </w:p>
        <w:p w14:paraId="64D735FE" w14:textId="40F1A61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Hyperlink"/>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C76E1C">
              <w:rPr>
                <w:noProof/>
                <w:webHidden/>
              </w:rPr>
              <w:t>47</w:t>
            </w:r>
            <w:r w:rsidR="00092FBF">
              <w:rPr>
                <w:noProof/>
                <w:webHidden/>
              </w:rPr>
              <w:fldChar w:fldCharType="end"/>
            </w:r>
          </w:hyperlink>
        </w:p>
        <w:p w14:paraId="2F3F48EF" w14:textId="067AC93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Hyperlink"/>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C76E1C">
              <w:rPr>
                <w:noProof/>
                <w:webHidden/>
              </w:rPr>
              <w:t>48</w:t>
            </w:r>
            <w:r w:rsidR="00092FBF">
              <w:rPr>
                <w:noProof/>
                <w:webHidden/>
              </w:rPr>
              <w:fldChar w:fldCharType="end"/>
            </w:r>
          </w:hyperlink>
        </w:p>
        <w:p w14:paraId="29DDD5BD" w14:textId="3101D3D4"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Hyperlink"/>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E5D7021" w14:textId="593ADDAC"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Hyperlink"/>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21A36BDF" w14:textId="1A47D21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Hyperlink"/>
                <w:noProof/>
              </w:rPr>
              <w:t>5.2 La meilleure estimation des engagements cédés (</w:t>
            </w:r>
            <m:oMath>
              <m:r>
                <m:rPr>
                  <m:sty m:val="bi"/>
                </m:rPr>
                <w:rPr>
                  <w:rStyle w:val="Hyperlink"/>
                  <w:rFonts w:ascii="Cambria Math" w:hAnsi="Cambria Math"/>
                  <w:noProof/>
                </w:rPr>
                <m:t>BEC</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156E013D" w14:textId="1CA26095"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Hyperlink"/>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8322F9E" w14:textId="29D42DF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Hyperlink"/>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C76E1C">
              <w:rPr>
                <w:noProof/>
                <w:webHidden/>
              </w:rPr>
              <w:t>50</w:t>
            </w:r>
            <w:r w:rsidR="00092FBF">
              <w:rPr>
                <w:noProof/>
                <w:webHidden/>
              </w:rPr>
              <w:fldChar w:fldCharType="end"/>
            </w:r>
          </w:hyperlink>
        </w:p>
        <w:p w14:paraId="78598B8C" w14:textId="0F3E29E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Hyperlink"/>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C76E1C">
              <w:rPr>
                <w:noProof/>
                <w:webHidden/>
              </w:rPr>
              <w:t>52</w:t>
            </w:r>
            <w:r w:rsidR="00092FBF">
              <w:rPr>
                <w:noProof/>
                <w:webHidden/>
              </w:rPr>
              <w:fldChar w:fldCharType="end"/>
            </w:r>
          </w:hyperlink>
        </w:p>
        <w:p w14:paraId="1E4B812F" w14:textId="7D360CD7"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Hyperlink"/>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51A79D59" w14:textId="593022E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Hyperlink"/>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264C3ECB" w14:textId="691879D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Hyperlink"/>
                <w:noProof/>
              </w:rPr>
              <w:t>6.2 Le capital de solvabilité requis de base (</w:t>
            </w:r>
            <m:oMath>
              <m:r>
                <m:rPr>
                  <m:sty m:val="bi"/>
                </m:rPr>
                <w:rPr>
                  <w:rStyle w:val="Hyperlink"/>
                  <w:rFonts w:ascii="Cambria Math" w:hAnsi="Cambria Math"/>
                  <w:noProof/>
                </w:rPr>
                <m:t>CSRB</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5611B4F5" w14:textId="1072BE1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Hyperlink"/>
                <w:noProof/>
              </w:rPr>
              <w:t>Exigence de capital relative au risque de marché (</w:t>
            </w:r>
            <m:oMath>
              <m:r>
                <m:rPr>
                  <m:sty m:val="bi"/>
                </m:rPr>
                <w:rPr>
                  <w:rStyle w:val="Hyperlink"/>
                  <w:rFonts w:ascii="Cambria Math" w:hAnsi="Cambria Math"/>
                  <w:noProof/>
                </w:rPr>
                <m:t>CSRM</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0057F23A" w14:textId="19383D5F"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Hyperlink"/>
                <w:noProof/>
              </w:rPr>
              <w:t>Exigence de capital relative au risque de contrepartie (</w:t>
            </w:r>
            <m:oMath>
              <m:r>
                <m:rPr>
                  <m:sty m:val="bi"/>
                </m:rPr>
                <w:rPr>
                  <w:rStyle w:val="Hyperlink"/>
                  <w:rFonts w:ascii="Cambria Math" w:hAnsi="Cambria Math"/>
                  <w:noProof/>
                </w:rPr>
                <m:t>CSRCp</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C76E1C">
              <w:rPr>
                <w:noProof/>
                <w:webHidden/>
              </w:rPr>
              <w:t>59</w:t>
            </w:r>
            <w:r w:rsidR="00092FBF">
              <w:rPr>
                <w:noProof/>
                <w:webHidden/>
              </w:rPr>
              <w:fldChar w:fldCharType="end"/>
            </w:r>
          </w:hyperlink>
        </w:p>
        <w:p w14:paraId="48F438AB" w14:textId="4B5294C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Hyperlink"/>
                <w:noProof/>
              </w:rPr>
              <w:t>Exigence de capital relative au risque de concentration (</w:t>
            </w:r>
            <m:oMath>
              <m:r>
                <m:rPr>
                  <m:sty m:val="bi"/>
                </m:rPr>
                <w:rPr>
                  <w:rStyle w:val="Hyperlink"/>
                  <w:rFonts w:ascii="Cambria Math" w:hAnsi="Cambria Math"/>
                  <w:noProof/>
                </w:rPr>
                <m:t>CSRCt</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C76E1C">
              <w:rPr>
                <w:noProof/>
                <w:webHidden/>
              </w:rPr>
              <w:t>62</w:t>
            </w:r>
            <w:r w:rsidR="00092FBF">
              <w:rPr>
                <w:noProof/>
                <w:webHidden/>
              </w:rPr>
              <w:fldChar w:fldCharType="end"/>
            </w:r>
          </w:hyperlink>
        </w:p>
        <w:p w14:paraId="5C2EC84B" w14:textId="7B1FF0C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Hyperlink"/>
                <w:noProof/>
              </w:rPr>
              <w:t>Exigence de capital relative au risque de souscription vie (</w:t>
            </w:r>
            <m:oMath>
              <m:r>
                <m:rPr>
                  <m:sty m:val="bi"/>
                </m:rPr>
                <w:rPr>
                  <w:rStyle w:val="Hyperlink"/>
                  <w:rFonts w:ascii="Cambria Math" w:hAnsi="Cambria Math"/>
                  <w:noProof/>
                </w:rPr>
                <m:t>CSRSV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C76E1C">
              <w:rPr>
                <w:noProof/>
                <w:webHidden/>
              </w:rPr>
              <w:t>63</w:t>
            </w:r>
            <w:r w:rsidR="00092FBF">
              <w:rPr>
                <w:noProof/>
                <w:webHidden/>
              </w:rPr>
              <w:fldChar w:fldCharType="end"/>
            </w:r>
          </w:hyperlink>
        </w:p>
        <w:p w14:paraId="09C6DB1D" w14:textId="40A017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Hyperlink"/>
                <w:noProof/>
              </w:rPr>
              <w:t>Exigence de capital relative au risque de souscription non vie (</w:t>
            </w:r>
            <m:oMath>
              <m:r>
                <m:rPr>
                  <m:sty m:val="bi"/>
                </m:rPr>
                <w:rPr>
                  <w:rStyle w:val="Hyperlink"/>
                  <w:rFonts w:ascii="Cambria Math" w:hAnsi="Cambria Math"/>
                  <w:noProof/>
                </w:rPr>
                <m:t>CSRSNV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C76E1C">
              <w:rPr>
                <w:noProof/>
                <w:webHidden/>
              </w:rPr>
              <w:t>67</w:t>
            </w:r>
            <w:r w:rsidR="00092FBF">
              <w:rPr>
                <w:noProof/>
                <w:webHidden/>
              </w:rPr>
              <w:fldChar w:fldCharType="end"/>
            </w:r>
          </w:hyperlink>
        </w:p>
        <w:p w14:paraId="2CD0904C" w14:textId="22647AC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Hyperlink"/>
                <w:noProof/>
              </w:rPr>
              <w:t>Exigence de capital relative au risque opérationnel (</w:t>
            </w:r>
            <m:oMath>
              <m:r>
                <m:rPr>
                  <m:sty m:val="bi"/>
                </m:rPr>
                <w:rPr>
                  <w:rStyle w:val="Hyperlink"/>
                  <w:rFonts w:ascii="Cambria Math" w:hAnsi="Cambria Math"/>
                  <w:noProof/>
                </w:rPr>
                <m:t>CSRO</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583C8641" w14:textId="5A53B0B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Hyperlink"/>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24F752DE" w14:textId="0A98409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Hyperlink"/>
                <w:noProof/>
              </w:rPr>
              <w:t>7. CHAPITRE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3F32CDAA" w14:textId="2788BF3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Hyperlink"/>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1B08C362" w14:textId="3A15C10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Hyperlink"/>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3A3C4B29" w14:textId="1DC2B82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Hyperlink"/>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361C4574" w14:textId="42CFE3D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Hyperlink"/>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75A139A5" w14:textId="0531E47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Hyperlink"/>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452D6C39" w14:textId="0789E86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Hyperlink"/>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7A9D9527" w14:textId="7A71E64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Hyperlink"/>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C76E1C">
              <w:rPr>
                <w:noProof/>
                <w:webHidden/>
              </w:rPr>
              <w:t>89</w:t>
            </w:r>
            <w:r w:rsidR="00092FBF">
              <w:rPr>
                <w:noProof/>
                <w:webHidden/>
              </w:rPr>
              <w:fldChar w:fldCharType="end"/>
            </w:r>
          </w:hyperlink>
        </w:p>
        <w:p w14:paraId="0A700031" w14:textId="37F1DC4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Hyperlink"/>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C76E1C">
              <w:rPr>
                <w:noProof/>
                <w:webHidden/>
              </w:rPr>
              <w:t>92</w:t>
            </w:r>
            <w:r w:rsidR="00092FBF">
              <w:rPr>
                <w:noProof/>
                <w:webHidden/>
              </w:rPr>
              <w:fldChar w:fldCharType="end"/>
            </w:r>
          </w:hyperlink>
        </w:p>
        <w:p w14:paraId="05C41792" w14:textId="1D45DF7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Hyperlink"/>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4EC8DF41" w14:textId="168EB38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Hyperlink"/>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C76E1C">
              <w:rPr>
                <w:noProof/>
                <w:webHidden/>
              </w:rPr>
              <w:t>95</w:t>
            </w:r>
            <w:r w:rsidR="00092FBF">
              <w:rPr>
                <w:noProof/>
                <w:webHidden/>
              </w:rPr>
              <w:fldChar w:fldCharType="end"/>
            </w:r>
          </w:hyperlink>
        </w:p>
        <w:p w14:paraId="0B29A8B1" w14:textId="15FC17A8"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Hyperlink"/>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C76E1C">
              <w:rPr>
                <w:noProof/>
                <w:webHidden/>
              </w:rPr>
              <w:t>98</w:t>
            </w:r>
            <w:r w:rsidR="00092FBF">
              <w:rPr>
                <w:noProof/>
                <w:webHidden/>
              </w:rPr>
              <w:fldChar w:fldCharType="end"/>
            </w:r>
          </w:hyperlink>
        </w:p>
        <w:p w14:paraId="58394D3D" w14:textId="1F3145BB"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Hyperlink"/>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29550D2E" w14:textId="5DDE3CB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Hyperlink"/>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3EE76664" w14:textId="160BA3E7"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Hyperlink"/>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260F7063" w14:textId="50DC4E70" w:rsidR="00092FBF" w:rsidRDefault="0059224B">
      <w:pPr>
        <w:pStyle w:val="TableofFigure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Hyperlink"/>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395744D5" w14:textId="327142D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Hyperlink"/>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C76E1C">
          <w:rPr>
            <w:noProof/>
            <w:webHidden/>
          </w:rPr>
          <w:t>14</w:t>
        </w:r>
        <w:r w:rsidR="00092FBF">
          <w:rPr>
            <w:noProof/>
            <w:webHidden/>
          </w:rPr>
          <w:fldChar w:fldCharType="end"/>
        </w:r>
      </w:hyperlink>
    </w:p>
    <w:p w14:paraId="63F87073" w14:textId="1557A35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Hyperlink"/>
            <w:noProof/>
          </w:rPr>
          <w:t>Figure 3</w:t>
        </w:r>
        <w:r w:rsidR="00092FBF" w:rsidRPr="000F2E6D">
          <w:rPr>
            <w:rStyle w:val="Hyperlink"/>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CFEDA25" w14:textId="7D74A77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Hyperlink"/>
            <w:noProof/>
          </w:rPr>
          <w:t>Figure 4</w:t>
        </w:r>
        <w:r w:rsidR="00092FBF" w:rsidRPr="000F2E6D">
          <w:rPr>
            <w:rStyle w:val="Hyperlink"/>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6803ACA2" w14:textId="476E336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Hyperlink"/>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C76E1C">
          <w:rPr>
            <w:noProof/>
            <w:webHidden/>
          </w:rPr>
          <w:t>30</w:t>
        </w:r>
        <w:r w:rsidR="00092FBF">
          <w:rPr>
            <w:noProof/>
            <w:webHidden/>
          </w:rPr>
          <w:fldChar w:fldCharType="end"/>
        </w:r>
      </w:hyperlink>
    </w:p>
    <w:p w14:paraId="7002B1F8" w14:textId="2DC664E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Hyperlink"/>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32725F3F" w14:textId="1AD3349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Hyperlink"/>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68BCB9F1" w14:textId="5632B81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Hyperlink"/>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C76E1C">
          <w:rPr>
            <w:noProof/>
            <w:webHidden/>
          </w:rPr>
          <w:t>54</w:t>
        </w:r>
        <w:r w:rsidR="00092FBF">
          <w:rPr>
            <w:noProof/>
            <w:webHidden/>
          </w:rPr>
          <w:fldChar w:fldCharType="end"/>
        </w:r>
      </w:hyperlink>
    </w:p>
    <w:p w14:paraId="2B364C63" w14:textId="7500E34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Hyperlink"/>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5D1D32C7" w14:textId="7498A8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Hyperlink"/>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C76E1C">
          <w:rPr>
            <w:noProof/>
            <w:webHidden/>
          </w:rPr>
          <w:t>74</w:t>
        </w:r>
        <w:r w:rsidR="00092FBF">
          <w:rPr>
            <w:noProof/>
            <w:webHidden/>
          </w:rPr>
          <w:fldChar w:fldCharType="end"/>
        </w:r>
      </w:hyperlink>
    </w:p>
    <w:p w14:paraId="4431DAB4" w14:textId="4AE6B63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Hyperlink"/>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47A00022" w14:textId="301689D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Hyperlink"/>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603202E6" w14:textId="5959DF5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Hyperlink"/>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C76E1C">
          <w:rPr>
            <w:noProof/>
            <w:webHidden/>
          </w:rPr>
          <w:t>78</w:t>
        </w:r>
        <w:r w:rsidR="00092FBF">
          <w:rPr>
            <w:noProof/>
            <w:webHidden/>
          </w:rPr>
          <w:fldChar w:fldCharType="end"/>
        </w:r>
      </w:hyperlink>
    </w:p>
    <w:p w14:paraId="79A616A1" w14:textId="4E3F7AF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Hyperlink"/>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73BF1FF6" w14:textId="0D11DCB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Hyperlink"/>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063A1BC7" w14:textId="0AD236F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Hyperlink"/>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C76E1C">
          <w:rPr>
            <w:noProof/>
            <w:webHidden/>
          </w:rPr>
          <w:t>81</w:t>
        </w:r>
        <w:r w:rsidR="00092FBF">
          <w:rPr>
            <w:noProof/>
            <w:webHidden/>
          </w:rPr>
          <w:fldChar w:fldCharType="end"/>
        </w:r>
      </w:hyperlink>
    </w:p>
    <w:p w14:paraId="7E485B0F" w14:textId="6EF8696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Hyperlink"/>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38DA5060" w14:textId="147816E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Hyperlink"/>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C76E1C">
          <w:rPr>
            <w:noProof/>
            <w:webHidden/>
          </w:rPr>
          <w:t>83</w:t>
        </w:r>
        <w:r w:rsidR="00092FBF">
          <w:rPr>
            <w:noProof/>
            <w:webHidden/>
          </w:rPr>
          <w:fldChar w:fldCharType="end"/>
        </w:r>
      </w:hyperlink>
    </w:p>
    <w:p w14:paraId="2A4A4B84" w14:textId="7E00125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Hyperlink"/>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C76E1C">
          <w:rPr>
            <w:noProof/>
            <w:webHidden/>
          </w:rPr>
          <w:t>84</w:t>
        </w:r>
        <w:r w:rsidR="00092FBF">
          <w:rPr>
            <w:noProof/>
            <w:webHidden/>
          </w:rPr>
          <w:fldChar w:fldCharType="end"/>
        </w:r>
      </w:hyperlink>
    </w:p>
    <w:p w14:paraId="7F3FDC38" w14:textId="35DFD0F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Hyperlink"/>
            <w:noProof/>
          </w:rPr>
          <w:t>Figure 20</w:t>
        </w:r>
        <w:r w:rsidR="00092FBF" w:rsidRPr="000F2E6D">
          <w:rPr>
            <w:rStyle w:val="Hyperlink"/>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4FF0454E" w14:textId="0D83168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Hyperlink"/>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4F9FB001" w14:textId="4E35939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Hyperlink"/>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3C2FFB11" w14:textId="68A83DA1"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Hyperlink"/>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0E78F349" w14:textId="5C17F8E8" w:rsidR="00092FBF" w:rsidRDefault="006F1DB3">
      <w:pPr>
        <w:pStyle w:val="TableofFigure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Hyperlink"/>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5119F436" w14:textId="16D5484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Hyperlink"/>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6BBA9A66" w14:textId="70C0B61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Hyperlink"/>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0C232A3" w14:textId="5F9EF09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Hyperlink"/>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51D9385" w14:textId="53BD4B4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Hyperlink"/>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3AB13C58" w14:textId="0ADAA7A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Hyperlink"/>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3C64CC71" w14:textId="147C344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Hyperlink"/>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0203E80A" w14:textId="0809A8A4"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Hyperlink"/>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6AE98B11" w14:textId="4BD43A5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Hyperlink"/>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1C88F74D" w14:textId="301C8E6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Hyperlink"/>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4D841392" w14:textId="1F76095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Hyperlink"/>
            <w:noProof/>
          </w:rPr>
          <w:t>Table 11</w:t>
        </w:r>
        <w:r w:rsidR="00092FBF" w:rsidRPr="00FE759D">
          <w:rPr>
            <w:rStyle w:val="Hyperlink"/>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C76E1C">
          <w:rPr>
            <w:noProof/>
            <w:webHidden/>
          </w:rPr>
          <w:t>87</w:t>
        </w:r>
        <w:r w:rsidR="00092FBF">
          <w:rPr>
            <w:noProof/>
            <w:webHidden/>
          </w:rPr>
          <w:fldChar w:fldCharType="end"/>
        </w:r>
      </w:hyperlink>
    </w:p>
    <w:p w14:paraId="5EEFB6A2" w14:textId="4C86107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Hyperlink"/>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2D3E4297" w14:textId="1F4B18C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Hyperlink"/>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C76E1C">
          <w:rPr>
            <w:noProof/>
            <w:webHidden/>
          </w:rPr>
          <w:t>91</w:t>
        </w:r>
        <w:r w:rsidR="00092FBF">
          <w:rPr>
            <w:noProof/>
            <w:webHidden/>
          </w:rPr>
          <w:fldChar w:fldCharType="end"/>
        </w:r>
      </w:hyperlink>
    </w:p>
    <w:p w14:paraId="488D573F" w14:textId="3527F34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Hyperlink"/>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158F529" w14:textId="20A8ACB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Hyperlink"/>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CC20799" w14:textId="00A3F30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Hyperlink"/>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3AAA7364" w14:textId="57CEACD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Hyperlink"/>
            <w:noProof/>
          </w:rPr>
          <w:t>Table 17</w:t>
        </w:r>
        <w:r w:rsidR="00092FBF" w:rsidRPr="00FE759D">
          <w:rPr>
            <w:rStyle w:val="Hyperlink"/>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38199214" w14:textId="36C9252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Hyperlink"/>
            <w:noProof/>
          </w:rPr>
          <w:t>Table 18</w:t>
        </w:r>
        <w:r w:rsidR="00092FBF" w:rsidRPr="00FE759D">
          <w:rPr>
            <w:rStyle w:val="Hyperlink"/>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805DF6F" w14:textId="3FC8DB2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Hyperlink"/>
            <w:noProof/>
          </w:rPr>
          <w:t>Table 19</w:t>
        </w:r>
        <w:r w:rsidR="00092FBF" w:rsidRPr="00FE759D">
          <w:rPr>
            <w:rStyle w:val="Hyperlink"/>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17231741" w14:textId="24597AD2"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0172E285"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II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17C032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C76E1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6F9CEC57"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3B2BD8DE"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71E7C700"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7B8FCA9"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5FE6B748"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FBEB17A"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E938961" w:rsidR="00D7547B" w:rsidRDefault="00D7547B" w:rsidP="00D7547B">
                  <w:pPr>
                    <w:pStyle w:val="Caption"/>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C76E1C">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22B8C931" w:rsidR="00D7547B" w:rsidRPr="006F1DB3" w:rsidRDefault="00D7547B" w:rsidP="00D7547B">
                  <w:pPr>
                    <w:pStyle w:val="Caption"/>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C76E1C">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2461BF5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3543C3D"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C76E1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67994627"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BodyText"/>
              <w:spacing w:before="16" w:after="16"/>
              <w:rPr>
                <w:i w:val="0"/>
                <w:iCs w:val="0"/>
                <w:sz w:val="22"/>
                <w:szCs w:val="22"/>
              </w:rPr>
            </w:pPr>
          </w:p>
          <w:p w14:paraId="6746ACDC" w14:textId="77777777" w:rsidR="00506BB2" w:rsidRDefault="00506BB2">
            <w:pPr>
              <w:pStyle w:val="BodyText"/>
              <w:spacing w:before="16" w:after="16"/>
              <w:rPr>
                <w:i w:val="0"/>
                <w:iCs w:val="0"/>
                <w:sz w:val="22"/>
                <w:szCs w:val="22"/>
              </w:rPr>
            </w:pPr>
          </w:p>
          <w:p w14:paraId="1D626CC9" w14:textId="77777777" w:rsidR="00506BB2" w:rsidRDefault="00506BB2">
            <w:pPr>
              <w:pStyle w:val="BodyText"/>
              <w:spacing w:before="16" w:after="16"/>
              <w:rPr>
                <w:i w:val="0"/>
                <w:iCs w:val="0"/>
                <w:sz w:val="22"/>
                <w:szCs w:val="22"/>
              </w:rPr>
            </w:pPr>
          </w:p>
          <w:p w14:paraId="63F40DF8" w14:textId="77777777" w:rsidR="00506BB2" w:rsidRDefault="00506BB2">
            <w:pPr>
              <w:pStyle w:val="BodyText"/>
              <w:spacing w:before="16" w:after="16"/>
              <w:rPr>
                <w:i w:val="0"/>
                <w:iCs w:val="0"/>
                <w:sz w:val="22"/>
                <w:szCs w:val="22"/>
              </w:rPr>
            </w:pPr>
          </w:p>
          <w:p w14:paraId="24C8D0B7" w14:textId="77777777" w:rsidR="00506BB2" w:rsidRDefault="00506BB2">
            <w:pPr>
              <w:pStyle w:val="BodyText"/>
              <w:spacing w:before="16" w:after="16"/>
              <w:rPr>
                <w:i w:val="0"/>
                <w:iCs w:val="0"/>
                <w:sz w:val="22"/>
                <w:szCs w:val="22"/>
              </w:rPr>
            </w:pPr>
          </w:p>
          <w:p w14:paraId="46FBCC5B" w14:textId="77777777" w:rsidR="00506BB2" w:rsidRDefault="00506BB2">
            <w:pPr>
              <w:pStyle w:val="BodyText"/>
              <w:spacing w:before="16" w:after="16"/>
              <w:rPr>
                <w:i w:val="0"/>
                <w:iCs w:val="0"/>
                <w:sz w:val="22"/>
                <w:szCs w:val="22"/>
              </w:rPr>
            </w:pPr>
          </w:p>
          <w:p w14:paraId="44DB8AA9" w14:textId="77777777" w:rsidR="00506BB2" w:rsidRDefault="00506BB2">
            <w:pPr>
              <w:pStyle w:val="BodyText"/>
              <w:spacing w:before="16" w:after="16"/>
              <w:rPr>
                <w:i w:val="0"/>
                <w:iCs w:val="0"/>
                <w:sz w:val="22"/>
                <w:szCs w:val="22"/>
              </w:rPr>
            </w:pPr>
          </w:p>
          <w:p w14:paraId="356359CD" w14:textId="77777777" w:rsidR="00506BB2" w:rsidRDefault="00506BB2">
            <w:pPr>
              <w:pStyle w:val="BodyText"/>
              <w:spacing w:before="16" w:after="16"/>
              <w:rPr>
                <w:i w:val="0"/>
                <w:iCs w:val="0"/>
                <w:sz w:val="22"/>
                <w:szCs w:val="22"/>
              </w:rPr>
            </w:pPr>
          </w:p>
          <w:p w14:paraId="3F78D03C" w14:textId="77777777" w:rsidR="00506BB2" w:rsidRDefault="00506BB2">
            <w:pPr>
              <w:pStyle w:val="BodyText"/>
              <w:spacing w:before="16" w:after="16"/>
              <w:rPr>
                <w:i w:val="0"/>
                <w:iCs w:val="0"/>
                <w:sz w:val="22"/>
                <w:szCs w:val="22"/>
              </w:rPr>
            </w:pPr>
          </w:p>
          <w:p w14:paraId="18D96192" w14:textId="77777777" w:rsidR="00506BB2" w:rsidRDefault="00506BB2">
            <w:pPr>
              <w:pStyle w:val="BodyText"/>
              <w:spacing w:before="16" w:after="16"/>
              <w:rPr>
                <w:i w:val="0"/>
                <w:iCs w:val="0"/>
                <w:sz w:val="22"/>
                <w:szCs w:val="22"/>
              </w:rPr>
            </w:pPr>
          </w:p>
          <w:p w14:paraId="6680D45C" w14:textId="77777777" w:rsidR="00506BB2" w:rsidRDefault="00506BB2">
            <w:pPr>
              <w:pStyle w:val="BodyText"/>
              <w:spacing w:before="16" w:after="16"/>
              <w:rPr>
                <w:i w:val="0"/>
                <w:iCs w:val="0"/>
                <w:sz w:val="22"/>
                <w:szCs w:val="22"/>
              </w:rPr>
            </w:pPr>
          </w:p>
          <w:p w14:paraId="5979D1F1" w14:textId="77777777" w:rsidR="00506BB2" w:rsidRPr="009B1E3A" w:rsidRDefault="00506BB2">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9FD295A"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C76E1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C8AEA69"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CAD286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0E5D07D5"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D405721"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30AFC87"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9145EEC"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24861D69"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74D037B"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12C2AA70"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23376AF0"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308C980E"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36239451"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68E9DD2"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CF4BAF2" w:rsidR="00D67847" w:rsidRDefault="00D67847" w:rsidP="00662AC5">
            <w:pPr>
              <w:pStyle w:val="Caption"/>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C76E1C">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69AC274"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70312BA"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EF42F03"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66C0A7F" w:rsidR="00245478" w:rsidRDefault="00245478" w:rsidP="00245478">
      <w:pPr>
        <w:pStyle w:val="Caption"/>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C76E1C">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C8F314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76AA41F6"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8B6858"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D6C5177"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C76E1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67F54EE4"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4B4B77D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57A42585"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5D80FC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BC50E53"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C208C9B" w:rsidR="00D52D5C" w:rsidRPr="00D52D5C" w:rsidRDefault="00D52D5C" w:rsidP="00D52D5C">
      <w:pPr>
        <w:pStyle w:val="Caption"/>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FA3C3D7" w:rsidR="00D52D5C" w:rsidRPr="00D52D5C" w:rsidRDefault="00D52D5C" w:rsidP="00D52D5C">
      <w:pPr>
        <w:pStyle w:val="Caption"/>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BAF973" w:rsidR="00D52D5C" w:rsidRPr="00D52D5C" w:rsidRDefault="00D52D5C" w:rsidP="00D52D5C">
      <w:pPr>
        <w:pStyle w:val="Caption"/>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32D2" w14:textId="77777777" w:rsidR="008836F5" w:rsidRDefault="008836F5">
      <w:pPr>
        <w:spacing w:after="0" w:line="240" w:lineRule="auto"/>
      </w:pPr>
      <w:r>
        <w:separator/>
      </w:r>
    </w:p>
  </w:endnote>
  <w:endnote w:type="continuationSeparator" w:id="0">
    <w:p w14:paraId="5FDC2087" w14:textId="77777777" w:rsidR="008836F5" w:rsidRDefault="00883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3FE53" w14:textId="77777777" w:rsidR="008836F5" w:rsidRDefault="008836F5">
      <w:r>
        <w:separator/>
      </w:r>
    </w:p>
  </w:footnote>
  <w:footnote w:type="continuationSeparator" w:id="0">
    <w:p w14:paraId="495DE66C" w14:textId="77777777" w:rsidR="008836F5" w:rsidRDefault="008836F5">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50DBE"/>
    <w:rsid w:val="00367E60"/>
    <w:rsid w:val="003A03C3"/>
    <w:rsid w:val="003C123B"/>
    <w:rsid w:val="003C15BC"/>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104</Pages>
  <Words>22220</Words>
  <Characters>126655</Characters>
  <Application>Microsoft Office Word</Application>
  <DocSecurity>0</DocSecurity>
  <Lines>1055</Lines>
  <Paragraphs>297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9</cp:revision>
  <cp:lastPrinted>2023-07-01T21:04:00Z</cp:lastPrinted>
  <dcterms:created xsi:type="dcterms:W3CDTF">2023-06-30T16:46:00Z</dcterms:created>
  <dcterms:modified xsi:type="dcterms:W3CDTF">2023-07-02T09:10:00Z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