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4D00D56C"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FACLTÉ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9616ED" w:rsidRDefault="00367E60" w:rsidP="006E40B8">
      <w:pPr>
        <w:spacing w:after="120"/>
        <w:jc w:val="center"/>
        <w:rPr>
          <w:rStyle w:val="fontstyle01"/>
          <w:i w:val="0"/>
          <w:iCs w:val="0"/>
          <w:color w:val="000000" w:themeColor="text1"/>
          <w:sz w:val="24"/>
          <w:szCs w:val="24"/>
          <w:lang w:val="en-US"/>
        </w:rPr>
      </w:pPr>
      <w:r w:rsidRPr="009616ED">
        <w:rPr>
          <w:rStyle w:val="fontstyle01"/>
          <w:i w:val="0"/>
          <w:iCs w:val="0"/>
          <w:color w:val="000000" w:themeColor="text1"/>
          <w:sz w:val="24"/>
          <w:szCs w:val="24"/>
          <w:lang w:val="en-US"/>
        </w:rPr>
        <w:t>Mme. AKDIM Khadija (FSTG)</w:t>
      </w:r>
      <w:r w:rsidR="006E40B8" w:rsidRPr="009616ED">
        <w:rPr>
          <w:rStyle w:val="fontstyle01"/>
          <w:i w:val="0"/>
          <w:iCs w:val="0"/>
          <w:color w:val="000000" w:themeColor="text1"/>
          <w:sz w:val="24"/>
          <w:szCs w:val="24"/>
          <w:lang w:val="en-US"/>
        </w:rPr>
        <w:br/>
      </w:r>
      <w:r w:rsidRPr="009616ED">
        <w:rPr>
          <w:rStyle w:val="fontstyle01"/>
          <w:i w:val="0"/>
          <w:iCs w:val="0"/>
          <w:color w:val="000000" w:themeColor="text1"/>
          <w:sz w:val="24"/>
          <w:szCs w:val="24"/>
          <w:lang w:val="en-US"/>
        </w:rPr>
        <w:t>Mr. BELFADLI Rachid (FSTG)</w:t>
      </w:r>
      <w:r w:rsidR="006E40B8" w:rsidRPr="009616ED">
        <w:rPr>
          <w:rStyle w:val="fontstyle01"/>
          <w:i w:val="0"/>
          <w:iCs w:val="0"/>
          <w:color w:val="000000" w:themeColor="text1"/>
          <w:sz w:val="24"/>
          <w:szCs w:val="24"/>
          <w:lang w:val="en-US"/>
        </w:rPr>
        <w:br/>
      </w:r>
      <w:r w:rsidRPr="009616ED">
        <w:rPr>
          <w:rStyle w:val="fontstyle01"/>
          <w:i w:val="0"/>
          <w:iCs w:val="0"/>
          <w:color w:val="000000" w:themeColor="text1"/>
          <w:sz w:val="24"/>
          <w:szCs w:val="24"/>
          <w:lang w:val="en-US"/>
        </w:rPr>
        <w:t xml:space="preserve">Mr. KHIRAOUI </w:t>
      </w:r>
      <w:proofErr w:type="spellStart"/>
      <w:r w:rsidRPr="009616ED">
        <w:rPr>
          <w:rStyle w:val="fontstyle01"/>
          <w:i w:val="0"/>
          <w:iCs w:val="0"/>
          <w:color w:val="000000" w:themeColor="text1"/>
          <w:sz w:val="24"/>
          <w:szCs w:val="24"/>
          <w:lang w:val="en-US"/>
        </w:rPr>
        <w:t>Adelkrim</w:t>
      </w:r>
      <w:proofErr w:type="spellEnd"/>
      <w:r w:rsidRPr="009616ED">
        <w:rPr>
          <w:rStyle w:val="fontstyle01"/>
          <w:i w:val="0"/>
          <w:iCs w:val="0"/>
          <w:color w:val="000000" w:themeColor="text1"/>
          <w:sz w:val="24"/>
          <w:szCs w:val="24"/>
          <w:lang w:val="en-US"/>
        </w:rPr>
        <w:t xml:space="preserve"> (ARM </w:t>
      </w:r>
      <w:r w:rsidR="009616ED" w:rsidRPr="009616ED">
        <w:rPr>
          <w:rStyle w:val="fontstyle01"/>
          <w:i w:val="0"/>
          <w:iCs w:val="0"/>
          <w:color w:val="000000" w:themeColor="text1"/>
          <w:sz w:val="24"/>
          <w:szCs w:val="24"/>
          <w:lang w:val="en-US"/>
        </w:rPr>
        <w:t>CONSULTANTS</w:t>
      </w:r>
      <w:r w:rsidRPr="009616ED">
        <w:rPr>
          <w:rStyle w:val="fontstyle01"/>
          <w:i w:val="0"/>
          <w:iCs w:val="0"/>
          <w:color w:val="000000" w:themeColor="text1"/>
          <w:sz w:val="24"/>
          <w:szCs w:val="24"/>
          <w:lang w:val="en-US"/>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9616ED">
        <w:rPr>
          <w:rStyle w:val="fontstyle01"/>
          <w:rFonts w:asciiTheme="majorHAnsi" w:hAnsiTheme="majorHAnsi" w:cstheme="majorHAnsi"/>
          <w:i w:val="0"/>
          <w:iCs w:val="0"/>
          <w:color w:val="000000" w:themeColor="text1"/>
          <w:sz w:val="24"/>
          <w:szCs w:val="24"/>
          <w:lang w:val="en-US"/>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w:t>
      </w:r>
      <w:proofErr w:type="spellStart"/>
      <w:r w:rsidRPr="00BE35D6">
        <w:rPr>
          <w:rStyle w:val="fontstyle01"/>
          <w:i w:val="0"/>
          <w:iCs w:val="0"/>
          <w:color w:val="000000" w:themeColor="text1"/>
          <w:sz w:val="24"/>
          <w:szCs w:val="24"/>
          <w:lang w:val="fr-FR"/>
        </w:rPr>
        <w:t>Adelkrim</w:t>
      </w:r>
      <w:proofErr w:type="spellEnd"/>
      <w:r w:rsidRPr="00BE35D6">
        <w:rPr>
          <w:rStyle w:val="fontstyle01"/>
          <w:i w:val="0"/>
          <w:iCs w:val="0"/>
          <w:color w:val="000000" w:themeColor="text1"/>
          <w:sz w:val="24"/>
          <w:szCs w:val="24"/>
          <w:lang w:val="fr-FR"/>
        </w:rPr>
        <w:t xml:space="preserve">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3DAE5DC" w14:textId="70C77C99" w:rsidR="00367E60" w:rsidRPr="00880D26" w:rsidRDefault="00367E60" w:rsidP="006E40B8">
      <w:pPr>
        <w:spacing w:after="0"/>
        <w:jc w:val="center"/>
        <w:rPr>
          <w:rStyle w:val="fontstyle01"/>
          <w:i w:val="0"/>
          <w:iCs w:val="0"/>
          <w:color w:val="000000" w:themeColor="text1"/>
          <w:sz w:val="24"/>
          <w:szCs w:val="24"/>
          <w:lang w:val="fr-FR"/>
        </w:rPr>
        <w:sectPr w:rsidR="00367E60" w:rsidRPr="00880D26" w:rsidSect="009A035A">
          <w:footerReference w:type="even" r:id="rId12"/>
          <w:footerReference w:type="default" r:id="rId13"/>
          <w:pgSz w:w="12240" w:h="15840"/>
          <w:pgMar w:top="284" w:right="1440" w:bottom="284" w:left="1440" w:header="720" w:footer="720" w:gutter="0"/>
          <w:pgNumType w:start="6"/>
          <w:cols w:space="720"/>
          <w:titlePg/>
        </w:sect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7777777" w:rsidR="006C037D" w:rsidRPr="00880D26"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PIDggIAAGY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" fillcolor="white [3212]" strokecolor="#4660a3 [3044]">
                <v:shadow on="t" color="black" opacity="22937f" origin=",.5" offset="0,.63889mm"/>
                <v:textbo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880D26" w:rsidRDefault="00000000" w:rsidP="00AA7351">
      <w:pPr>
        <w:pStyle w:val="Author"/>
        <w:rPr>
          <w:lang w:val="fr-CA"/>
        </w:rPr>
      </w:pPr>
      <w:r w:rsidRPr="00880D26">
        <w:rPr>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2C69F141" w14:textId="44BEABF1" w:rsidR="0019765F" w:rsidRDefault="00AA7351">
          <w:pPr>
            <w:pStyle w:val="TOC1"/>
            <w:tabs>
              <w:tab w:val="right" w:leader="dot" w:pos="9350"/>
            </w:tabs>
            <w:rPr>
              <w:rFonts w:cstheme="minorBidi"/>
              <w:b w:val="0"/>
              <w:bCs w:val="0"/>
              <w:i w:val="0"/>
              <w:iCs w:val="0"/>
              <w:noProof/>
              <w:kern w:val="2"/>
              <w:szCs w:val="24"/>
              <w:lang w:val="en-MA"/>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718539" w:history="1">
            <w:r w:rsidR="0019765F" w:rsidRPr="00B17600">
              <w:rPr>
                <w:rStyle w:val="Hyperlink"/>
                <w:noProof/>
              </w:rPr>
              <w:t>Organisme d’accueil</w:t>
            </w:r>
            <w:r w:rsidR="0019765F">
              <w:rPr>
                <w:noProof/>
                <w:webHidden/>
              </w:rPr>
              <w:tab/>
            </w:r>
            <w:r w:rsidR="0019765F">
              <w:rPr>
                <w:noProof/>
                <w:webHidden/>
              </w:rPr>
              <w:fldChar w:fldCharType="begin"/>
            </w:r>
            <w:r w:rsidR="0019765F">
              <w:rPr>
                <w:noProof/>
                <w:webHidden/>
              </w:rPr>
              <w:instrText xml:space="preserve"> PAGEREF _Toc137718539 \h </w:instrText>
            </w:r>
            <w:r w:rsidR="0019765F">
              <w:rPr>
                <w:noProof/>
                <w:webHidden/>
              </w:rPr>
            </w:r>
            <w:r w:rsidR="0019765F">
              <w:rPr>
                <w:noProof/>
                <w:webHidden/>
              </w:rPr>
              <w:fldChar w:fldCharType="separate"/>
            </w:r>
            <w:r w:rsidR="0019765F">
              <w:rPr>
                <w:noProof/>
                <w:webHidden/>
              </w:rPr>
              <w:t>6</w:t>
            </w:r>
            <w:r w:rsidR="0019765F">
              <w:rPr>
                <w:noProof/>
                <w:webHidden/>
              </w:rPr>
              <w:fldChar w:fldCharType="end"/>
            </w:r>
          </w:hyperlink>
        </w:p>
        <w:p w14:paraId="7759287F" w14:textId="7A6BCA57"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40" w:history="1">
            <w:r w:rsidRPr="00B17600">
              <w:rPr>
                <w:rStyle w:val="Hyperlink"/>
                <w:noProof/>
              </w:rPr>
              <w:t>Liste des abréviations</w:t>
            </w:r>
            <w:r>
              <w:rPr>
                <w:noProof/>
                <w:webHidden/>
              </w:rPr>
              <w:tab/>
            </w:r>
            <w:r>
              <w:rPr>
                <w:noProof/>
                <w:webHidden/>
              </w:rPr>
              <w:fldChar w:fldCharType="begin"/>
            </w:r>
            <w:r>
              <w:rPr>
                <w:noProof/>
                <w:webHidden/>
              </w:rPr>
              <w:instrText xml:space="preserve"> PAGEREF _Toc137718540 \h </w:instrText>
            </w:r>
            <w:r>
              <w:rPr>
                <w:noProof/>
                <w:webHidden/>
              </w:rPr>
            </w:r>
            <w:r>
              <w:rPr>
                <w:noProof/>
                <w:webHidden/>
              </w:rPr>
              <w:fldChar w:fldCharType="separate"/>
            </w:r>
            <w:r>
              <w:rPr>
                <w:noProof/>
                <w:webHidden/>
              </w:rPr>
              <w:t>7</w:t>
            </w:r>
            <w:r>
              <w:rPr>
                <w:noProof/>
                <w:webHidden/>
              </w:rPr>
              <w:fldChar w:fldCharType="end"/>
            </w:r>
          </w:hyperlink>
        </w:p>
        <w:p w14:paraId="327380D4" w14:textId="5F1EF0FA"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41" w:history="1">
            <w:r w:rsidRPr="00B17600">
              <w:rPr>
                <w:rStyle w:val="Hyperlink"/>
                <w:noProof/>
              </w:rPr>
              <w:t>Liste des figures</w:t>
            </w:r>
            <w:r>
              <w:rPr>
                <w:noProof/>
                <w:webHidden/>
              </w:rPr>
              <w:tab/>
            </w:r>
            <w:r>
              <w:rPr>
                <w:noProof/>
                <w:webHidden/>
              </w:rPr>
              <w:fldChar w:fldCharType="begin"/>
            </w:r>
            <w:r>
              <w:rPr>
                <w:noProof/>
                <w:webHidden/>
              </w:rPr>
              <w:instrText xml:space="preserve"> PAGEREF _Toc137718541 \h </w:instrText>
            </w:r>
            <w:r>
              <w:rPr>
                <w:noProof/>
                <w:webHidden/>
              </w:rPr>
            </w:r>
            <w:r>
              <w:rPr>
                <w:noProof/>
                <w:webHidden/>
              </w:rPr>
              <w:fldChar w:fldCharType="separate"/>
            </w:r>
            <w:r>
              <w:rPr>
                <w:noProof/>
                <w:webHidden/>
              </w:rPr>
              <w:t>8</w:t>
            </w:r>
            <w:r>
              <w:rPr>
                <w:noProof/>
                <w:webHidden/>
              </w:rPr>
              <w:fldChar w:fldCharType="end"/>
            </w:r>
          </w:hyperlink>
        </w:p>
        <w:p w14:paraId="1422260D" w14:textId="4ACCD424"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42" w:history="1">
            <w:r w:rsidRPr="00B17600">
              <w:rPr>
                <w:rStyle w:val="Hyperlink"/>
                <w:noProof/>
              </w:rPr>
              <w:t>Liste des tables</w:t>
            </w:r>
            <w:r>
              <w:rPr>
                <w:noProof/>
                <w:webHidden/>
              </w:rPr>
              <w:tab/>
            </w:r>
            <w:r>
              <w:rPr>
                <w:noProof/>
                <w:webHidden/>
              </w:rPr>
              <w:fldChar w:fldCharType="begin"/>
            </w:r>
            <w:r>
              <w:rPr>
                <w:noProof/>
                <w:webHidden/>
              </w:rPr>
              <w:instrText xml:space="preserve"> PAGEREF _Toc137718542 \h </w:instrText>
            </w:r>
            <w:r>
              <w:rPr>
                <w:noProof/>
                <w:webHidden/>
              </w:rPr>
            </w:r>
            <w:r>
              <w:rPr>
                <w:noProof/>
                <w:webHidden/>
              </w:rPr>
              <w:fldChar w:fldCharType="separate"/>
            </w:r>
            <w:r>
              <w:rPr>
                <w:noProof/>
                <w:webHidden/>
              </w:rPr>
              <w:t>9</w:t>
            </w:r>
            <w:r>
              <w:rPr>
                <w:noProof/>
                <w:webHidden/>
              </w:rPr>
              <w:fldChar w:fldCharType="end"/>
            </w:r>
          </w:hyperlink>
        </w:p>
        <w:p w14:paraId="7D1A7CD0" w14:textId="120D952A"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43" w:history="1">
            <w:r w:rsidRPr="00B17600">
              <w:rPr>
                <w:rStyle w:val="Hyperlink"/>
                <w:noProof/>
              </w:rPr>
              <w:t>Introduction</w:t>
            </w:r>
            <w:r>
              <w:rPr>
                <w:noProof/>
                <w:webHidden/>
              </w:rPr>
              <w:tab/>
            </w:r>
            <w:r>
              <w:rPr>
                <w:noProof/>
                <w:webHidden/>
              </w:rPr>
              <w:fldChar w:fldCharType="begin"/>
            </w:r>
            <w:r>
              <w:rPr>
                <w:noProof/>
                <w:webHidden/>
              </w:rPr>
              <w:instrText xml:space="preserve"> PAGEREF _Toc137718543 \h </w:instrText>
            </w:r>
            <w:r>
              <w:rPr>
                <w:noProof/>
                <w:webHidden/>
              </w:rPr>
            </w:r>
            <w:r>
              <w:rPr>
                <w:noProof/>
                <w:webHidden/>
              </w:rPr>
              <w:fldChar w:fldCharType="separate"/>
            </w:r>
            <w:r>
              <w:rPr>
                <w:noProof/>
                <w:webHidden/>
              </w:rPr>
              <w:t>10</w:t>
            </w:r>
            <w:r>
              <w:rPr>
                <w:noProof/>
                <w:webHidden/>
              </w:rPr>
              <w:fldChar w:fldCharType="end"/>
            </w:r>
          </w:hyperlink>
        </w:p>
        <w:p w14:paraId="7C332B53" w14:textId="0BE69045" w:rsidR="0019765F" w:rsidRDefault="0019765F">
          <w:pPr>
            <w:pStyle w:val="TOC1"/>
            <w:tabs>
              <w:tab w:val="left" w:pos="600"/>
              <w:tab w:val="right" w:leader="dot" w:pos="9350"/>
            </w:tabs>
            <w:rPr>
              <w:rFonts w:cstheme="minorBidi"/>
              <w:b w:val="0"/>
              <w:bCs w:val="0"/>
              <w:i w:val="0"/>
              <w:iCs w:val="0"/>
              <w:noProof/>
              <w:kern w:val="2"/>
              <w:szCs w:val="24"/>
              <w:lang w:val="en-MA"/>
              <w14:ligatures w14:val="standardContextual"/>
            </w:rPr>
          </w:pPr>
          <w:hyperlink w:anchor="_Toc137718544" w:history="1">
            <w:r w:rsidRPr="00B17600">
              <w:rPr>
                <w:rStyle w:val="Hyperlink"/>
                <w:noProof/>
              </w:rPr>
              <w:t>1.</w:t>
            </w:r>
            <w:r>
              <w:rPr>
                <w:rFonts w:cstheme="minorBidi"/>
                <w:b w:val="0"/>
                <w:bCs w:val="0"/>
                <w:i w:val="0"/>
                <w:iCs w:val="0"/>
                <w:noProof/>
                <w:kern w:val="2"/>
                <w:szCs w:val="24"/>
                <w:lang w:val="en-MA"/>
                <w14:ligatures w14:val="standardContextual"/>
              </w:rPr>
              <w:tab/>
            </w:r>
            <w:r w:rsidRPr="00B17600">
              <w:rPr>
                <w:rStyle w:val="Hyperlink"/>
                <w:noProof/>
              </w:rPr>
              <w:t>CHAPITRE I : Cadre réglementaire Marocain</w:t>
            </w:r>
            <w:r>
              <w:rPr>
                <w:noProof/>
                <w:webHidden/>
              </w:rPr>
              <w:tab/>
            </w:r>
            <w:r>
              <w:rPr>
                <w:noProof/>
                <w:webHidden/>
              </w:rPr>
              <w:fldChar w:fldCharType="begin"/>
            </w:r>
            <w:r>
              <w:rPr>
                <w:noProof/>
                <w:webHidden/>
              </w:rPr>
              <w:instrText xml:space="preserve"> PAGEREF _Toc137718544 \h </w:instrText>
            </w:r>
            <w:r>
              <w:rPr>
                <w:noProof/>
                <w:webHidden/>
              </w:rPr>
            </w:r>
            <w:r>
              <w:rPr>
                <w:noProof/>
                <w:webHidden/>
              </w:rPr>
              <w:fldChar w:fldCharType="separate"/>
            </w:r>
            <w:r>
              <w:rPr>
                <w:noProof/>
                <w:webHidden/>
              </w:rPr>
              <w:t>11</w:t>
            </w:r>
            <w:r>
              <w:rPr>
                <w:noProof/>
                <w:webHidden/>
              </w:rPr>
              <w:fldChar w:fldCharType="end"/>
            </w:r>
          </w:hyperlink>
        </w:p>
        <w:p w14:paraId="5212016B" w14:textId="208CA5E1"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45" w:history="1">
            <w:r w:rsidRPr="00B17600">
              <w:rPr>
                <w:rStyle w:val="Hyperlink"/>
                <w:noProof/>
              </w:rPr>
              <w:t>1.1 Cadre réglementaire Marocain</w:t>
            </w:r>
            <w:r>
              <w:rPr>
                <w:noProof/>
                <w:webHidden/>
              </w:rPr>
              <w:tab/>
            </w:r>
            <w:r>
              <w:rPr>
                <w:noProof/>
                <w:webHidden/>
              </w:rPr>
              <w:fldChar w:fldCharType="begin"/>
            </w:r>
            <w:r>
              <w:rPr>
                <w:noProof/>
                <w:webHidden/>
              </w:rPr>
              <w:instrText xml:space="preserve"> PAGEREF _Toc137718545 \h </w:instrText>
            </w:r>
            <w:r>
              <w:rPr>
                <w:noProof/>
                <w:webHidden/>
              </w:rPr>
            </w:r>
            <w:r>
              <w:rPr>
                <w:noProof/>
                <w:webHidden/>
              </w:rPr>
              <w:fldChar w:fldCharType="separate"/>
            </w:r>
            <w:r>
              <w:rPr>
                <w:noProof/>
                <w:webHidden/>
              </w:rPr>
              <w:t>11</w:t>
            </w:r>
            <w:r>
              <w:rPr>
                <w:noProof/>
                <w:webHidden/>
              </w:rPr>
              <w:fldChar w:fldCharType="end"/>
            </w:r>
          </w:hyperlink>
        </w:p>
        <w:p w14:paraId="17CD3FDD" w14:textId="1F549851"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46" w:history="1">
            <w:r w:rsidRPr="00B17600">
              <w:rPr>
                <w:rStyle w:val="Hyperlink"/>
                <w:noProof/>
              </w:rPr>
              <w:t>1.2 Piliers 1: Exigences quantitatives :</w:t>
            </w:r>
            <w:r>
              <w:rPr>
                <w:noProof/>
                <w:webHidden/>
              </w:rPr>
              <w:tab/>
            </w:r>
            <w:r>
              <w:rPr>
                <w:noProof/>
                <w:webHidden/>
              </w:rPr>
              <w:fldChar w:fldCharType="begin"/>
            </w:r>
            <w:r>
              <w:rPr>
                <w:noProof/>
                <w:webHidden/>
              </w:rPr>
              <w:instrText xml:space="preserve"> PAGEREF _Toc137718546 \h </w:instrText>
            </w:r>
            <w:r>
              <w:rPr>
                <w:noProof/>
                <w:webHidden/>
              </w:rPr>
            </w:r>
            <w:r>
              <w:rPr>
                <w:noProof/>
                <w:webHidden/>
              </w:rPr>
              <w:fldChar w:fldCharType="separate"/>
            </w:r>
            <w:r>
              <w:rPr>
                <w:noProof/>
                <w:webHidden/>
              </w:rPr>
              <w:t>13</w:t>
            </w:r>
            <w:r>
              <w:rPr>
                <w:noProof/>
                <w:webHidden/>
              </w:rPr>
              <w:fldChar w:fldCharType="end"/>
            </w:r>
          </w:hyperlink>
        </w:p>
        <w:p w14:paraId="3817BA88" w14:textId="74561476"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47" w:history="1">
            <w:r w:rsidRPr="00B17600">
              <w:rPr>
                <w:rStyle w:val="Hyperlink"/>
                <w:noProof/>
              </w:rPr>
              <w:t>2. CHAPITRE II : Construction de la courbe des taux</w:t>
            </w:r>
            <w:r>
              <w:rPr>
                <w:noProof/>
                <w:webHidden/>
              </w:rPr>
              <w:tab/>
            </w:r>
            <w:r>
              <w:rPr>
                <w:noProof/>
                <w:webHidden/>
              </w:rPr>
              <w:fldChar w:fldCharType="begin"/>
            </w:r>
            <w:r>
              <w:rPr>
                <w:noProof/>
                <w:webHidden/>
              </w:rPr>
              <w:instrText xml:space="preserve"> PAGEREF _Toc137718547 \h </w:instrText>
            </w:r>
            <w:r>
              <w:rPr>
                <w:noProof/>
                <w:webHidden/>
              </w:rPr>
            </w:r>
            <w:r>
              <w:rPr>
                <w:noProof/>
                <w:webHidden/>
              </w:rPr>
              <w:fldChar w:fldCharType="separate"/>
            </w:r>
            <w:r>
              <w:rPr>
                <w:noProof/>
                <w:webHidden/>
              </w:rPr>
              <w:t>18</w:t>
            </w:r>
            <w:r>
              <w:rPr>
                <w:noProof/>
                <w:webHidden/>
              </w:rPr>
              <w:fldChar w:fldCharType="end"/>
            </w:r>
          </w:hyperlink>
        </w:p>
        <w:p w14:paraId="015BC48F" w14:textId="28F3C0D6"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48" w:history="1">
            <w:r w:rsidRPr="00B17600">
              <w:rPr>
                <w:rStyle w:val="Hyperlink"/>
                <w:noProof/>
              </w:rPr>
              <w:t>2.1 La construction de la courbe des taux zéro-coupon</w:t>
            </w:r>
            <w:r>
              <w:rPr>
                <w:noProof/>
                <w:webHidden/>
              </w:rPr>
              <w:tab/>
            </w:r>
            <w:r>
              <w:rPr>
                <w:noProof/>
                <w:webHidden/>
              </w:rPr>
              <w:fldChar w:fldCharType="begin"/>
            </w:r>
            <w:r>
              <w:rPr>
                <w:noProof/>
                <w:webHidden/>
              </w:rPr>
              <w:instrText xml:space="preserve"> PAGEREF _Toc137718548 \h </w:instrText>
            </w:r>
            <w:r>
              <w:rPr>
                <w:noProof/>
                <w:webHidden/>
              </w:rPr>
            </w:r>
            <w:r>
              <w:rPr>
                <w:noProof/>
                <w:webHidden/>
              </w:rPr>
              <w:fldChar w:fldCharType="separate"/>
            </w:r>
            <w:r>
              <w:rPr>
                <w:noProof/>
                <w:webHidden/>
              </w:rPr>
              <w:t>18</w:t>
            </w:r>
            <w:r>
              <w:rPr>
                <w:noProof/>
                <w:webHidden/>
              </w:rPr>
              <w:fldChar w:fldCharType="end"/>
            </w:r>
          </w:hyperlink>
        </w:p>
        <w:p w14:paraId="38904A90" w14:textId="31D5B5A9" w:rsidR="0019765F" w:rsidRDefault="0019765F">
          <w:pPr>
            <w:pStyle w:val="TOC3"/>
            <w:tabs>
              <w:tab w:val="right" w:leader="dot" w:pos="9350"/>
            </w:tabs>
            <w:rPr>
              <w:rFonts w:cstheme="minorBidi"/>
              <w:noProof/>
              <w:kern w:val="2"/>
              <w:sz w:val="24"/>
              <w:lang w:val="en-MA"/>
              <w14:ligatures w14:val="standardContextual"/>
            </w:rPr>
          </w:pPr>
          <w:hyperlink w:anchor="_Toc137718549" w:history="1">
            <w:r w:rsidRPr="00B17600">
              <w:rPr>
                <w:rStyle w:val="Hyperlink"/>
                <w:noProof/>
              </w:rPr>
              <w:t>Transformation des taux monétaires en taux actuariels</w:t>
            </w:r>
            <w:r>
              <w:rPr>
                <w:noProof/>
                <w:webHidden/>
              </w:rPr>
              <w:tab/>
            </w:r>
            <w:r>
              <w:rPr>
                <w:noProof/>
                <w:webHidden/>
              </w:rPr>
              <w:fldChar w:fldCharType="begin"/>
            </w:r>
            <w:r>
              <w:rPr>
                <w:noProof/>
                <w:webHidden/>
              </w:rPr>
              <w:instrText xml:space="preserve"> PAGEREF _Toc137718549 \h </w:instrText>
            </w:r>
            <w:r>
              <w:rPr>
                <w:noProof/>
                <w:webHidden/>
              </w:rPr>
            </w:r>
            <w:r>
              <w:rPr>
                <w:noProof/>
                <w:webHidden/>
              </w:rPr>
              <w:fldChar w:fldCharType="separate"/>
            </w:r>
            <w:r>
              <w:rPr>
                <w:noProof/>
                <w:webHidden/>
              </w:rPr>
              <w:t>19</w:t>
            </w:r>
            <w:r>
              <w:rPr>
                <w:noProof/>
                <w:webHidden/>
              </w:rPr>
              <w:fldChar w:fldCharType="end"/>
            </w:r>
          </w:hyperlink>
        </w:p>
        <w:p w14:paraId="12893B07" w14:textId="3FE681E5" w:rsidR="0019765F" w:rsidRDefault="0019765F">
          <w:pPr>
            <w:pStyle w:val="TOC3"/>
            <w:tabs>
              <w:tab w:val="right" w:leader="dot" w:pos="9350"/>
            </w:tabs>
            <w:rPr>
              <w:rFonts w:cstheme="minorBidi"/>
              <w:noProof/>
              <w:kern w:val="2"/>
              <w:sz w:val="24"/>
              <w:lang w:val="en-MA"/>
              <w14:ligatures w14:val="standardContextual"/>
            </w:rPr>
          </w:pPr>
          <w:hyperlink w:anchor="_Toc137718550" w:history="1">
            <w:r w:rsidRPr="00B17600">
              <w:rPr>
                <w:rStyle w:val="Hyperlink"/>
                <w:noProof/>
              </w:rPr>
              <w:t>Interpolation linéaire de la courbe des taux actuariels</w:t>
            </w:r>
            <w:r>
              <w:rPr>
                <w:noProof/>
                <w:webHidden/>
              </w:rPr>
              <w:tab/>
            </w:r>
            <w:r>
              <w:rPr>
                <w:noProof/>
                <w:webHidden/>
              </w:rPr>
              <w:fldChar w:fldCharType="begin"/>
            </w:r>
            <w:r>
              <w:rPr>
                <w:noProof/>
                <w:webHidden/>
              </w:rPr>
              <w:instrText xml:space="preserve"> PAGEREF _Toc137718550 \h </w:instrText>
            </w:r>
            <w:r>
              <w:rPr>
                <w:noProof/>
                <w:webHidden/>
              </w:rPr>
            </w:r>
            <w:r>
              <w:rPr>
                <w:noProof/>
                <w:webHidden/>
              </w:rPr>
              <w:fldChar w:fldCharType="separate"/>
            </w:r>
            <w:r>
              <w:rPr>
                <w:noProof/>
                <w:webHidden/>
              </w:rPr>
              <w:t>20</w:t>
            </w:r>
            <w:r>
              <w:rPr>
                <w:noProof/>
                <w:webHidden/>
              </w:rPr>
              <w:fldChar w:fldCharType="end"/>
            </w:r>
          </w:hyperlink>
        </w:p>
        <w:p w14:paraId="35AA29C6" w14:textId="7B31E9A0" w:rsidR="0019765F" w:rsidRDefault="0019765F">
          <w:pPr>
            <w:pStyle w:val="TOC3"/>
            <w:tabs>
              <w:tab w:val="right" w:leader="dot" w:pos="9350"/>
            </w:tabs>
            <w:rPr>
              <w:rFonts w:cstheme="minorBidi"/>
              <w:noProof/>
              <w:kern w:val="2"/>
              <w:sz w:val="24"/>
              <w:lang w:val="en-MA"/>
              <w14:ligatures w14:val="standardContextual"/>
            </w:rPr>
          </w:pPr>
          <w:hyperlink w:anchor="_Toc137718551" w:history="1">
            <w:r w:rsidRPr="00B17600">
              <w:rPr>
                <w:rStyle w:val="Hyperlink"/>
                <w:noProof/>
              </w:rPr>
              <w:t>La méthode de Bootstrap</w:t>
            </w:r>
            <w:r>
              <w:rPr>
                <w:noProof/>
                <w:webHidden/>
              </w:rPr>
              <w:tab/>
            </w:r>
            <w:r>
              <w:rPr>
                <w:noProof/>
                <w:webHidden/>
              </w:rPr>
              <w:fldChar w:fldCharType="begin"/>
            </w:r>
            <w:r>
              <w:rPr>
                <w:noProof/>
                <w:webHidden/>
              </w:rPr>
              <w:instrText xml:space="preserve"> PAGEREF _Toc137718551 \h </w:instrText>
            </w:r>
            <w:r>
              <w:rPr>
                <w:noProof/>
                <w:webHidden/>
              </w:rPr>
            </w:r>
            <w:r>
              <w:rPr>
                <w:noProof/>
                <w:webHidden/>
              </w:rPr>
              <w:fldChar w:fldCharType="separate"/>
            </w:r>
            <w:r>
              <w:rPr>
                <w:noProof/>
                <w:webHidden/>
              </w:rPr>
              <w:t>22</w:t>
            </w:r>
            <w:r>
              <w:rPr>
                <w:noProof/>
                <w:webHidden/>
              </w:rPr>
              <w:fldChar w:fldCharType="end"/>
            </w:r>
          </w:hyperlink>
        </w:p>
        <w:p w14:paraId="5C116D8A" w14:textId="7FC28511" w:rsidR="0019765F" w:rsidRDefault="0019765F">
          <w:pPr>
            <w:pStyle w:val="TOC3"/>
            <w:tabs>
              <w:tab w:val="right" w:leader="dot" w:pos="9350"/>
            </w:tabs>
            <w:rPr>
              <w:rFonts w:cstheme="minorBidi"/>
              <w:noProof/>
              <w:kern w:val="2"/>
              <w:sz w:val="24"/>
              <w:lang w:val="en-MA"/>
              <w14:ligatures w14:val="standardContextual"/>
            </w:rPr>
          </w:pPr>
          <w:hyperlink w:anchor="_Toc137718552" w:history="1">
            <w:r w:rsidRPr="00B17600">
              <w:rPr>
                <w:rStyle w:val="Hyperlink"/>
                <w:noProof/>
              </w:rPr>
              <w:t>Extrapolation de la courbe des taux zéro-coupon : Méthode de Smith-Wilson</w:t>
            </w:r>
            <w:r>
              <w:rPr>
                <w:noProof/>
                <w:webHidden/>
              </w:rPr>
              <w:tab/>
            </w:r>
            <w:r>
              <w:rPr>
                <w:noProof/>
                <w:webHidden/>
              </w:rPr>
              <w:fldChar w:fldCharType="begin"/>
            </w:r>
            <w:r>
              <w:rPr>
                <w:noProof/>
                <w:webHidden/>
              </w:rPr>
              <w:instrText xml:space="preserve"> PAGEREF _Toc137718552 \h </w:instrText>
            </w:r>
            <w:r>
              <w:rPr>
                <w:noProof/>
                <w:webHidden/>
              </w:rPr>
            </w:r>
            <w:r>
              <w:rPr>
                <w:noProof/>
                <w:webHidden/>
              </w:rPr>
              <w:fldChar w:fldCharType="separate"/>
            </w:r>
            <w:r>
              <w:rPr>
                <w:noProof/>
                <w:webHidden/>
              </w:rPr>
              <w:t>24</w:t>
            </w:r>
            <w:r>
              <w:rPr>
                <w:noProof/>
                <w:webHidden/>
              </w:rPr>
              <w:fldChar w:fldCharType="end"/>
            </w:r>
          </w:hyperlink>
        </w:p>
        <w:p w14:paraId="23A43475" w14:textId="5ECDAEBD"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53" w:history="1">
            <w:r w:rsidRPr="00B17600">
              <w:rPr>
                <w:rStyle w:val="Hyperlink"/>
                <w:noProof/>
              </w:rPr>
              <w:t>3. CHAPITRE III : Valorisation de l’actif</w:t>
            </w:r>
            <w:r>
              <w:rPr>
                <w:noProof/>
                <w:webHidden/>
              </w:rPr>
              <w:tab/>
            </w:r>
            <w:r>
              <w:rPr>
                <w:noProof/>
                <w:webHidden/>
              </w:rPr>
              <w:fldChar w:fldCharType="begin"/>
            </w:r>
            <w:r>
              <w:rPr>
                <w:noProof/>
                <w:webHidden/>
              </w:rPr>
              <w:instrText xml:space="preserve"> PAGEREF _Toc137718553 \h </w:instrText>
            </w:r>
            <w:r>
              <w:rPr>
                <w:noProof/>
                <w:webHidden/>
              </w:rPr>
            </w:r>
            <w:r>
              <w:rPr>
                <w:noProof/>
                <w:webHidden/>
              </w:rPr>
              <w:fldChar w:fldCharType="separate"/>
            </w:r>
            <w:r>
              <w:rPr>
                <w:noProof/>
                <w:webHidden/>
              </w:rPr>
              <w:t>27</w:t>
            </w:r>
            <w:r>
              <w:rPr>
                <w:noProof/>
                <w:webHidden/>
              </w:rPr>
              <w:fldChar w:fldCharType="end"/>
            </w:r>
          </w:hyperlink>
        </w:p>
        <w:p w14:paraId="6D7D2080" w14:textId="5F610192"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54" w:history="1">
            <w:r w:rsidRPr="00B17600">
              <w:rPr>
                <w:rStyle w:val="Hyperlink"/>
                <w:noProof/>
              </w:rPr>
              <w:t>3.1 Directives de l’ACAPS</w:t>
            </w:r>
            <w:r>
              <w:rPr>
                <w:noProof/>
                <w:webHidden/>
              </w:rPr>
              <w:tab/>
            </w:r>
            <w:r>
              <w:rPr>
                <w:noProof/>
                <w:webHidden/>
              </w:rPr>
              <w:fldChar w:fldCharType="begin"/>
            </w:r>
            <w:r>
              <w:rPr>
                <w:noProof/>
                <w:webHidden/>
              </w:rPr>
              <w:instrText xml:space="preserve"> PAGEREF _Toc137718554 \h </w:instrText>
            </w:r>
            <w:r>
              <w:rPr>
                <w:noProof/>
                <w:webHidden/>
              </w:rPr>
            </w:r>
            <w:r>
              <w:rPr>
                <w:noProof/>
                <w:webHidden/>
              </w:rPr>
              <w:fldChar w:fldCharType="separate"/>
            </w:r>
            <w:r>
              <w:rPr>
                <w:noProof/>
                <w:webHidden/>
              </w:rPr>
              <w:t>27</w:t>
            </w:r>
            <w:r>
              <w:rPr>
                <w:noProof/>
                <w:webHidden/>
              </w:rPr>
              <w:fldChar w:fldCharType="end"/>
            </w:r>
          </w:hyperlink>
        </w:p>
        <w:p w14:paraId="7454D0F3" w14:textId="01E3D36E"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55" w:history="1">
            <w:r w:rsidRPr="00B17600">
              <w:rPr>
                <w:rStyle w:val="Hyperlink"/>
                <w:noProof/>
              </w:rPr>
              <w:t>3.2 Modélisation du prix des actions</w:t>
            </w:r>
            <w:r>
              <w:rPr>
                <w:noProof/>
                <w:webHidden/>
              </w:rPr>
              <w:tab/>
            </w:r>
            <w:r>
              <w:rPr>
                <w:noProof/>
                <w:webHidden/>
              </w:rPr>
              <w:fldChar w:fldCharType="begin"/>
            </w:r>
            <w:r>
              <w:rPr>
                <w:noProof/>
                <w:webHidden/>
              </w:rPr>
              <w:instrText xml:space="preserve"> PAGEREF _Toc137718555 \h </w:instrText>
            </w:r>
            <w:r>
              <w:rPr>
                <w:noProof/>
                <w:webHidden/>
              </w:rPr>
            </w:r>
            <w:r>
              <w:rPr>
                <w:noProof/>
                <w:webHidden/>
              </w:rPr>
              <w:fldChar w:fldCharType="separate"/>
            </w:r>
            <w:r>
              <w:rPr>
                <w:noProof/>
                <w:webHidden/>
              </w:rPr>
              <w:t>27</w:t>
            </w:r>
            <w:r>
              <w:rPr>
                <w:noProof/>
                <w:webHidden/>
              </w:rPr>
              <w:fldChar w:fldCharType="end"/>
            </w:r>
          </w:hyperlink>
        </w:p>
        <w:p w14:paraId="74E0DD41" w14:textId="125DA638" w:rsidR="0019765F" w:rsidRDefault="0019765F">
          <w:pPr>
            <w:pStyle w:val="TOC3"/>
            <w:tabs>
              <w:tab w:val="right" w:leader="dot" w:pos="9350"/>
            </w:tabs>
            <w:rPr>
              <w:rFonts w:cstheme="minorBidi"/>
              <w:noProof/>
              <w:kern w:val="2"/>
              <w:sz w:val="24"/>
              <w:lang w:val="en-MA"/>
              <w14:ligatures w14:val="standardContextual"/>
            </w:rPr>
          </w:pPr>
          <w:hyperlink w:anchor="_Toc137718556" w:history="1">
            <w:r w:rsidRPr="00B17600">
              <w:rPr>
                <w:rStyle w:val="Hyperlink"/>
                <w:noProof/>
              </w:rPr>
              <w:t>Modèle de Black-Scholes</w:t>
            </w:r>
            <w:r>
              <w:rPr>
                <w:noProof/>
                <w:webHidden/>
              </w:rPr>
              <w:tab/>
            </w:r>
            <w:r>
              <w:rPr>
                <w:noProof/>
                <w:webHidden/>
              </w:rPr>
              <w:fldChar w:fldCharType="begin"/>
            </w:r>
            <w:r>
              <w:rPr>
                <w:noProof/>
                <w:webHidden/>
              </w:rPr>
              <w:instrText xml:space="preserve"> PAGEREF _Toc137718556 \h </w:instrText>
            </w:r>
            <w:r>
              <w:rPr>
                <w:noProof/>
                <w:webHidden/>
              </w:rPr>
            </w:r>
            <w:r>
              <w:rPr>
                <w:noProof/>
                <w:webHidden/>
              </w:rPr>
              <w:fldChar w:fldCharType="separate"/>
            </w:r>
            <w:r>
              <w:rPr>
                <w:noProof/>
                <w:webHidden/>
              </w:rPr>
              <w:t>28</w:t>
            </w:r>
            <w:r>
              <w:rPr>
                <w:noProof/>
                <w:webHidden/>
              </w:rPr>
              <w:fldChar w:fldCharType="end"/>
            </w:r>
          </w:hyperlink>
        </w:p>
        <w:p w14:paraId="719504DD" w14:textId="069FB4FB" w:rsidR="0019765F" w:rsidRDefault="0019765F">
          <w:pPr>
            <w:pStyle w:val="TOC3"/>
            <w:tabs>
              <w:tab w:val="right" w:leader="dot" w:pos="9350"/>
            </w:tabs>
            <w:rPr>
              <w:rFonts w:cstheme="minorBidi"/>
              <w:noProof/>
              <w:kern w:val="2"/>
              <w:sz w:val="24"/>
              <w:lang w:val="en-MA"/>
              <w14:ligatures w14:val="standardContextual"/>
            </w:rPr>
          </w:pPr>
          <w:hyperlink w:anchor="_Toc137718557" w:history="1">
            <w:r w:rsidRPr="00B17600">
              <w:rPr>
                <w:rStyle w:val="Hyperlink"/>
                <w:noProof/>
              </w:rPr>
              <w:t>Réseaux de neurones récurrents</w:t>
            </w:r>
            <w:r>
              <w:rPr>
                <w:noProof/>
                <w:webHidden/>
              </w:rPr>
              <w:tab/>
            </w:r>
            <w:r>
              <w:rPr>
                <w:noProof/>
                <w:webHidden/>
              </w:rPr>
              <w:fldChar w:fldCharType="begin"/>
            </w:r>
            <w:r>
              <w:rPr>
                <w:noProof/>
                <w:webHidden/>
              </w:rPr>
              <w:instrText xml:space="preserve"> PAGEREF _Toc137718557 \h </w:instrText>
            </w:r>
            <w:r>
              <w:rPr>
                <w:noProof/>
                <w:webHidden/>
              </w:rPr>
            </w:r>
            <w:r>
              <w:rPr>
                <w:noProof/>
                <w:webHidden/>
              </w:rPr>
              <w:fldChar w:fldCharType="separate"/>
            </w:r>
            <w:r>
              <w:rPr>
                <w:noProof/>
                <w:webHidden/>
              </w:rPr>
              <w:t>31</w:t>
            </w:r>
            <w:r>
              <w:rPr>
                <w:noProof/>
                <w:webHidden/>
              </w:rPr>
              <w:fldChar w:fldCharType="end"/>
            </w:r>
          </w:hyperlink>
        </w:p>
        <w:p w14:paraId="7CE89508" w14:textId="6D9C547E"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58" w:history="1">
            <w:r w:rsidRPr="00B17600">
              <w:rPr>
                <w:rStyle w:val="Hyperlink"/>
                <w:noProof/>
              </w:rPr>
              <w:t>4. CHAPITRE IV : Valorisation des provisions techniques prudentielles</w:t>
            </w:r>
            <w:r>
              <w:rPr>
                <w:noProof/>
                <w:webHidden/>
              </w:rPr>
              <w:tab/>
            </w:r>
            <w:r>
              <w:rPr>
                <w:noProof/>
                <w:webHidden/>
              </w:rPr>
              <w:fldChar w:fldCharType="begin"/>
            </w:r>
            <w:r>
              <w:rPr>
                <w:noProof/>
                <w:webHidden/>
              </w:rPr>
              <w:instrText xml:space="preserve"> PAGEREF _Toc137718558 \h </w:instrText>
            </w:r>
            <w:r>
              <w:rPr>
                <w:noProof/>
                <w:webHidden/>
              </w:rPr>
            </w:r>
            <w:r>
              <w:rPr>
                <w:noProof/>
                <w:webHidden/>
              </w:rPr>
              <w:fldChar w:fldCharType="separate"/>
            </w:r>
            <w:r>
              <w:rPr>
                <w:noProof/>
                <w:webHidden/>
              </w:rPr>
              <w:t>35</w:t>
            </w:r>
            <w:r>
              <w:rPr>
                <w:noProof/>
                <w:webHidden/>
              </w:rPr>
              <w:fldChar w:fldCharType="end"/>
            </w:r>
          </w:hyperlink>
        </w:p>
        <w:p w14:paraId="01AA52C4" w14:textId="446074CE"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59" w:history="1">
            <w:r w:rsidRPr="00B17600">
              <w:rPr>
                <w:rStyle w:val="Hyperlink"/>
                <w:noProof/>
              </w:rPr>
              <w:t>4.1 Généralité</w:t>
            </w:r>
            <w:r>
              <w:rPr>
                <w:noProof/>
                <w:webHidden/>
              </w:rPr>
              <w:tab/>
            </w:r>
            <w:r>
              <w:rPr>
                <w:noProof/>
                <w:webHidden/>
              </w:rPr>
              <w:fldChar w:fldCharType="begin"/>
            </w:r>
            <w:r>
              <w:rPr>
                <w:noProof/>
                <w:webHidden/>
              </w:rPr>
              <w:instrText xml:space="preserve"> PAGEREF _Toc137718559 \h </w:instrText>
            </w:r>
            <w:r>
              <w:rPr>
                <w:noProof/>
                <w:webHidden/>
              </w:rPr>
            </w:r>
            <w:r>
              <w:rPr>
                <w:noProof/>
                <w:webHidden/>
              </w:rPr>
              <w:fldChar w:fldCharType="separate"/>
            </w:r>
            <w:r>
              <w:rPr>
                <w:noProof/>
                <w:webHidden/>
              </w:rPr>
              <w:t>35</w:t>
            </w:r>
            <w:r>
              <w:rPr>
                <w:noProof/>
                <w:webHidden/>
              </w:rPr>
              <w:fldChar w:fldCharType="end"/>
            </w:r>
          </w:hyperlink>
        </w:p>
        <w:p w14:paraId="7E35CA3E" w14:textId="2DD6C3DE"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60" w:history="1">
            <w:r w:rsidRPr="00B17600">
              <w:rPr>
                <w:rStyle w:val="Hyperlink"/>
                <w:noProof/>
              </w:rPr>
              <w:t>4.2 Opérations d’assurance vie, décès ou capitalisation</w:t>
            </w:r>
            <w:r>
              <w:rPr>
                <w:noProof/>
                <w:webHidden/>
              </w:rPr>
              <w:tab/>
            </w:r>
            <w:r>
              <w:rPr>
                <w:noProof/>
                <w:webHidden/>
              </w:rPr>
              <w:fldChar w:fldCharType="begin"/>
            </w:r>
            <w:r>
              <w:rPr>
                <w:noProof/>
                <w:webHidden/>
              </w:rPr>
              <w:instrText xml:space="preserve"> PAGEREF _Toc137718560 \h </w:instrText>
            </w:r>
            <w:r>
              <w:rPr>
                <w:noProof/>
                <w:webHidden/>
              </w:rPr>
            </w:r>
            <w:r>
              <w:rPr>
                <w:noProof/>
                <w:webHidden/>
              </w:rPr>
              <w:fldChar w:fldCharType="separate"/>
            </w:r>
            <w:r>
              <w:rPr>
                <w:noProof/>
                <w:webHidden/>
              </w:rPr>
              <w:t>35</w:t>
            </w:r>
            <w:r>
              <w:rPr>
                <w:noProof/>
                <w:webHidden/>
              </w:rPr>
              <w:fldChar w:fldCharType="end"/>
            </w:r>
          </w:hyperlink>
        </w:p>
        <w:p w14:paraId="709CB0B2" w14:textId="56A9D2BE" w:rsidR="0019765F" w:rsidRDefault="0019765F">
          <w:pPr>
            <w:pStyle w:val="TOC3"/>
            <w:tabs>
              <w:tab w:val="right" w:leader="dot" w:pos="9350"/>
            </w:tabs>
            <w:rPr>
              <w:rFonts w:cstheme="minorBidi"/>
              <w:noProof/>
              <w:kern w:val="2"/>
              <w:sz w:val="24"/>
              <w:lang w:val="en-MA"/>
              <w14:ligatures w14:val="standardContextual"/>
            </w:rPr>
          </w:pPr>
          <w:hyperlink w:anchor="_Toc137718561" w:history="1">
            <w:r w:rsidRPr="00B17600">
              <w:rPr>
                <w:rStyle w:val="Hyperlink"/>
                <w:noProof/>
              </w:rPr>
              <w:t>Meilleure estimations des engagements (</w:t>
            </w:r>
            <m:oMath>
              <m:r>
                <m:rPr>
                  <m:sty m:val="bi"/>
                </m:rPr>
                <w:rPr>
                  <w:rStyle w:val="Hyperlink"/>
                  <w:rFonts w:ascii="Cambria Math" w:hAnsi="Cambria Math"/>
                  <w:noProof/>
                </w:rPr>
                <m:t>BEeng</m:t>
              </m:r>
            </m:oMath>
            <w:r w:rsidRPr="00B17600">
              <w:rPr>
                <w:rStyle w:val="Hyperlink"/>
                <w:noProof/>
              </w:rPr>
              <w:t>)</w:t>
            </w:r>
            <w:r>
              <w:rPr>
                <w:noProof/>
                <w:webHidden/>
              </w:rPr>
              <w:tab/>
            </w:r>
            <w:r>
              <w:rPr>
                <w:noProof/>
                <w:webHidden/>
              </w:rPr>
              <w:fldChar w:fldCharType="begin"/>
            </w:r>
            <w:r>
              <w:rPr>
                <w:noProof/>
                <w:webHidden/>
              </w:rPr>
              <w:instrText xml:space="preserve"> PAGEREF _Toc137718561 \h </w:instrText>
            </w:r>
            <w:r>
              <w:rPr>
                <w:noProof/>
                <w:webHidden/>
              </w:rPr>
            </w:r>
            <w:r>
              <w:rPr>
                <w:noProof/>
                <w:webHidden/>
              </w:rPr>
              <w:fldChar w:fldCharType="separate"/>
            </w:r>
            <w:r>
              <w:rPr>
                <w:noProof/>
                <w:webHidden/>
              </w:rPr>
              <w:t>36</w:t>
            </w:r>
            <w:r>
              <w:rPr>
                <w:noProof/>
                <w:webHidden/>
              </w:rPr>
              <w:fldChar w:fldCharType="end"/>
            </w:r>
          </w:hyperlink>
        </w:p>
        <w:p w14:paraId="463391ED" w14:textId="44224F08" w:rsidR="0019765F" w:rsidRDefault="0019765F">
          <w:pPr>
            <w:pStyle w:val="TOC3"/>
            <w:tabs>
              <w:tab w:val="right" w:leader="dot" w:pos="9350"/>
            </w:tabs>
            <w:rPr>
              <w:rFonts w:cstheme="minorBidi"/>
              <w:noProof/>
              <w:kern w:val="2"/>
              <w:sz w:val="24"/>
              <w:lang w:val="en-MA"/>
              <w14:ligatures w14:val="standardContextual"/>
            </w:rPr>
          </w:pPr>
          <w:hyperlink w:anchor="_Toc137718562" w:history="1">
            <w:r w:rsidRPr="00B17600">
              <w:rPr>
                <w:rStyle w:val="Hyperlink"/>
                <w:noProof/>
              </w:rPr>
              <w:t>Meilleure estimation des frais de gestions (</w:t>
            </w:r>
            <m:oMath>
              <m:r>
                <m:rPr>
                  <m:sty m:val="bi"/>
                </m:rPr>
                <w:rPr>
                  <w:rStyle w:val="Hyperlink"/>
                  <w:rFonts w:ascii="Cambria Math" w:hAnsi="Cambria Math"/>
                  <w:noProof/>
                </w:rPr>
                <m:t>BEFG</m:t>
              </m:r>
            </m:oMath>
            <w:r w:rsidRPr="00B17600">
              <w:rPr>
                <w:rStyle w:val="Hyperlink"/>
                <w:noProof/>
              </w:rPr>
              <w:t>)</w:t>
            </w:r>
            <w:r>
              <w:rPr>
                <w:noProof/>
                <w:webHidden/>
              </w:rPr>
              <w:tab/>
            </w:r>
            <w:r>
              <w:rPr>
                <w:noProof/>
                <w:webHidden/>
              </w:rPr>
              <w:fldChar w:fldCharType="begin"/>
            </w:r>
            <w:r>
              <w:rPr>
                <w:noProof/>
                <w:webHidden/>
              </w:rPr>
              <w:instrText xml:space="preserve"> PAGEREF _Toc137718562 \h </w:instrText>
            </w:r>
            <w:r>
              <w:rPr>
                <w:noProof/>
                <w:webHidden/>
              </w:rPr>
            </w:r>
            <w:r>
              <w:rPr>
                <w:noProof/>
                <w:webHidden/>
              </w:rPr>
              <w:fldChar w:fldCharType="separate"/>
            </w:r>
            <w:r>
              <w:rPr>
                <w:noProof/>
                <w:webHidden/>
              </w:rPr>
              <w:t>39</w:t>
            </w:r>
            <w:r>
              <w:rPr>
                <w:noProof/>
                <w:webHidden/>
              </w:rPr>
              <w:fldChar w:fldCharType="end"/>
            </w:r>
          </w:hyperlink>
        </w:p>
        <w:p w14:paraId="43721547" w14:textId="0C20D5FD"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63" w:history="1">
            <w:r w:rsidRPr="00B17600">
              <w:rPr>
                <w:rStyle w:val="Hyperlink"/>
                <w:noProof/>
              </w:rPr>
              <w:t>4.3 Rentes découlant des opérations non-vie</w:t>
            </w:r>
            <w:r>
              <w:rPr>
                <w:noProof/>
                <w:webHidden/>
              </w:rPr>
              <w:tab/>
            </w:r>
            <w:r>
              <w:rPr>
                <w:noProof/>
                <w:webHidden/>
              </w:rPr>
              <w:fldChar w:fldCharType="begin"/>
            </w:r>
            <w:r>
              <w:rPr>
                <w:noProof/>
                <w:webHidden/>
              </w:rPr>
              <w:instrText xml:space="preserve"> PAGEREF _Toc137718563 \h </w:instrText>
            </w:r>
            <w:r>
              <w:rPr>
                <w:noProof/>
                <w:webHidden/>
              </w:rPr>
            </w:r>
            <w:r>
              <w:rPr>
                <w:noProof/>
                <w:webHidden/>
              </w:rPr>
              <w:fldChar w:fldCharType="separate"/>
            </w:r>
            <w:r>
              <w:rPr>
                <w:noProof/>
                <w:webHidden/>
              </w:rPr>
              <w:t>40</w:t>
            </w:r>
            <w:r>
              <w:rPr>
                <w:noProof/>
                <w:webHidden/>
              </w:rPr>
              <w:fldChar w:fldCharType="end"/>
            </w:r>
          </w:hyperlink>
        </w:p>
        <w:p w14:paraId="0AA71904" w14:textId="4D18E7C6"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64" w:history="1">
            <w:r w:rsidRPr="00B17600">
              <w:rPr>
                <w:rStyle w:val="Hyperlink"/>
                <w:noProof/>
              </w:rPr>
              <w:t>4.4 Opérations d’assurance non vie hors rentes</w:t>
            </w:r>
            <w:r>
              <w:rPr>
                <w:noProof/>
                <w:webHidden/>
              </w:rPr>
              <w:tab/>
            </w:r>
            <w:r>
              <w:rPr>
                <w:noProof/>
                <w:webHidden/>
              </w:rPr>
              <w:fldChar w:fldCharType="begin"/>
            </w:r>
            <w:r>
              <w:rPr>
                <w:noProof/>
                <w:webHidden/>
              </w:rPr>
              <w:instrText xml:space="preserve"> PAGEREF _Toc137718564 \h </w:instrText>
            </w:r>
            <w:r>
              <w:rPr>
                <w:noProof/>
                <w:webHidden/>
              </w:rPr>
            </w:r>
            <w:r>
              <w:rPr>
                <w:noProof/>
                <w:webHidden/>
              </w:rPr>
              <w:fldChar w:fldCharType="separate"/>
            </w:r>
            <w:r>
              <w:rPr>
                <w:noProof/>
                <w:webHidden/>
              </w:rPr>
              <w:t>40</w:t>
            </w:r>
            <w:r>
              <w:rPr>
                <w:noProof/>
                <w:webHidden/>
              </w:rPr>
              <w:fldChar w:fldCharType="end"/>
            </w:r>
          </w:hyperlink>
        </w:p>
        <w:p w14:paraId="47776839" w14:textId="0B34DC5D" w:rsidR="0019765F" w:rsidRDefault="0019765F">
          <w:pPr>
            <w:pStyle w:val="TOC3"/>
            <w:tabs>
              <w:tab w:val="right" w:leader="dot" w:pos="9350"/>
            </w:tabs>
            <w:rPr>
              <w:rFonts w:cstheme="minorBidi"/>
              <w:noProof/>
              <w:kern w:val="2"/>
              <w:sz w:val="24"/>
              <w:lang w:val="en-MA"/>
              <w14:ligatures w14:val="standardContextual"/>
            </w:rPr>
          </w:pPr>
          <w:hyperlink w:anchor="_Toc137718565" w:history="1">
            <w:r w:rsidRPr="00B17600">
              <w:rPr>
                <w:rStyle w:val="Hyperlink"/>
                <w:noProof/>
              </w:rPr>
              <w:t>La meilleure estimation des engagements</w:t>
            </w:r>
            <w:r>
              <w:rPr>
                <w:noProof/>
                <w:webHidden/>
              </w:rPr>
              <w:tab/>
            </w:r>
            <w:r>
              <w:rPr>
                <w:noProof/>
                <w:webHidden/>
              </w:rPr>
              <w:fldChar w:fldCharType="begin"/>
            </w:r>
            <w:r>
              <w:rPr>
                <w:noProof/>
                <w:webHidden/>
              </w:rPr>
              <w:instrText xml:space="preserve"> PAGEREF _Toc137718565 \h </w:instrText>
            </w:r>
            <w:r>
              <w:rPr>
                <w:noProof/>
                <w:webHidden/>
              </w:rPr>
            </w:r>
            <w:r>
              <w:rPr>
                <w:noProof/>
                <w:webHidden/>
              </w:rPr>
              <w:fldChar w:fldCharType="separate"/>
            </w:r>
            <w:r>
              <w:rPr>
                <w:noProof/>
                <w:webHidden/>
              </w:rPr>
              <w:t>40</w:t>
            </w:r>
            <w:r>
              <w:rPr>
                <w:noProof/>
                <w:webHidden/>
              </w:rPr>
              <w:fldChar w:fldCharType="end"/>
            </w:r>
          </w:hyperlink>
        </w:p>
        <w:p w14:paraId="4AE62E45" w14:textId="69D6CD7C" w:rsidR="0019765F" w:rsidRDefault="0019765F">
          <w:pPr>
            <w:pStyle w:val="TOC3"/>
            <w:tabs>
              <w:tab w:val="right" w:leader="dot" w:pos="9350"/>
            </w:tabs>
            <w:rPr>
              <w:rFonts w:cstheme="minorBidi"/>
              <w:noProof/>
              <w:kern w:val="2"/>
              <w:sz w:val="24"/>
              <w:lang w:val="en-MA"/>
              <w14:ligatures w14:val="standardContextual"/>
            </w:rPr>
          </w:pPr>
          <w:hyperlink w:anchor="_Toc137718566" w:history="1">
            <w:r w:rsidRPr="00B17600">
              <w:rPr>
                <w:rStyle w:val="Hyperlink"/>
                <w:noProof/>
              </w:rPr>
              <w:t>La meilleure estimation des frais de gestion</w:t>
            </w:r>
            <w:r>
              <w:rPr>
                <w:noProof/>
                <w:webHidden/>
              </w:rPr>
              <w:tab/>
            </w:r>
            <w:r>
              <w:rPr>
                <w:noProof/>
                <w:webHidden/>
              </w:rPr>
              <w:fldChar w:fldCharType="begin"/>
            </w:r>
            <w:r>
              <w:rPr>
                <w:noProof/>
                <w:webHidden/>
              </w:rPr>
              <w:instrText xml:space="preserve"> PAGEREF _Toc137718566 \h </w:instrText>
            </w:r>
            <w:r>
              <w:rPr>
                <w:noProof/>
                <w:webHidden/>
              </w:rPr>
            </w:r>
            <w:r>
              <w:rPr>
                <w:noProof/>
                <w:webHidden/>
              </w:rPr>
              <w:fldChar w:fldCharType="separate"/>
            </w:r>
            <w:r>
              <w:rPr>
                <w:noProof/>
                <w:webHidden/>
              </w:rPr>
              <w:t>47</w:t>
            </w:r>
            <w:r>
              <w:rPr>
                <w:noProof/>
                <w:webHidden/>
              </w:rPr>
              <w:fldChar w:fldCharType="end"/>
            </w:r>
          </w:hyperlink>
        </w:p>
        <w:p w14:paraId="7B89E58E" w14:textId="1543F628"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67" w:history="1">
            <w:r w:rsidRPr="00B17600">
              <w:rPr>
                <w:rStyle w:val="Hyperlink"/>
                <w:noProof/>
              </w:rPr>
              <w:t>5. CHAPITRE V : Part des cessionnaires</w:t>
            </w:r>
            <w:r>
              <w:rPr>
                <w:noProof/>
                <w:webHidden/>
              </w:rPr>
              <w:tab/>
            </w:r>
            <w:r>
              <w:rPr>
                <w:noProof/>
                <w:webHidden/>
              </w:rPr>
              <w:fldChar w:fldCharType="begin"/>
            </w:r>
            <w:r>
              <w:rPr>
                <w:noProof/>
                <w:webHidden/>
              </w:rPr>
              <w:instrText xml:space="preserve"> PAGEREF _Toc137718567 \h </w:instrText>
            </w:r>
            <w:r>
              <w:rPr>
                <w:noProof/>
                <w:webHidden/>
              </w:rPr>
            </w:r>
            <w:r>
              <w:rPr>
                <w:noProof/>
                <w:webHidden/>
              </w:rPr>
              <w:fldChar w:fldCharType="separate"/>
            </w:r>
            <w:r>
              <w:rPr>
                <w:noProof/>
                <w:webHidden/>
              </w:rPr>
              <w:t>49</w:t>
            </w:r>
            <w:r>
              <w:rPr>
                <w:noProof/>
                <w:webHidden/>
              </w:rPr>
              <w:fldChar w:fldCharType="end"/>
            </w:r>
          </w:hyperlink>
        </w:p>
        <w:p w14:paraId="74386647" w14:textId="37DE20A2"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68" w:history="1">
            <w:r w:rsidRPr="00B17600">
              <w:rPr>
                <w:rStyle w:val="Hyperlink"/>
                <w:noProof/>
              </w:rPr>
              <w:t>5.1 Part des cessionnaires dans les provisions techniques prudentielles</w:t>
            </w:r>
            <w:r>
              <w:rPr>
                <w:noProof/>
                <w:webHidden/>
              </w:rPr>
              <w:tab/>
            </w:r>
            <w:r>
              <w:rPr>
                <w:noProof/>
                <w:webHidden/>
              </w:rPr>
              <w:fldChar w:fldCharType="begin"/>
            </w:r>
            <w:r>
              <w:rPr>
                <w:noProof/>
                <w:webHidden/>
              </w:rPr>
              <w:instrText xml:space="preserve"> PAGEREF _Toc137718568 \h </w:instrText>
            </w:r>
            <w:r>
              <w:rPr>
                <w:noProof/>
                <w:webHidden/>
              </w:rPr>
            </w:r>
            <w:r>
              <w:rPr>
                <w:noProof/>
                <w:webHidden/>
              </w:rPr>
              <w:fldChar w:fldCharType="separate"/>
            </w:r>
            <w:r>
              <w:rPr>
                <w:noProof/>
                <w:webHidden/>
              </w:rPr>
              <w:t>49</w:t>
            </w:r>
            <w:r>
              <w:rPr>
                <w:noProof/>
                <w:webHidden/>
              </w:rPr>
              <w:fldChar w:fldCharType="end"/>
            </w:r>
          </w:hyperlink>
        </w:p>
        <w:p w14:paraId="32B8AF00" w14:textId="2F4AC02E"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69" w:history="1">
            <w:r w:rsidRPr="00B17600">
              <w:rPr>
                <w:rStyle w:val="Hyperlink"/>
                <w:noProof/>
              </w:rPr>
              <w:t>5.2 La meilleure estimation des engagements cédés (</w:t>
            </w:r>
            <m:oMath>
              <m:r>
                <m:rPr>
                  <m:sty m:val="bi"/>
                </m:rPr>
                <w:rPr>
                  <w:rStyle w:val="Hyperlink"/>
                  <w:rFonts w:ascii="Cambria Math" w:hAnsi="Cambria Math"/>
                  <w:noProof/>
                </w:rPr>
                <m:t>BEC</m:t>
              </m:r>
            </m:oMath>
            <w:r w:rsidRPr="00B17600">
              <w:rPr>
                <w:rStyle w:val="Hyperlink"/>
                <w:noProof/>
              </w:rPr>
              <w:t>)</w:t>
            </w:r>
            <w:r>
              <w:rPr>
                <w:noProof/>
                <w:webHidden/>
              </w:rPr>
              <w:tab/>
            </w:r>
            <w:r>
              <w:rPr>
                <w:noProof/>
                <w:webHidden/>
              </w:rPr>
              <w:fldChar w:fldCharType="begin"/>
            </w:r>
            <w:r>
              <w:rPr>
                <w:noProof/>
                <w:webHidden/>
              </w:rPr>
              <w:instrText xml:space="preserve"> PAGEREF _Toc137718569 \h </w:instrText>
            </w:r>
            <w:r>
              <w:rPr>
                <w:noProof/>
                <w:webHidden/>
              </w:rPr>
            </w:r>
            <w:r>
              <w:rPr>
                <w:noProof/>
                <w:webHidden/>
              </w:rPr>
              <w:fldChar w:fldCharType="separate"/>
            </w:r>
            <w:r>
              <w:rPr>
                <w:noProof/>
                <w:webHidden/>
              </w:rPr>
              <w:t>49</w:t>
            </w:r>
            <w:r>
              <w:rPr>
                <w:noProof/>
                <w:webHidden/>
              </w:rPr>
              <w:fldChar w:fldCharType="end"/>
            </w:r>
          </w:hyperlink>
        </w:p>
        <w:p w14:paraId="721E5A8E" w14:textId="3B1A4629" w:rsidR="0019765F" w:rsidRDefault="0019765F">
          <w:pPr>
            <w:pStyle w:val="TOC3"/>
            <w:tabs>
              <w:tab w:val="right" w:leader="dot" w:pos="9350"/>
            </w:tabs>
            <w:rPr>
              <w:rFonts w:cstheme="minorBidi"/>
              <w:noProof/>
              <w:kern w:val="2"/>
              <w:sz w:val="24"/>
              <w:lang w:val="en-MA"/>
              <w14:ligatures w14:val="standardContextual"/>
            </w:rPr>
          </w:pPr>
          <w:hyperlink w:anchor="_Toc137718570" w:history="1">
            <w:r w:rsidRPr="00B17600">
              <w:rPr>
                <w:rStyle w:val="Hyperlink"/>
                <w:noProof/>
              </w:rPr>
              <w:t>Les opérations d’assurance vie, décès ou de capitalisation</w:t>
            </w:r>
            <w:r>
              <w:rPr>
                <w:noProof/>
                <w:webHidden/>
              </w:rPr>
              <w:tab/>
            </w:r>
            <w:r>
              <w:rPr>
                <w:noProof/>
                <w:webHidden/>
              </w:rPr>
              <w:fldChar w:fldCharType="begin"/>
            </w:r>
            <w:r>
              <w:rPr>
                <w:noProof/>
                <w:webHidden/>
              </w:rPr>
              <w:instrText xml:space="preserve"> PAGEREF _Toc137718570 \h </w:instrText>
            </w:r>
            <w:r>
              <w:rPr>
                <w:noProof/>
                <w:webHidden/>
              </w:rPr>
            </w:r>
            <w:r>
              <w:rPr>
                <w:noProof/>
                <w:webHidden/>
              </w:rPr>
              <w:fldChar w:fldCharType="separate"/>
            </w:r>
            <w:r>
              <w:rPr>
                <w:noProof/>
                <w:webHidden/>
              </w:rPr>
              <w:t>49</w:t>
            </w:r>
            <w:r>
              <w:rPr>
                <w:noProof/>
                <w:webHidden/>
              </w:rPr>
              <w:fldChar w:fldCharType="end"/>
            </w:r>
          </w:hyperlink>
        </w:p>
        <w:p w14:paraId="1184E556" w14:textId="67617772" w:rsidR="0019765F" w:rsidRDefault="0019765F">
          <w:pPr>
            <w:pStyle w:val="TOC3"/>
            <w:tabs>
              <w:tab w:val="right" w:leader="dot" w:pos="9350"/>
            </w:tabs>
            <w:rPr>
              <w:rFonts w:cstheme="minorBidi"/>
              <w:noProof/>
              <w:kern w:val="2"/>
              <w:sz w:val="24"/>
              <w:lang w:val="en-MA"/>
              <w14:ligatures w14:val="standardContextual"/>
            </w:rPr>
          </w:pPr>
          <w:hyperlink w:anchor="_Toc137718571" w:history="1">
            <w:r w:rsidRPr="00B17600">
              <w:rPr>
                <w:rStyle w:val="Hyperlink"/>
                <w:noProof/>
              </w:rPr>
              <w:t>Les opérations non-vie</w:t>
            </w:r>
            <w:r>
              <w:rPr>
                <w:noProof/>
                <w:webHidden/>
              </w:rPr>
              <w:tab/>
            </w:r>
            <w:r>
              <w:rPr>
                <w:noProof/>
                <w:webHidden/>
              </w:rPr>
              <w:fldChar w:fldCharType="begin"/>
            </w:r>
            <w:r>
              <w:rPr>
                <w:noProof/>
                <w:webHidden/>
              </w:rPr>
              <w:instrText xml:space="preserve"> PAGEREF _Toc137718571 \h </w:instrText>
            </w:r>
            <w:r>
              <w:rPr>
                <w:noProof/>
                <w:webHidden/>
              </w:rPr>
            </w:r>
            <w:r>
              <w:rPr>
                <w:noProof/>
                <w:webHidden/>
              </w:rPr>
              <w:fldChar w:fldCharType="separate"/>
            </w:r>
            <w:r>
              <w:rPr>
                <w:noProof/>
                <w:webHidden/>
              </w:rPr>
              <w:t>49</w:t>
            </w:r>
            <w:r>
              <w:rPr>
                <w:noProof/>
                <w:webHidden/>
              </w:rPr>
              <w:fldChar w:fldCharType="end"/>
            </w:r>
          </w:hyperlink>
        </w:p>
        <w:p w14:paraId="325ECF83" w14:textId="0563439A"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72" w:history="1">
            <w:r w:rsidRPr="00B17600">
              <w:rPr>
                <w:rStyle w:val="Hyperlink"/>
                <w:noProof/>
              </w:rPr>
              <w:t>5.3 L’ajustement pour défaut de contrepartie</w:t>
            </w:r>
            <w:r>
              <w:rPr>
                <w:noProof/>
                <w:webHidden/>
              </w:rPr>
              <w:tab/>
            </w:r>
            <w:r>
              <w:rPr>
                <w:noProof/>
                <w:webHidden/>
              </w:rPr>
              <w:fldChar w:fldCharType="begin"/>
            </w:r>
            <w:r>
              <w:rPr>
                <w:noProof/>
                <w:webHidden/>
              </w:rPr>
              <w:instrText xml:space="preserve"> PAGEREF _Toc137718572 \h </w:instrText>
            </w:r>
            <w:r>
              <w:rPr>
                <w:noProof/>
                <w:webHidden/>
              </w:rPr>
            </w:r>
            <w:r>
              <w:rPr>
                <w:noProof/>
                <w:webHidden/>
              </w:rPr>
              <w:fldChar w:fldCharType="separate"/>
            </w:r>
            <w:r>
              <w:rPr>
                <w:noProof/>
                <w:webHidden/>
              </w:rPr>
              <w:t>52</w:t>
            </w:r>
            <w:r>
              <w:rPr>
                <w:noProof/>
                <w:webHidden/>
              </w:rPr>
              <w:fldChar w:fldCharType="end"/>
            </w:r>
          </w:hyperlink>
        </w:p>
        <w:p w14:paraId="7A4BA210" w14:textId="3B50ADFC"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73" w:history="1">
            <w:r w:rsidRPr="00B17600">
              <w:rPr>
                <w:rStyle w:val="Hyperlink"/>
                <w:noProof/>
              </w:rPr>
              <w:t>6. CHAPITRE VI : Capital de Solvabilité Requis</w:t>
            </w:r>
            <w:r>
              <w:rPr>
                <w:noProof/>
                <w:webHidden/>
              </w:rPr>
              <w:tab/>
            </w:r>
            <w:r>
              <w:rPr>
                <w:noProof/>
                <w:webHidden/>
              </w:rPr>
              <w:fldChar w:fldCharType="begin"/>
            </w:r>
            <w:r>
              <w:rPr>
                <w:noProof/>
                <w:webHidden/>
              </w:rPr>
              <w:instrText xml:space="preserve"> PAGEREF _Toc137718573 \h </w:instrText>
            </w:r>
            <w:r>
              <w:rPr>
                <w:noProof/>
                <w:webHidden/>
              </w:rPr>
            </w:r>
            <w:r>
              <w:rPr>
                <w:noProof/>
                <w:webHidden/>
              </w:rPr>
              <w:fldChar w:fldCharType="separate"/>
            </w:r>
            <w:r>
              <w:rPr>
                <w:noProof/>
                <w:webHidden/>
              </w:rPr>
              <w:t>53</w:t>
            </w:r>
            <w:r>
              <w:rPr>
                <w:noProof/>
                <w:webHidden/>
              </w:rPr>
              <w:fldChar w:fldCharType="end"/>
            </w:r>
          </w:hyperlink>
        </w:p>
        <w:p w14:paraId="429538F9" w14:textId="6C3E061F"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74" w:history="1">
            <w:r w:rsidRPr="00B17600">
              <w:rPr>
                <w:rStyle w:val="Hyperlink"/>
                <w:noProof/>
              </w:rPr>
              <w:t>6.1 Définition générale</w:t>
            </w:r>
            <w:r>
              <w:rPr>
                <w:noProof/>
                <w:webHidden/>
              </w:rPr>
              <w:tab/>
            </w:r>
            <w:r>
              <w:rPr>
                <w:noProof/>
                <w:webHidden/>
              </w:rPr>
              <w:fldChar w:fldCharType="begin"/>
            </w:r>
            <w:r>
              <w:rPr>
                <w:noProof/>
                <w:webHidden/>
              </w:rPr>
              <w:instrText xml:space="preserve"> PAGEREF _Toc137718574 \h </w:instrText>
            </w:r>
            <w:r>
              <w:rPr>
                <w:noProof/>
                <w:webHidden/>
              </w:rPr>
            </w:r>
            <w:r>
              <w:rPr>
                <w:noProof/>
                <w:webHidden/>
              </w:rPr>
              <w:fldChar w:fldCharType="separate"/>
            </w:r>
            <w:r>
              <w:rPr>
                <w:noProof/>
                <w:webHidden/>
              </w:rPr>
              <w:t>53</w:t>
            </w:r>
            <w:r>
              <w:rPr>
                <w:noProof/>
                <w:webHidden/>
              </w:rPr>
              <w:fldChar w:fldCharType="end"/>
            </w:r>
          </w:hyperlink>
        </w:p>
        <w:p w14:paraId="71B7775B" w14:textId="3D7B93B4"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75" w:history="1">
            <w:r w:rsidRPr="00B17600">
              <w:rPr>
                <w:rStyle w:val="Hyperlink"/>
                <w:noProof/>
              </w:rPr>
              <w:t>6.2 Le capital de solvabilité requis de base (</w:t>
            </w:r>
            <m:oMath>
              <m:r>
                <m:rPr>
                  <m:sty m:val="bi"/>
                </m:rPr>
                <w:rPr>
                  <w:rStyle w:val="Hyperlink"/>
                  <w:rFonts w:ascii="Cambria Math" w:hAnsi="Cambria Math"/>
                  <w:noProof/>
                </w:rPr>
                <m:t>CSRB</m:t>
              </m:r>
            </m:oMath>
            <w:r w:rsidRPr="00B17600">
              <w:rPr>
                <w:rStyle w:val="Hyperlink"/>
                <w:noProof/>
              </w:rPr>
              <w:t>)</w:t>
            </w:r>
            <w:r>
              <w:rPr>
                <w:noProof/>
                <w:webHidden/>
              </w:rPr>
              <w:tab/>
            </w:r>
            <w:r>
              <w:rPr>
                <w:noProof/>
                <w:webHidden/>
              </w:rPr>
              <w:fldChar w:fldCharType="begin"/>
            </w:r>
            <w:r>
              <w:rPr>
                <w:noProof/>
                <w:webHidden/>
              </w:rPr>
              <w:instrText xml:space="preserve"> PAGEREF _Toc137718575 \h </w:instrText>
            </w:r>
            <w:r>
              <w:rPr>
                <w:noProof/>
                <w:webHidden/>
              </w:rPr>
            </w:r>
            <w:r>
              <w:rPr>
                <w:noProof/>
                <w:webHidden/>
              </w:rPr>
              <w:fldChar w:fldCharType="separate"/>
            </w:r>
            <w:r>
              <w:rPr>
                <w:noProof/>
                <w:webHidden/>
              </w:rPr>
              <w:t>54</w:t>
            </w:r>
            <w:r>
              <w:rPr>
                <w:noProof/>
                <w:webHidden/>
              </w:rPr>
              <w:fldChar w:fldCharType="end"/>
            </w:r>
          </w:hyperlink>
        </w:p>
        <w:p w14:paraId="266AC22A" w14:textId="02EDD8D5" w:rsidR="0019765F" w:rsidRDefault="0019765F">
          <w:pPr>
            <w:pStyle w:val="TOC3"/>
            <w:tabs>
              <w:tab w:val="right" w:leader="dot" w:pos="9350"/>
            </w:tabs>
            <w:rPr>
              <w:rFonts w:cstheme="minorBidi"/>
              <w:noProof/>
              <w:kern w:val="2"/>
              <w:sz w:val="24"/>
              <w:lang w:val="en-MA"/>
              <w14:ligatures w14:val="standardContextual"/>
            </w:rPr>
          </w:pPr>
          <w:hyperlink w:anchor="_Toc137718576" w:history="1">
            <w:r w:rsidRPr="00B17600">
              <w:rPr>
                <w:rStyle w:val="Hyperlink"/>
                <w:noProof/>
              </w:rPr>
              <w:t>Exigence de capital relative au risque de marché (</w:t>
            </w:r>
            <m:oMath>
              <m:r>
                <m:rPr>
                  <m:sty m:val="bi"/>
                </m:rPr>
                <w:rPr>
                  <w:rStyle w:val="Hyperlink"/>
                  <w:rFonts w:ascii="Cambria Math" w:hAnsi="Cambria Math"/>
                  <w:noProof/>
                </w:rPr>
                <m:t>CSRM</m:t>
              </m:r>
            </m:oMath>
            <w:r w:rsidRPr="00B17600">
              <w:rPr>
                <w:rStyle w:val="Hyperlink"/>
                <w:noProof/>
              </w:rPr>
              <w:t>)</w:t>
            </w:r>
            <w:r>
              <w:rPr>
                <w:noProof/>
                <w:webHidden/>
              </w:rPr>
              <w:tab/>
            </w:r>
            <w:r>
              <w:rPr>
                <w:noProof/>
                <w:webHidden/>
              </w:rPr>
              <w:fldChar w:fldCharType="begin"/>
            </w:r>
            <w:r>
              <w:rPr>
                <w:noProof/>
                <w:webHidden/>
              </w:rPr>
              <w:instrText xml:space="preserve"> PAGEREF _Toc137718576 \h </w:instrText>
            </w:r>
            <w:r>
              <w:rPr>
                <w:noProof/>
                <w:webHidden/>
              </w:rPr>
            </w:r>
            <w:r>
              <w:rPr>
                <w:noProof/>
                <w:webHidden/>
              </w:rPr>
              <w:fldChar w:fldCharType="separate"/>
            </w:r>
            <w:r>
              <w:rPr>
                <w:noProof/>
                <w:webHidden/>
              </w:rPr>
              <w:t>55</w:t>
            </w:r>
            <w:r>
              <w:rPr>
                <w:noProof/>
                <w:webHidden/>
              </w:rPr>
              <w:fldChar w:fldCharType="end"/>
            </w:r>
          </w:hyperlink>
        </w:p>
        <w:p w14:paraId="68A79282" w14:textId="7E8076E5" w:rsidR="0019765F" w:rsidRDefault="0019765F">
          <w:pPr>
            <w:pStyle w:val="TOC3"/>
            <w:tabs>
              <w:tab w:val="right" w:leader="dot" w:pos="9350"/>
            </w:tabs>
            <w:rPr>
              <w:rFonts w:cstheme="minorBidi"/>
              <w:noProof/>
              <w:kern w:val="2"/>
              <w:sz w:val="24"/>
              <w:lang w:val="en-MA"/>
              <w14:ligatures w14:val="standardContextual"/>
            </w:rPr>
          </w:pPr>
          <w:hyperlink w:anchor="_Toc137718577" w:history="1">
            <w:r w:rsidRPr="00B17600">
              <w:rPr>
                <w:rStyle w:val="Hyperlink"/>
                <w:noProof/>
              </w:rPr>
              <w:t>Exigence de capital relative au risque de contrepartie (</w:t>
            </w:r>
            <m:oMath>
              <m:r>
                <m:rPr>
                  <m:sty m:val="bi"/>
                </m:rPr>
                <w:rPr>
                  <w:rStyle w:val="Hyperlink"/>
                  <w:rFonts w:ascii="Cambria Math" w:hAnsi="Cambria Math"/>
                  <w:noProof/>
                </w:rPr>
                <m:t>CSRCp</m:t>
              </m:r>
            </m:oMath>
            <w:r w:rsidRPr="00B17600">
              <w:rPr>
                <w:rStyle w:val="Hyperlink"/>
                <w:noProof/>
              </w:rPr>
              <w:t>)</w:t>
            </w:r>
            <w:r>
              <w:rPr>
                <w:noProof/>
                <w:webHidden/>
              </w:rPr>
              <w:tab/>
            </w:r>
            <w:r>
              <w:rPr>
                <w:noProof/>
                <w:webHidden/>
              </w:rPr>
              <w:fldChar w:fldCharType="begin"/>
            </w:r>
            <w:r>
              <w:rPr>
                <w:noProof/>
                <w:webHidden/>
              </w:rPr>
              <w:instrText xml:space="preserve"> PAGEREF _Toc137718577 \h </w:instrText>
            </w:r>
            <w:r>
              <w:rPr>
                <w:noProof/>
                <w:webHidden/>
              </w:rPr>
            </w:r>
            <w:r>
              <w:rPr>
                <w:noProof/>
                <w:webHidden/>
              </w:rPr>
              <w:fldChar w:fldCharType="separate"/>
            </w:r>
            <w:r>
              <w:rPr>
                <w:noProof/>
                <w:webHidden/>
              </w:rPr>
              <w:t>59</w:t>
            </w:r>
            <w:r>
              <w:rPr>
                <w:noProof/>
                <w:webHidden/>
              </w:rPr>
              <w:fldChar w:fldCharType="end"/>
            </w:r>
          </w:hyperlink>
        </w:p>
        <w:p w14:paraId="7FAC697A" w14:textId="00B3B4C2" w:rsidR="0019765F" w:rsidRDefault="0019765F">
          <w:pPr>
            <w:pStyle w:val="TOC3"/>
            <w:tabs>
              <w:tab w:val="right" w:leader="dot" w:pos="9350"/>
            </w:tabs>
            <w:rPr>
              <w:rFonts w:cstheme="minorBidi"/>
              <w:noProof/>
              <w:kern w:val="2"/>
              <w:sz w:val="24"/>
              <w:lang w:val="en-MA"/>
              <w14:ligatures w14:val="standardContextual"/>
            </w:rPr>
          </w:pPr>
          <w:hyperlink w:anchor="_Toc137718578" w:history="1">
            <w:r w:rsidRPr="00B17600">
              <w:rPr>
                <w:rStyle w:val="Hyperlink"/>
                <w:noProof/>
              </w:rPr>
              <w:t>Exigence de capital relative au risque de concentration (</w:t>
            </w:r>
            <m:oMath>
              <m:r>
                <m:rPr>
                  <m:sty m:val="bi"/>
                </m:rPr>
                <w:rPr>
                  <w:rStyle w:val="Hyperlink"/>
                  <w:rFonts w:ascii="Cambria Math" w:hAnsi="Cambria Math"/>
                  <w:noProof/>
                </w:rPr>
                <m:t>CSRCt</m:t>
              </m:r>
            </m:oMath>
            <w:r w:rsidRPr="00B17600">
              <w:rPr>
                <w:rStyle w:val="Hyperlink"/>
                <w:noProof/>
              </w:rPr>
              <w:t>)</w:t>
            </w:r>
            <w:r>
              <w:rPr>
                <w:noProof/>
                <w:webHidden/>
              </w:rPr>
              <w:tab/>
            </w:r>
            <w:r>
              <w:rPr>
                <w:noProof/>
                <w:webHidden/>
              </w:rPr>
              <w:fldChar w:fldCharType="begin"/>
            </w:r>
            <w:r>
              <w:rPr>
                <w:noProof/>
                <w:webHidden/>
              </w:rPr>
              <w:instrText xml:space="preserve"> PAGEREF _Toc137718578 \h </w:instrText>
            </w:r>
            <w:r>
              <w:rPr>
                <w:noProof/>
                <w:webHidden/>
              </w:rPr>
            </w:r>
            <w:r>
              <w:rPr>
                <w:noProof/>
                <w:webHidden/>
              </w:rPr>
              <w:fldChar w:fldCharType="separate"/>
            </w:r>
            <w:r>
              <w:rPr>
                <w:noProof/>
                <w:webHidden/>
              </w:rPr>
              <w:t>62</w:t>
            </w:r>
            <w:r>
              <w:rPr>
                <w:noProof/>
                <w:webHidden/>
              </w:rPr>
              <w:fldChar w:fldCharType="end"/>
            </w:r>
          </w:hyperlink>
        </w:p>
        <w:p w14:paraId="14576EE0" w14:textId="753372CA" w:rsidR="0019765F" w:rsidRDefault="0019765F">
          <w:pPr>
            <w:pStyle w:val="TOC3"/>
            <w:tabs>
              <w:tab w:val="right" w:leader="dot" w:pos="9350"/>
            </w:tabs>
            <w:rPr>
              <w:rFonts w:cstheme="minorBidi"/>
              <w:noProof/>
              <w:kern w:val="2"/>
              <w:sz w:val="24"/>
              <w:lang w:val="en-MA"/>
              <w14:ligatures w14:val="standardContextual"/>
            </w:rPr>
          </w:pPr>
          <w:hyperlink w:anchor="_Toc137718579" w:history="1">
            <w:r w:rsidRPr="00B17600">
              <w:rPr>
                <w:rStyle w:val="Hyperlink"/>
                <w:noProof/>
              </w:rPr>
              <w:t>Exigence de capital relative au risque de souscription vie (</w:t>
            </w:r>
            <m:oMath>
              <m:r>
                <m:rPr>
                  <m:sty m:val="bi"/>
                </m:rPr>
                <w:rPr>
                  <w:rStyle w:val="Hyperlink"/>
                  <w:rFonts w:ascii="Cambria Math" w:hAnsi="Cambria Math"/>
                  <w:noProof/>
                </w:rPr>
                <m:t>CSRSV</m:t>
              </m:r>
            </m:oMath>
            <w:r w:rsidRPr="00B17600">
              <w:rPr>
                <w:rStyle w:val="Hyperlink"/>
                <w:noProof/>
              </w:rPr>
              <w:t>)</w:t>
            </w:r>
            <w:r>
              <w:rPr>
                <w:noProof/>
                <w:webHidden/>
              </w:rPr>
              <w:tab/>
            </w:r>
            <w:r>
              <w:rPr>
                <w:noProof/>
                <w:webHidden/>
              </w:rPr>
              <w:fldChar w:fldCharType="begin"/>
            </w:r>
            <w:r>
              <w:rPr>
                <w:noProof/>
                <w:webHidden/>
              </w:rPr>
              <w:instrText xml:space="preserve"> PAGEREF _Toc137718579 \h </w:instrText>
            </w:r>
            <w:r>
              <w:rPr>
                <w:noProof/>
                <w:webHidden/>
              </w:rPr>
            </w:r>
            <w:r>
              <w:rPr>
                <w:noProof/>
                <w:webHidden/>
              </w:rPr>
              <w:fldChar w:fldCharType="separate"/>
            </w:r>
            <w:r>
              <w:rPr>
                <w:noProof/>
                <w:webHidden/>
              </w:rPr>
              <w:t>62</w:t>
            </w:r>
            <w:r>
              <w:rPr>
                <w:noProof/>
                <w:webHidden/>
              </w:rPr>
              <w:fldChar w:fldCharType="end"/>
            </w:r>
          </w:hyperlink>
        </w:p>
        <w:p w14:paraId="79453D18" w14:textId="0E5BFD61" w:rsidR="0019765F" w:rsidRDefault="0019765F">
          <w:pPr>
            <w:pStyle w:val="TOC3"/>
            <w:tabs>
              <w:tab w:val="right" w:leader="dot" w:pos="9350"/>
            </w:tabs>
            <w:rPr>
              <w:rFonts w:cstheme="minorBidi"/>
              <w:noProof/>
              <w:kern w:val="2"/>
              <w:sz w:val="24"/>
              <w:lang w:val="en-MA"/>
              <w14:ligatures w14:val="standardContextual"/>
            </w:rPr>
          </w:pPr>
          <w:hyperlink w:anchor="_Toc137718580" w:history="1">
            <w:r w:rsidRPr="00B17600">
              <w:rPr>
                <w:rStyle w:val="Hyperlink"/>
                <w:noProof/>
              </w:rPr>
              <w:t>Exigence de capital relative au risque de souscription non vie (</w:t>
            </w:r>
            <m:oMath>
              <m:r>
                <m:rPr>
                  <m:sty m:val="bi"/>
                </m:rPr>
                <w:rPr>
                  <w:rStyle w:val="Hyperlink"/>
                  <w:rFonts w:ascii="Cambria Math" w:hAnsi="Cambria Math"/>
                  <w:noProof/>
                </w:rPr>
                <m:t>CSRSNV</m:t>
              </m:r>
            </m:oMath>
            <w:r w:rsidRPr="00B17600">
              <w:rPr>
                <w:rStyle w:val="Hyperlink"/>
                <w:noProof/>
              </w:rPr>
              <w:t>)</w:t>
            </w:r>
            <w:r>
              <w:rPr>
                <w:noProof/>
                <w:webHidden/>
              </w:rPr>
              <w:tab/>
            </w:r>
            <w:r>
              <w:rPr>
                <w:noProof/>
                <w:webHidden/>
              </w:rPr>
              <w:fldChar w:fldCharType="begin"/>
            </w:r>
            <w:r>
              <w:rPr>
                <w:noProof/>
                <w:webHidden/>
              </w:rPr>
              <w:instrText xml:space="preserve"> PAGEREF _Toc137718580 \h </w:instrText>
            </w:r>
            <w:r>
              <w:rPr>
                <w:noProof/>
                <w:webHidden/>
              </w:rPr>
            </w:r>
            <w:r>
              <w:rPr>
                <w:noProof/>
                <w:webHidden/>
              </w:rPr>
              <w:fldChar w:fldCharType="separate"/>
            </w:r>
            <w:r>
              <w:rPr>
                <w:noProof/>
                <w:webHidden/>
              </w:rPr>
              <w:t>66</w:t>
            </w:r>
            <w:r>
              <w:rPr>
                <w:noProof/>
                <w:webHidden/>
              </w:rPr>
              <w:fldChar w:fldCharType="end"/>
            </w:r>
          </w:hyperlink>
        </w:p>
        <w:p w14:paraId="7045CAFC" w14:textId="02EEB467" w:rsidR="0019765F" w:rsidRDefault="0019765F">
          <w:pPr>
            <w:pStyle w:val="TOC3"/>
            <w:tabs>
              <w:tab w:val="right" w:leader="dot" w:pos="9350"/>
            </w:tabs>
            <w:rPr>
              <w:rFonts w:cstheme="minorBidi"/>
              <w:noProof/>
              <w:kern w:val="2"/>
              <w:sz w:val="24"/>
              <w:lang w:val="en-MA"/>
              <w14:ligatures w14:val="standardContextual"/>
            </w:rPr>
          </w:pPr>
          <w:hyperlink w:anchor="_Toc137718581" w:history="1">
            <w:r w:rsidRPr="00B17600">
              <w:rPr>
                <w:rStyle w:val="Hyperlink"/>
                <w:noProof/>
              </w:rPr>
              <w:t>Exigence de capital relative au risque opérationnel (</w:t>
            </w:r>
            <m:oMath>
              <m:r>
                <m:rPr>
                  <m:sty m:val="bi"/>
                </m:rPr>
                <w:rPr>
                  <w:rStyle w:val="Hyperlink"/>
                  <w:rFonts w:ascii="Cambria Math" w:hAnsi="Cambria Math"/>
                  <w:noProof/>
                </w:rPr>
                <m:t>CSRO</m:t>
              </m:r>
            </m:oMath>
            <w:r w:rsidRPr="00B17600">
              <w:rPr>
                <w:rStyle w:val="Hyperlink"/>
                <w:noProof/>
              </w:rPr>
              <w:t>)</w:t>
            </w:r>
            <w:r>
              <w:rPr>
                <w:noProof/>
                <w:webHidden/>
              </w:rPr>
              <w:tab/>
            </w:r>
            <w:r>
              <w:rPr>
                <w:noProof/>
                <w:webHidden/>
              </w:rPr>
              <w:fldChar w:fldCharType="begin"/>
            </w:r>
            <w:r>
              <w:rPr>
                <w:noProof/>
                <w:webHidden/>
              </w:rPr>
              <w:instrText xml:space="preserve"> PAGEREF _Toc137718581 \h </w:instrText>
            </w:r>
            <w:r>
              <w:rPr>
                <w:noProof/>
                <w:webHidden/>
              </w:rPr>
            </w:r>
            <w:r>
              <w:rPr>
                <w:noProof/>
                <w:webHidden/>
              </w:rPr>
              <w:fldChar w:fldCharType="separate"/>
            </w:r>
            <w:r>
              <w:rPr>
                <w:noProof/>
                <w:webHidden/>
              </w:rPr>
              <w:t>68</w:t>
            </w:r>
            <w:r>
              <w:rPr>
                <w:noProof/>
                <w:webHidden/>
              </w:rPr>
              <w:fldChar w:fldCharType="end"/>
            </w:r>
          </w:hyperlink>
        </w:p>
        <w:p w14:paraId="40891CC2" w14:textId="3A52419D" w:rsidR="0019765F" w:rsidRDefault="0019765F">
          <w:pPr>
            <w:pStyle w:val="TOC3"/>
            <w:tabs>
              <w:tab w:val="right" w:leader="dot" w:pos="9350"/>
            </w:tabs>
            <w:rPr>
              <w:rFonts w:cstheme="minorBidi"/>
              <w:noProof/>
              <w:kern w:val="2"/>
              <w:sz w:val="24"/>
              <w:lang w:val="en-MA"/>
              <w14:ligatures w14:val="standardContextual"/>
            </w:rPr>
          </w:pPr>
          <w:hyperlink w:anchor="_Toc137718582" w:history="1">
            <w:r w:rsidRPr="00B17600">
              <w:rPr>
                <w:rStyle w:val="Hyperlink"/>
                <w:noProof/>
              </w:rPr>
              <w:t>Ajustement du capital de solvabilité requis</w:t>
            </w:r>
            <w:r>
              <w:rPr>
                <w:noProof/>
                <w:webHidden/>
              </w:rPr>
              <w:tab/>
            </w:r>
            <w:r>
              <w:rPr>
                <w:noProof/>
                <w:webHidden/>
              </w:rPr>
              <w:fldChar w:fldCharType="begin"/>
            </w:r>
            <w:r>
              <w:rPr>
                <w:noProof/>
                <w:webHidden/>
              </w:rPr>
              <w:instrText xml:space="preserve"> PAGEREF _Toc137718582 \h </w:instrText>
            </w:r>
            <w:r>
              <w:rPr>
                <w:noProof/>
                <w:webHidden/>
              </w:rPr>
            </w:r>
            <w:r>
              <w:rPr>
                <w:noProof/>
                <w:webHidden/>
              </w:rPr>
              <w:fldChar w:fldCharType="separate"/>
            </w:r>
            <w:r>
              <w:rPr>
                <w:noProof/>
                <w:webHidden/>
              </w:rPr>
              <w:t>68</w:t>
            </w:r>
            <w:r>
              <w:rPr>
                <w:noProof/>
                <w:webHidden/>
              </w:rPr>
              <w:fldChar w:fldCharType="end"/>
            </w:r>
          </w:hyperlink>
        </w:p>
        <w:p w14:paraId="67211804" w14:textId="68D00E9D"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83" w:history="1">
            <w:r w:rsidRPr="00B17600">
              <w:rPr>
                <w:rStyle w:val="Hyperlink"/>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_Toc137718583 \h </w:instrText>
            </w:r>
            <w:r>
              <w:rPr>
                <w:noProof/>
                <w:webHidden/>
              </w:rPr>
            </w:r>
            <w:r>
              <w:rPr>
                <w:noProof/>
                <w:webHidden/>
              </w:rPr>
              <w:fldChar w:fldCharType="separate"/>
            </w:r>
            <w:r>
              <w:rPr>
                <w:noProof/>
                <w:webHidden/>
              </w:rPr>
              <w:t>70</w:t>
            </w:r>
            <w:r>
              <w:rPr>
                <w:noProof/>
                <w:webHidden/>
              </w:rPr>
              <w:fldChar w:fldCharType="end"/>
            </w:r>
          </w:hyperlink>
        </w:p>
        <w:p w14:paraId="7BA32D9D" w14:textId="77E6C759"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84" w:history="1">
            <w:r w:rsidRPr="00B17600">
              <w:rPr>
                <w:rStyle w:val="Hyperlink"/>
                <w:noProof/>
              </w:rPr>
              <w:t>7.1 Modèle LSTM appliqué au cours de l’indice MASI</w:t>
            </w:r>
            <w:r>
              <w:rPr>
                <w:noProof/>
                <w:webHidden/>
              </w:rPr>
              <w:tab/>
            </w:r>
            <w:r>
              <w:rPr>
                <w:noProof/>
                <w:webHidden/>
              </w:rPr>
              <w:fldChar w:fldCharType="begin"/>
            </w:r>
            <w:r>
              <w:rPr>
                <w:noProof/>
                <w:webHidden/>
              </w:rPr>
              <w:instrText xml:space="preserve"> PAGEREF _Toc137718584 \h </w:instrText>
            </w:r>
            <w:r>
              <w:rPr>
                <w:noProof/>
                <w:webHidden/>
              </w:rPr>
            </w:r>
            <w:r>
              <w:rPr>
                <w:noProof/>
                <w:webHidden/>
              </w:rPr>
              <w:fldChar w:fldCharType="separate"/>
            </w:r>
            <w:r>
              <w:rPr>
                <w:noProof/>
                <w:webHidden/>
              </w:rPr>
              <w:t>70</w:t>
            </w:r>
            <w:r>
              <w:rPr>
                <w:noProof/>
                <w:webHidden/>
              </w:rPr>
              <w:fldChar w:fldCharType="end"/>
            </w:r>
          </w:hyperlink>
        </w:p>
        <w:p w14:paraId="3E19C9E9" w14:textId="00A1302E"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85" w:history="1">
            <w:r w:rsidRPr="00B17600">
              <w:rPr>
                <w:rStyle w:val="Hyperlink"/>
                <w:noProof/>
              </w:rPr>
              <w:t>7.2 Application de calcul des CSR</w:t>
            </w:r>
            <w:r>
              <w:rPr>
                <w:noProof/>
                <w:webHidden/>
              </w:rPr>
              <w:tab/>
            </w:r>
            <w:r>
              <w:rPr>
                <w:noProof/>
                <w:webHidden/>
              </w:rPr>
              <w:fldChar w:fldCharType="begin"/>
            </w:r>
            <w:r>
              <w:rPr>
                <w:noProof/>
                <w:webHidden/>
              </w:rPr>
              <w:instrText xml:space="preserve"> PAGEREF _Toc137718585 \h </w:instrText>
            </w:r>
            <w:r>
              <w:rPr>
                <w:noProof/>
                <w:webHidden/>
              </w:rPr>
            </w:r>
            <w:r>
              <w:rPr>
                <w:noProof/>
                <w:webHidden/>
              </w:rPr>
              <w:fldChar w:fldCharType="separate"/>
            </w:r>
            <w:r>
              <w:rPr>
                <w:noProof/>
                <w:webHidden/>
              </w:rPr>
              <w:t>73</w:t>
            </w:r>
            <w:r>
              <w:rPr>
                <w:noProof/>
                <w:webHidden/>
              </w:rPr>
              <w:fldChar w:fldCharType="end"/>
            </w:r>
          </w:hyperlink>
        </w:p>
        <w:p w14:paraId="7E63BC71" w14:textId="3DA5AA71" w:rsidR="0019765F" w:rsidRDefault="0019765F">
          <w:pPr>
            <w:pStyle w:val="TOC3"/>
            <w:tabs>
              <w:tab w:val="right" w:leader="dot" w:pos="9350"/>
            </w:tabs>
            <w:rPr>
              <w:rFonts w:cstheme="minorBidi"/>
              <w:noProof/>
              <w:kern w:val="2"/>
              <w:sz w:val="24"/>
              <w:lang w:val="en-MA"/>
              <w14:ligatures w14:val="standardContextual"/>
            </w:rPr>
          </w:pPr>
          <w:hyperlink w:anchor="_Toc137718586" w:history="1">
            <w:r w:rsidRPr="00B17600">
              <w:rPr>
                <w:rStyle w:val="Hyperlink"/>
                <w:noProof/>
              </w:rPr>
              <w:t>Navigation dans le code source</w:t>
            </w:r>
            <w:r>
              <w:rPr>
                <w:noProof/>
                <w:webHidden/>
              </w:rPr>
              <w:tab/>
            </w:r>
            <w:r>
              <w:rPr>
                <w:noProof/>
                <w:webHidden/>
              </w:rPr>
              <w:fldChar w:fldCharType="begin"/>
            </w:r>
            <w:r>
              <w:rPr>
                <w:noProof/>
                <w:webHidden/>
              </w:rPr>
              <w:instrText xml:space="preserve"> PAGEREF _Toc137718586 \h </w:instrText>
            </w:r>
            <w:r>
              <w:rPr>
                <w:noProof/>
                <w:webHidden/>
              </w:rPr>
            </w:r>
            <w:r>
              <w:rPr>
                <w:noProof/>
                <w:webHidden/>
              </w:rPr>
              <w:fldChar w:fldCharType="separate"/>
            </w:r>
            <w:r>
              <w:rPr>
                <w:noProof/>
                <w:webHidden/>
              </w:rPr>
              <w:t>75</w:t>
            </w:r>
            <w:r>
              <w:rPr>
                <w:noProof/>
                <w:webHidden/>
              </w:rPr>
              <w:fldChar w:fldCharType="end"/>
            </w:r>
          </w:hyperlink>
        </w:p>
        <w:p w14:paraId="53414238" w14:textId="685924A5" w:rsidR="0019765F" w:rsidRDefault="0019765F">
          <w:pPr>
            <w:pStyle w:val="TOC3"/>
            <w:tabs>
              <w:tab w:val="right" w:leader="dot" w:pos="9350"/>
            </w:tabs>
            <w:rPr>
              <w:rFonts w:cstheme="minorBidi"/>
              <w:noProof/>
              <w:kern w:val="2"/>
              <w:sz w:val="24"/>
              <w:lang w:val="en-MA"/>
              <w14:ligatures w14:val="standardContextual"/>
            </w:rPr>
          </w:pPr>
          <w:hyperlink w:anchor="_Toc137718587" w:history="1">
            <w:r w:rsidRPr="00B17600">
              <w:rPr>
                <w:rStyle w:val="Hyperlink"/>
                <w:noProof/>
              </w:rPr>
              <w:t>Paramètres</w:t>
            </w:r>
            <w:r>
              <w:rPr>
                <w:noProof/>
                <w:webHidden/>
              </w:rPr>
              <w:tab/>
            </w:r>
            <w:r>
              <w:rPr>
                <w:noProof/>
                <w:webHidden/>
              </w:rPr>
              <w:fldChar w:fldCharType="begin"/>
            </w:r>
            <w:r>
              <w:rPr>
                <w:noProof/>
                <w:webHidden/>
              </w:rPr>
              <w:instrText xml:space="preserve"> PAGEREF _Toc137718587 \h </w:instrText>
            </w:r>
            <w:r>
              <w:rPr>
                <w:noProof/>
                <w:webHidden/>
              </w:rPr>
            </w:r>
            <w:r>
              <w:rPr>
                <w:noProof/>
                <w:webHidden/>
              </w:rPr>
              <w:fldChar w:fldCharType="separate"/>
            </w:r>
            <w:r>
              <w:rPr>
                <w:noProof/>
                <w:webHidden/>
              </w:rPr>
              <w:t>76</w:t>
            </w:r>
            <w:r>
              <w:rPr>
                <w:noProof/>
                <w:webHidden/>
              </w:rPr>
              <w:fldChar w:fldCharType="end"/>
            </w:r>
          </w:hyperlink>
        </w:p>
        <w:p w14:paraId="09965243" w14:textId="56AD3DB0" w:rsidR="0019765F" w:rsidRDefault="0019765F">
          <w:pPr>
            <w:pStyle w:val="TOC3"/>
            <w:tabs>
              <w:tab w:val="right" w:leader="dot" w:pos="9350"/>
            </w:tabs>
            <w:rPr>
              <w:rFonts w:cstheme="minorBidi"/>
              <w:noProof/>
              <w:kern w:val="2"/>
              <w:sz w:val="24"/>
              <w:lang w:val="en-MA"/>
              <w14:ligatures w14:val="standardContextual"/>
            </w:rPr>
          </w:pPr>
          <w:hyperlink w:anchor="_Toc137718588" w:history="1">
            <w:r w:rsidRPr="00B17600">
              <w:rPr>
                <w:rStyle w:val="Hyperlink"/>
                <w:noProof/>
              </w:rPr>
              <w:t>Courbe des taux</w:t>
            </w:r>
            <w:r>
              <w:rPr>
                <w:noProof/>
                <w:webHidden/>
              </w:rPr>
              <w:tab/>
            </w:r>
            <w:r>
              <w:rPr>
                <w:noProof/>
                <w:webHidden/>
              </w:rPr>
              <w:fldChar w:fldCharType="begin"/>
            </w:r>
            <w:r>
              <w:rPr>
                <w:noProof/>
                <w:webHidden/>
              </w:rPr>
              <w:instrText xml:space="preserve"> PAGEREF _Toc137718588 \h </w:instrText>
            </w:r>
            <w:r>
              <w:rPr>
                <w:noProof/>
                <w:webHidden/>
              </w:rPr>
            </w:r>
            <w:r>
              <w:rPr>
                <w:noProof/>
                <w:webHidden/>
              </w:rPr>
              <w:fldChar w:fldCharType="separate"/>
            </w:r>
            <w:r>
              <w:rPr>
                <w:noProof/>
                <w:webHidden/>
              </w:rPr>
              <w:t>77</w:t>
            </w:r>
            <w:r>
              <w:rPr>
                <w:noProof/>
                <w:webHidden/>
              </w:rPr>
              <w:fldChar w:fldCharType="end"/>
            </w:r>
          </w:hyperlink>
        </w:p>
        <w:p w14:paraId="66DE87BD" w14:textId="4DEE68FC" w:rsidR="0019765F" w:rsidRDefault="0019765F">
          <w:pPr>
            <w:pStyle w:val="TOC3"/>
            <w:tabs>
              <w:tab w:val="right" w:leader="dot" w:pos="9350"/>
            </w:tabs>
            <w:rPr>
              <w:rFonts w:cstheme="minorBidi"/>
              <w:noProof/>
              <w:kern w:val="2"/>
              <w:sz w:val="24"/>
              <w:lang w:val="en-MA"/>
              <w14:ligatures w14:val="standardContextual"/>
            </w:rPr>
          </w:pPr>
          <w:hyperlink w:anchor="_Toc137718589" w:history="1">
            <w:r w:rsidRPr="00B17600">
              <w:rPr>
                <w:rStyle w:val="Hyperlink"/>
                <w:noProof/>
              </w:rPr>
              <w:t>Opérations d’assurance non-vie hors rente</w:t>
            </w:r>
            <w:r>
              <w:rPr>
                <w:noProof/>
                <w:webHidden/>
              </w:rPr>
              <w:tab/>
            </w:r>
            <w:r>
              <w:rPr>
                <w:noProof/>
                <w:webHidden/>
              </w:rPr>
              <w:fldChar w:fldCharType="begin"/>
            </w:r>
            <w:r>
              <w:rPr>
                <w:noProof/>
                <w:webHidden/>
              </w:rPr>
              <w:instrText xml:space="preserve"> PAGEREF _Toc137718589 \h </w:instrText>
            </w:r>
            <w:r>
              <w:rPr>
                <w:noProof/>
                <w:webHidden/>
              </w:rPr>
            </w:r>
            <w:r>
              <w:rPr>
                <w:noProof/>
                <w:webHidden/>
              </w:rPr>
              <w:fldChar w:fldCharType="separate"/>
            </w:r>
            <w:r>
              <w:rPr>
                <w:noProof/>
                <w:webHidden/>
              </w:rPr>
              <w:t>80</w:t>
            </w:r>
            <w:r>
              <w:rPr>
                <w:noProof/>
                <w:webHidden/>
              </w:rPr>
              <w:fldChar w:fldCharType="end"/>
            </w:r>
          </w:hyperlink>
        </w:p>
        <w:p w14:paraId="020A4EBB" w14:textId="02BF47DE" w:rsidR="0019765F" w:rsidRDefault="0019765F">
          <w:pPr>
            <w:pStyle w:val="TOC3"/>
            <w:tabs>
              <w:tab w:val="right" w:leader="dot" w:pos="9350"/>
            </w:tabs>
            <w:rPr>
              <w:rFonts w:cstheme="minorBidi"/>
              <w:noProof/>
              <w:kern w:val="2"/>
              <w:sz w:val="24"/>
              <w:lang w:val="en-MA"/>
              <w14:ligatures w14:val="standardContextual"/>
            </w:rPr>
          </w:pPr>
          <w:hyperlink w:anchor="_Toc137718590" w:history="1">
            <w:r w:rsidRPr="00B17600">
              <w:rPr>
                <w:rStyle w:val="Hyperlink"/>
                <w:noProof/>
              </w:rPr>
              <w:t>Opérations d’assurance vie</w:t>
            </w:r>
            <w:r>
              <w:rPr>
                <w:noProof/>
                <w:webHidden/>
              </w:rPr>
              <w:tab/>
            </w:r>
            <w:r>
              <w:rPr>
                <w:noProof/>
                <w:webHidden/>
              </w:rPr>
              <w:fldChar w:fldCharType="begin"/>
            </w:r>
            <w:r>
              <w:rPr>
                <w:noProof/>
                <w:webHidden/>
              </w:rPr>
              <w:instrText xml:space="preserve"> PAGEREF _Toc137718590 \h </w:instrText>
            </w:r>
            <w:r>
              <w:rPr>
                <w:noProof/>
                <w:webHidden/>
              </w:rPr>
            </w:r>
            <w:r>
              <w:rPr>
                <w:noProof/>
                <w:webHidden/>
              </w:rPr>
              <w:fldChar w:fldCharType="separate"/>
            </w:r>
            <w:r>
              <w:rPr>
                <w:noProof/>
                <w:webHidden/>
              </w:rPr>
              <w:t>86</w:t>
            </w:r>
            <w:r>
              <w:rPr>
                <w:noProof/>
                <w:webHidden/>
              </w:rPr>
              <w:fldChar w:fldCharType="end"/>
            </w:r>
          </w:hyperlink>
        </w:p>
        <w:p w14:paraId="607B1314" w14:textId="7EF4F932" w:rsidR="0019765F" w:rsidRDefault="0019765F">
          <w:pPr>
            <w:pStyle w:val="TOC3"/>
            <w:tabs>
              <w:tab w:val="right" w:leader="dot" w:pos="9350"/>
            </w:tabs>
            <w:rPr>
              <w:rFonts w:cstheme="minorBidi"/>
              <w:noProof/>
              <w:kern w:val="2"/>
              <w:sz w:val="24"/>
              <w:lang w:val="en-MA"/>
              <w14:ligatures w14:val="standardContextual"/>
            </w:rPr>
          </w:pPr>
          <w:hyperlink w:anchor="_Toc137718591" w:history="1">
            <w:r w:rsidRPr="00B17600">
              <w:rPr>
                <w:rStyle w:val="Hyperlink"/>
                <w:noProof/>
              </w:rPr>
              <w:t>Part des cessionnaires</w:t>
            </w:r>
            <w:r>
              <w:rPr>
                <w:noProof/>
                <w:webHidden/>
              </w:rPr>
              <w:tab/>
            </w:r>
            <w:r>
              <w:rPr>
                <w:noProof/>
                <w:webHidden/>
              </w:rPr>
              <w:fldChar w:fldCharType="begin"/>
            </w:r>
            <w:r>
              <w:rPr>
                <w:noProof/>
                <w:webHidden/>
              </w:rPr>
              <w:instrText xml:space="preserve"> PAGEREF _Toc137718591 \h </w:instrText>
            </w:r>
            <w:r>
              <w:rPr>
                <w:noProof/>
                <w:webHidden/>
              </w:rPr>
            </w:r>
            <w:r>
              <w:rPr>
                <w:noProof/>
                <w:webHidden/>
              </w:rPr>
              <w:fldChar w:fldCharType="separate"/>
            </w:r>
            <w:r>
              <w:rPr>
                <w:noProof/>
                <w:webHidden/>
              </w:rPr>
              <w:t>89</w:t>
            </w:r>
            <w:r>
              <w:rPr>
                <w:noProof/>
                <w:webHidden/>
              </w:rPr>
              <w:fldChar w:fldCharType="end"/>
            </w:r>
          </w:hyperlink>
        </w:p>
        <w:p w14:paraId="6C97DA7B" w14:textId="453DF3E2" w:rsidR="0019765F" w:rsidRDefault="0019765F">
          <w:pPr>
            <w:pStyle w:val="TOC3"/>
            <w:tabs>
              <w:tab w:val="right" w:leader="dot" w:pos="9350"/>
            </w:tabs>
            <w:rPr>
              <w:rFonts w:cstheme="minorBidi"/>
              <w:noProof/>
              <w:kern w:val="2"/>
              <w:sz w:val="24"/>
              <w:lang w:val="en-MA"/>
              <w14:ligatures w14:val="standardContextual"/>
            </w:rPr>
          </w:pPr>
          <w:hyperlink w:anchor="_Toc137718592" w:history="1">
            <w:r w:rsidRPr="00B17600">
              <w:rPr>
                <w:rStyle w:val="Hyperlink"/>
                <w:noProof/>
              </w:rPr>
              <w:t>Capital de solvabilité requis</w:t>
            </w:r>
            <w:r>
              <w:rPr>
                <w:noProof/>
                <w:webHidden/>
              </w:rPr>
              <w:tab/>
            </w:r>
            <w:r>
              <w:rPr>
                <w:noProof/>
                <w:webHidden/>
              </w:rPr>
              <w:fldChar w:fldCharType="begin"/>
            </w:r>
            <w:r>
              <w:rPr>
                <w:noProof/>
                <w:webHidden/>
              </w:rPr>
              <w:instrText xml:space="preserve"> PAGEREF _Toc137718592 \h </w:instrText>
            </w:r>
            <w:r>
              <w:rPr>
                <w:noProof/>
                <w:webHidden/>
              </w:rPr>
            </w:r>
            <w:r>
              <w:rPr>
                <w:noProof/>
                <w:webHidden/>
              </w:rPr>
              <w:fldChar w:fldCharType="separate"/>
            </w:r>
            <w:r>
              <w:rPr>
                <w:noProof/>
                <w:webHidden/>
              </w:rPr>
              <w:t>90</w:t>
            </w:r>
            <w:r>
              <w:rPr>
                <w:noProof/>
                <w:webHidden/>
              </w:rPr>
              <w:fldChar w:fldCharType="end"/>
            </w:r>
          </w:hyperlink>
        </w:p>
        <w:p w14:paraId="18A586F7" w14:textId="086E2513"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93" w:history="1">
            <w:r w:rsidRPr="00B17600">
              <w:rPr>
                <w:rStyle w:val="Hyperlink"/>
                <w:noProof/>
              </w:rPr>
              <w:t>Conclusion</w:t>
            </w:r>
            <w:r>
              <w:rPr>
                <w:noProof/>
                <w:webHidden/>
              </w:rPr>
              <w:tab/>
            </w:r>
            <w:r>
              <w:rPr>
                <w:noProof/>
                <w:webHidden/>
              </w:rPr>
              <w:fldChar w:fldCharType="begin"/>
            </w:r>
            <w:r>
              <w:rPr>
                <w:noProof/>
                <w:webHidden/>
              </w:rPr>
              <w:instrText xml:space="preserve"> PAGEREF _Toc137718593 \h </w:instrText>
            </w:r>
            <w:r>
              <w:rPr>
                <w:noProof/>
                <w:webHidden/>
              </w:rPr>
            </w:r>
            <w:r>
              <w:rPr>
                <w:noProof/>
                <w:webHidden/>
              </w:rPr>
              <w:fldChar w:fldCharType="separate"/>
            </w:r>
            <w:r>
              <w:rPr>
                <w:noProof/>
                <w:webHidden/>
              </w:rPr>
              <w:t>91</w:t>
            </w:r>
            <w:r>
              <w:rPr>
                <w:noProof/>
                <w:webHidden/>
              </w:rPr>
              <w:fldChar w:fldCharType="end"/>
            </w:r>
          </w:hyperlink>
        </w:p>
        <w:p w14:paraId="213762F6" w14:textId="00ECB5D5"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94" w:history="1">
            <w:r w:rsidRPr="00B17600">
              <w:rPr>
                <w:rStyle w:val="Hyperlink"/>
                <w:noProof/>
              </w:rPr>
              <w:t>ANNEXE N°1 : MARGE DE RISQUE</w:t>
            </w:r>
            <w:r>
              <w:rPr>
                <w:noProof/>
                <w:webHidden/>
              </w:rPr>
              <w:tab/>
            </w:r>
            <w:r>
              <w:rPr>
                <w:noProof/>
                <w:webHidden/>
              </w:rPr>
              <w:fldChar w:fldCharType="begin"/>
            </w:r>
            <w:r>
              <w:rPr>
                <w:noProof/>
                <w:webHidden/>
              </w:rPr>
              <w:instrText xml:space="preserve"> PAGEREF _Toc137718594 \h </w:instrText>
            </w:r>
            <w:r>
              <w:rPr>
                <w:noProof/>
                <w:webHidden/>
              </w:rPr>
            </w:r>
            <w:r>
              <w:rPr>
                <w:noProof/>
                <w:webHidden/>
              </w:rPr>
              <w:fldChar w:fldCharType="separate"/>
            </w:r>
            <w:r>
              <w:rPr>
                <w:noProof/>
                <w:webHidden/>
              </w:rPr>
              <w:t>93</w:t>
            </w:r>
            <w:r>
              <w:rPr>
                <w:noProof/>
                <w:webHidden/>
              </w:rPr>
              <w:fldChar w:fldCharType="end"/>
            </w:r>
          </w:hyperlink>
        </w:p>
        <w:p w14:paraId="64DC37CE" w14:textId="53DB3B41"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95" w:history="1">
            <w:r w:rsidRPr="00B17600">
              <w:rPr>
                <w:rStyle w:val="Hyperlink"/>
                <w:noProof/>
              </w:rPr>
              <w:t>ANNEXE N°2 : CORRESPONDANCE ENTRE ECHELLE DE NOTATION ET PROBABILITE DE DEFAUT</w:t>
            </w:r>
            <w:r>
              <w:rPr>
                <w:noProof/>
                <w:webHidden/>
              </w:rPr>
              <w:tab/>
            </w:r>
            <w:r>
              <w:rPr>
                <w:noProof/>
                <w:webHidden/>
              </w:rPr>
              <w:fldChar w:fldCharType="begin"/>
            </w:r>
            <w:r>
              <w:rPr>
                <w:noProof/>
                <w:webHidden/>
              </w:rPr>
              <w:instrText xml:space="preserve"> PAGEREF _Toc137718595 \h </w:instrText>
            </w:r>
            <w:r>
              <w:rPr>
                <w:noProof/>
                <w:webHidden/>
              </w:rPr>
            </w:r>
            <w:r>
              <w:rPr>
                <w:noProof/>
                <w:webHidden/>
              </w:rPr>
              <w:fldChar w:fldCharType="separate"/>
            </w:r>
            <w:r>
              <w:rPr>
                <w:noProof/>
                <w:webHidden/>
              </w:rPr>
              <w:t>94</w:t>
            </w:r>
            <w:r>
              <w:rPr>
                <w:noProof/>
                <w:webHidden/>
              </w:rPr>
              <w:fldChar w:fldCharType="end"/>
            </w:r>
          </w:hyperlink>
        </w:p>
        <w:p w14:paraId="6F55BBC4" w14:textId="10889746"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96" w:history="1">
            <w:r w:rsidRPr="00B17600">
              <w:rPr>
                <w:rStyle w:val="Hyperlink"/>
                <w:noProof/>
              </w:rPr>
              <w:t>Échelles de notation</w:t>
            </w:r>
            <w:r>
              <w:rPr>
                <w:noProof/>
                <w:webHidden/>
              </w:rPr>
              <w:tab/>
            </w:r>
            <w:r>
              <w:rPr>
                <w:noProof/>
                <w:webHidden/>
              </w:rPr>
              <w:fldChar w:fldCharType="begin"/>
            </w:r>
            <w:r>
              <w:rPr>
                <w:noProof/>
                <w:webHidden/>
              </w:rPr>
              <w:instrText xml:space="preserve"> PAGEREF _Toc137718596 \h </w:instrText>
            </w:r>
            <w:r>
              <w:rPr>
                <w:noProof/>
                <w:webHidden/>
              </w:rPr>
            </w:r>
            <w:r>
              <w:rPr>
                <w:noProof/>
                <w:webHidden/>
              </w:rPr>
              <w:fldChar w:fldCharType="separate"/>
            </w:r>
            <w:r>
              <w:rPr>
                <w:noProof/>
                <w:webHidden/>
              </w:rPr>
              <w:t>94</w:t>
            </w:r>
            <w:r>
              <w:rPr>
                <w:noProof/>
                <w:webHidden/>
              </w:rPr>
              <w:fldChar w:fldCharType="end"/>
            </w:r>
          </w:hyperlink>
        </w:p>
        <w:p w14:paraId="4711378D" w14:textId="0AA96F93" w:rsidR="0019765F" w:rsidRDefault="0019765F">
          <w:pPr>
            <w:pStyle w:val="TOC2"/>
            <w:tabs>
              <w:tab w:val="right" w:leader="dot" w:pos="9350"/>
            </w:tabs>
            <w:rPr>
              <w:rFonts w:cstheme="minorBidi"/>
              <w:b w:val="0"/>
              <w:bCs w:val="0"/>
              <w:noProof/>
              <w:kern w:val="2"/>
              <w:sz w:val="24"/>
              <w:szCs w:val="24"/>
              <w:lang w:val="en-MA"/>
              <w14:ligatures w14:val="standardContextual"/>
            </w:rPr>
          </w:pPr>
          <w:hyperlink w:anchor="_Toc137718597" w:history="1">
            <w:r w:rsidRPr="00B17600">
              <w:rPr>
                <w:rStyle w:val="Hyperlink"/>
                <w:noProof/>
              </w:rPr>
              <w:t>Probabilités de défaut :</w:t>
            </w:r>
            <w:r>
              <w:rPr>
                <w:noProof/>
                <w:webHidden/>
              </w:rPr>
              <w:tab/>
            </w:r>
            <w:r>
              <w:rPr>
                <w:noProof/>
                <w:webHidden/>
              </w:rPr>
              <w:fldChar w:fldCharType="begin"/>
            </w:r>
            <w:r>
              <w:rPr>
                <w:noProof/>
                <w:webHidden/>
              </w:rPr>
              <w:instrText xml:space="preserve"> PAGEREF _Toc137718597 \h </w:instrText>
            </w:r>
            <w:r>
              <w:rPr>
                <w:noProof/>
                <w:webHidden/>
              </w:rPr>
            </w:r>
            <w:r>
              <w:rPr>
                <w:noProof/>
                <w:webHidden/>
              </w:rPr>
              <w:fldChar w:fldCharType="separate"/>
            </w:r>
            <w:r>
              <w:rPr>
                <w:noProof/>
                <w:webHidden/>
              </w:rPr>
              <w:t>95</w:t>
            </w:r>
            <w:r>
              <w:rPr>
                <w:noProof/>
                <w:webHidden/>
              </w:rPr>
              <w:fldChar w:fldCharType="end"/>
            </w:r>
          </w:hyperlink>
        </w:p>
        <w:p w14:paraId="7A8D050B" w14:textId="7E665D75"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98" w:history="1">
            <w:r w:rsidRPr="00B17600">
              <w:rPr>
                <w:rStyle w:val="Hyperlink"/>
                <w:noProof/>
              </w:rPr>
              <w:t>ANNEXE N°3 : TABLES DE MORTALITE TD 88-90</w:t>
            </w:r>
            <w:r>
              <w:rPr>
                <w:noProof/>
                <w:webHidden/>
              </w:rPr>
              <w:tab/>
            </w:r>
            <w:r>
              <w:rPr>
                <w:noProof/>
                <w:webHidden/>
              </w:rPr>
              <w:fldChar w:fldCharType="begin"/>
            </w:r>
            <w:r>
              <w:rPr>
                <w:noProof/>
                <w:webHidden/>
              </w:rPr>
              <w:instrText xml:space="preserve"> PAGEREF _Toc137718598 \h </w:instrText>
            </w:r>
            <w:r>
              <w:rPr>
                <w:noProof/>
                <w:webHidden/>
              </w:rPr>
            </w:r>
            <w:r>
              <w:rPr>
                <w:noProof/>
                <w:webHidden/>
              </w:rPr>
              <w:fldChar w:fldCharType="separate"/>
            </w:r>
            <w:r>
              <w:rPr>
                <w:noProof/>
                <w:webHidden/>
              </w:rPr>
              <w:t>97</w:t>
            </w:r>
            <w:r>
              <w:rPr>
                <w:noProof/>
                <w:webHidden/>
              </w:rPr>
              <w:fldChar w:fldCharType="end"/>
            </w:r>
          </w:hyperlink>
        </w:p>
        <w:p w14:paraId="0F077B9F" w14:textId="1625556D" w:rsidR="0019765F" w:rsidRDefault="0019765F">
          <w:pPr>
            <w:pStyle w:val="TOC1"/>
            <w:tabs>
              <w:tab w:val="right" w:leader="dot" w:pos="9350"/>
            </w:tabs>
            <w:rPr>
              <w:rFonts w:cstheme="minorBidi"/>
              <w:b w:val="0"/>
              <w:bCs w:val="0"/>
              <w:i w:val="0"/>
              <w:iCs w:val="0"/>
              <w:noProof/>
              <w:kern w:val="2"/>
              <w:szCs w:val="24"/>
              <w:lang w:val="en-MA"/>
              <w14:ligatures w14:val="standardContextual"/>
            </w:rPr>
          </w:pPr>
          <w:hyperlink w:anchor="_Toc137718599" w:history="1">
            <w:r w:rsidRPr="00B17600">
              <w:rPr>
                <w:rStyle w:val="Hyperlink"/>
                <w:noProof/>
              </w:rPr>
              <w:t>ANNEXE N°4 : Vérification des hypothèses de Chain Ladder</w:t>
            </w:r>
            <w:r>
              <w:rPr>
                <w:noProof/>
                <w:webHidden/>
              </w:rPr>
              <w:tab/>
            </w:r>
            <w:r>
              <w:rPr>
                <w:noProof/>
                <w:webHidden/>
              </w:rPr>
              <w:fldChar w:fldCharType="begin"/>
            </w:r>
            <w:r>
              <w:rPr>
                <w:noProof/>
                <w:webHidden/>
              </w:rPr>
              <w:instrText xml:space="preserve"> PAGEREF _Toc137718599 \h </w:instrText>
            </w:r>
            <w:r>
              <w:rPr>
                <w:noProof/>
                <w:webHidden/>
              </w:rPr>
            </w:r>
            <w:r>
              <w:rPr>
                <w:noProof/>
                <w:webHidden/>
              </w:rPr>
              <w:fldChar w:fldCharType="separate"/>
            </w:r>
            <w:r>
              <w:rPr>
                <w:noProof/>
                <w:webHidden/>
              </w:rPr>
              <w:t>100</w:t>
            </w:r>
            <w:r>
              <w:rPr>
                <w:noProof/>
                <w:webHidden/>
              </w:rPr>
              <w:fldChar w:fldCharType="end"/>
            </w:r>
          </w:hyperlink>
        </w:p>
        <w:p w14:paraId="44D30B34" w14:textId="2D1E49B8" w:rsidR="006C037D" w:rsidRPr="00880D26" w:rsidRDefault="00AA7351" w:rsidP="00AA7351">
          <w:pPr>
            <w:rPr>
              <w:i w:val="0"/>
              <w:iCs w:val="0"/>
            </w:rPr>
          </w:pPr>
          <w:r w:rsidRPr="00880D26">
            <w:rPr>
              <w:b/>
              <w:bCs/>
              <w:i w:val="0"/>
              <w:iCs w:val="0"/>
              <w:noProof/>
            </w:rPr>
            <w:lastRenderedPageBreak/>
            <w:fldChar w:fldCharType="end"/>
          </w:r>
        </w:p>
      </w:sdtContent>
    </w:sdt>
    <w:p w14:paraId="6F61AFB7" w14:textId="77777777" w:rsidR="006C037D" w:rsidRPr="00880D26" w:rsidRDefault="006C037D" w:rsidP="00AA7351">
      <w:pPr>
        <w:pStyle w:val="BodyText"/>
        <w:rPr>
          <w:rFonts w:asciiTheme="majorHAnsi" w:eastAsiaTheme="majorEastAsia" w:hAnsiTheme="majorHAnsi" w:cstheme="majorBidi"/>
          <w:i w:val="0"/>
          <w:iCs w:val="0"/>
          <w:color w:val="4A66AC" w:themeColor="accent1"/>
          <w:sz w:val="32"/>
          <w:szCs w:val="32"/>
        </w:rPr>
      </w:pPr>
      <w:r w:rsidRPr="00880D26">
        <w:rPr>
          <w:i w:val="0"/>
          <w:iCs w:val="0"/>
        </w:rPr>
        <w:br w:type="page"/>
      </w:r>
    </w:p>
    <w:p w14:paraId="11D86671" w14:textId="77777777" w:rsidR="005B279D" w:rsidRPr="00880D26" w:rsidRDefault="00000000" w:rsidP="007E52FC">
      <w:pPr>
        <w:pStyle w:val="Style1"/>
      </w:pPr>
      <w:bookmarkStart w:id="1" w:name="_Toc137718539"/>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718540"/>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718541"/>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37BBB39B" w14:textId="77777777" w:rsidR="009A035A" w:rsidRPr="00880D26" w:rsidRDefault="009A035A">
      <w:pPr>
        <w:pStyle w:val="TableofFigures"/>
        <w:tabs>
          <w:tab w:val="right" w:leader="dot" w:pos="9350"/>
        </w:tabs>
        <w:rPr>
          <w:i w:val="0"/>
          <w:iCs w:val="0"/>
        </w:rPr>
      </w:pPr>
    </w:p>
    <w:p w14:paraId="139F11AA" w14:textId="4650DDB1" w:rsidR="0019765F" w:rsidRPr="0019765F" w:rsidRDefault="0019765F">
      <w:pPr>
        <w:pStyle w:val="TableofFigures"/>
        <w:tabs>
          <w:tab w:val="right" w:leader="dot" w:pos="9350"/>
        </w:tabs>
        <w:rPr>
          <w:b/>
          <w:bCs/>
          <w:i w:val="0"/>
          <w:iCs w:val="0"/>
          <w:noProof/>
          <w:kern w:val="2"/>
          <w:sz w:val="36"/>
          <w:szCs w:val="36"/>
          <w:lang w:val="en-MA"/>
          <w14:ligatures w14:val="standardContextual"/>
        </w:rPr>
      </w:pPr>
      <w:r w:rsidRPr="0019765F">
        <w:rPr>
          <w:b/>
          <w:bCs/>
          <w:i w:val="0"/>
          <w:iCs w:val="0"/>
          <w:sz w:val="24"/>
          <w:szCs w:val="24"/>
        </w:rPr>
        <w:fldChar w:fldCharType="begin"/>
      </w:r>
      <w:r w:rsidRPr="0019765F">
        <w:rPr>
          <w:b/>
          <w:bCs/>
          <w:i w:val="0"/>
          <w:iCs w:val="0"/>
          <w:sz w:val="24"/>
          <w:szCs w:val="24"/>
        </w:rPr>
        <w:instrText xml:space="preserve"> TOC \h \z \c "Figure" </w:instrText>
      </w:r>
      <w:r w:rsidRPr="0019765F">
        <w:rPr>
          <w:b/>
          <w:bCs/>
          <w:i w:val="0"/>
          <w:iCs w:val="0"/>
          <w:sz w:val="24"/>
          <w:szCs w:val="24"/>
        </w:rPr>
        <w:fldChar w:fldCharType="separate"/>
      </w:r>
      <w:hyperlink w:anchor="_Toc137718600" w:history="1">
        <w:r w:rsidRPr="0019765F">
          <w:rPr>
            <w:rStyle w:val="Hyperlink"/>
            <w:noProof/>
            <w:sz w:val="22"/>
            <w:szCs w:val="22"/>
          </w:rPr>
          <w:t xml:space="preserve">Figure </w:t>
        </w:r>
        <w:r w:rsidRPr="0019765F">
          <w:rPr>
            <w:rStyle w:val="Hyperlink"/>
            <w:i/>
            <w:iCs/>
            <w:noProof/>
            <w:sz w:val="22"/>
            <w:szCs w:val="22"/>
          </w:rPr>
          <w:t>1</w:t>
        </w:r>
        <w:r w:rsidRPr="0019765F">
          <w:rPr>
            <w:rStyle w:val="Hyperlink"/>
            <w:noProof/>
            <w:sz w:val="22"/>
            <w:szCs w:val="22"/>
          </w:rPr>
          <w:t>: Les 3 piliers de la SBR</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_Toc137718600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13</w:t>
        </w:r>
        <w:r w:rsidRPr="0019765F">
          <w:rPr>
            <w:b/>
            <w:bCs/>
            <w:noProof/>
            <w:webHidden/>
            <w:sz w:val="24"/>
            <w:szCs w:val="24"/>
          </w:rPr>
          <w:fldChar w:fldCharType="end"/>
        </w:r>
      </w:hyperlink>
    </w:p>
    <w:p w14:paraId="58755583" w14:textId="02D4A847"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01" w:history="1">
        <w:r w:rsidRPr="0019765F">
          <w:rPr>
            <w:rStyle w:val="Hyperlink"/>
            <w:noProof/>
            <w:sz w:val="22"/>
            <w:szCs w:val="22"/>
          </w:rPr>
          <w:t xml:space="preserve">Figure </w:t>
        </w:r>
        <w:r w:rsidRPr="0019765F">
          <w:rPr>
            <w:rStyle w:val="Hyperlink"/>
            <w:i/>
            <w:iCs/>
            <w:noProof/>
            <w:sz w:val="22"/>
            <w:szCs w:val="22"/>
          </w:rPr>
          <w:t>2</w:t>
        </w:r>
        <w:r w:rsidRPr="0019765F">
          <w:rPr>
            <w:rStyle w:val="Hyperlink"/>
            <w:noProof/>
            <w:sz w:val="22"/>
            <w:szCs w:val="22"/>
          </w:rPr>
          <w:t>:  Structure d’un bilan</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_Toc137718601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14</w:t>
        </w:r>
        <w:r w:rsidRPr="0019765F">
          <w:rPr>
            <w:b/>
            <w:bCs/>
            <w:noProof/>
            <w:webHidden/>
            <w:sz w:val="24"/>
            <w:szCs w:val="24"/>
          </w:rPr>
          <w:fldChar w:fldCharType="end"/>
        </w:r>
      </w:hyperlink>
    </w:p>
    <w:p w14:paraId="285E699E" w14:textId="5A3C579F"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02" w:history="1">
        <w:r w:rsidRPr="0019765F">
          <w:rPr>
            <w:rStyle w:val="Hyperlink"/>
            <w:noProof/>
            <w:sz w:val="22"/>
            <w:szCs w:val="22"/>
          </w:rPr>
          <w:t xml:space="preserve">Figure </w:t>
        </w:r>
        <w:r w:rsidRPr="0019765F">
          <w:rPr>
            <w:rStyle w:val="Hyperlink"/>
            <w:i/>
            <w:iCs/>
            <w:noProof/>
            <w:sz w:val="22"/>
            <w:szCs w:val="22"/>
          </w:rPr>
          <w:t>3</w:t>
        </w:r>
        <w:r w:rsidRPr="0019765F">
          <w:rPr>
            <w:rStyle w:val="Hyperlink"/>
            <w:noProof/>
            <w:sz w:val="22"/>
            <w:szCs w:val="22"/>
          </w:rPr>
          <w:t>: Simulation du cours de l’indice MASI sur une année avec le modèle de Black-Scholes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_Toc137718602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30</w:t>
        </w:r>
        <w:r w:rsidRPr="0019765F">
          <w:rPr>
            <w:b/>
            <w:bCs/>
            <w:noProof/>
            <w:webHidden/>
            <w:sz w:val="24"/>
            <w:szCs w:val="24"/>
          </w:rPr>
          <w:fldChar w:fldCharType="end"/>
        </w:r>
      </w:hyperlink>
    </w:p>
    <w:p w14:paraId="4906A2DF" w14:textId="0682A3C6"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03" w:history="1">
        <w:r w:rsidRPr="0019765F">
          <w:rPr>
            <w:rStyle w:val="Hyperlink"/>
            <w:noProof/>
            <w:sz w:val="22"/>
            <w:szCs w:val="22"/>
          </w:rPr>
          <w:t xml:space="preserve">Figure </w:t>
        </w:r>
        <w:r w:rsidRPr="0019765F">
          <w:rPr>
            <w:rStyle w:val="Hyperlink"/>
            <w:i/>
            <w:iCs/>
            <w:noProof/>
            <w:sz w:val="22"/>
            <w:szCs w:val="22"/>
          </w:rPr>
          <w:t>4</w:t>
        </w:r>
        <w:r w:rsidRPr="0019765F">
          <w:rPr>
            <w:rStyle w:val="Hyperlink"/>
            <w:noProof/>
            <w:sz w:val="22"/>
            <w:szCs w:val="22"/>
          </w:rPr>
          <w:t>: Cours de l’indice Masi observé sur la même période</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_Toc137718603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31</w:t>
        </w:r>
        <w:r w:rsidRPr="0019765F">
          <w:rPr>
            <w:b/>
            <w:bCs/>
            <w:noProof/>
            <w:webHidden/>
            <w:sz w:val="24"/>
            <w:szCs w:val="24"/>
          </w:rPr>
          <w:fldChar w:fldCharType="end"/>
        </w:r>
      </w:hyperlink>
    </w:p>
    <w:p w14:paraId="1EA32200" w14:textId="1241EB56"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04" w:history="1">
        <w:r w:rsidRPr="0019765F">
          <w:rPr>
            <w:rStyle w:val="Hyperlink"/>
            <w:noProof/>
            <w:sz w:val="22"/>
            <w:szCs w:val="22"/>
          </w:rPr>
          <w:t xml:space="preserve">Figure </w:t>
        </w:r>
        <w:r w:rsidRPr="0019765F">
          <w:rPr>
            <w:rStyle w:val="Hyperlink"/>
            <w:i/>
            <w:iCs/>
            <w:noProof/>
            <w:sz w:val="22"/>
            <w:szCs w:val="22"/>
          </w:rPr>
          <w:t>5</w:t>
        </w:r>
        <w:r w:rsidRPr="0019765F">
          <w:rPr>
            <w:rStyle w:val="Hyperlink"/>
            <w:noProof/>
            <w:sz w:val="22"/>
            <w:szCs w:val="22"/>
          </w:rPr>
          <w:t>: Fonctionnement des réseaux de neurones récurrents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_Toc137718604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32</w:t>
        </w:r>
        <w:r w:rsidRPr="0019765F">
          <w:rPr>
            <w:b/>
            <w:bCs/>
            <w:noProof/>
            <w:webHidden/>
            <w:sz w:val="24"/>
            <w:szCs w:val="24"/>
          </w:rPr>
          <w:fldChar w:fldCharType="end"/>
        </w:r>
      </w:hyperlink>
    </w:p>
    <w:p w14:paraId="735C1D6F" w14:textId="280EE748"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05" w:history="1">
        <w:r w:rsidRPr="0019765F">
          <w:rPr>
            <w:rStyle w:val="Hyperlink"/>
            <w:noProof/>
            <w:sz w:val="22"/>
            <w:szCs w:val="22"/>
          </w:rPr>
          <w:t>Figure 6: Le cours Historiques de Clôture pour l’indice MASI</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_Toc137718605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33</w:t>
        </w:r>
        <w:r w:rsidRPr="0019765F">
          <w:rPr>
            <w:b/>
            <w:bCs/>
            <w:noProof/>
            <w:webHidden/>
            <w:sz w:val="24"/>
            <w:szCs w:val="24"/>
          </w:rPr>
          <w:fldChar w:fldCharType="end"/>
        </w:r>
      </w:hyperlink>
    </w:p>
    <w:p w14:paraId="2FE21772" w14:textId="415AE1BB"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06" w:history="1">
        <w:r w:rsidRPr="0019765F">
          <w:rPr>
            <w:rStyle w:val="Hyperlink"/>
            <w:noProof/>
            <w:sz w:val="22"/>
            <w:szCs w:val="22"/>
          </w:rPr>
          <w:t xml:space="preserve">Figure </w:t>
        </w:r>
        <w:r w:rsidRPr="0019765F">
          <w:rPr>
            <w:rStyle w:val="Hyperlink"/>
            <w:i/>
            <w:iCs/>
            <w:noProof/>
            <w:sz w:val="22"/>
            <w:szCs w:val="22"/>
          </w:rPr>
          <w:t>7</w:t>
        </w:r>
        <w:r w:rsidRPr="0019765F">
          <w:rPr>
            <w:rStyle w:val="Hyperlink"/>
            <w:noProof/>
            <w:sz w:val="22"/>
            <w:szCs w:val="22"/>
          </w:rPr>
          <w:t>: Courbe de cours prédit et de cours observé</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_Toc137718606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34</w:t>
        </w:r>
        <w:r w:rsidRPr="0019765F">
          <w:rPr>
            <w:b/>
            <w:bCs/>
            <w:noProof/>
            <w:webHidden/>
            <w:sz w:val="24"/>
            <w:szCs w:val="24"/>
          </w:rPr>
          <w:fldChar w:fldCharType="end"/>
        </w:r>
      </w:hyperlink>
    </w:p>
    <w:p w14:paraId="0FAA4E74" w14:textId="4F26AF7B"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07" w:history="1">
        <w:r w:rsidRPr="0019765F">
          <w:rPr>
            <w:rStyle w:val="Hyperlink"/>
            <w:noProof/>
            <w:sz w:val="22"/>
            <w:szCs w:val="22"/>
          </w:rPr>
          <w:t>Figure 8: Présentation des risques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_Toc137718607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54</w:t>
        </w:r>
        <w:r w:rsidRPr="0019765F">
          <w:rPr>
            <w:b/>
            <w:bCs/>
            <w:noProof/>
            <w:webHidden/>
            <w:sz w:val="24"/>
            <w:szCs w:val="24"/>
          </w:rPr>
          <w:fldChar w:fldCharType="end"/>
        </w:r>
      </w:hyperlink>
    </w:p>
    <w:p w14:paraId="13906A0C" w14:textId="76EC63D3"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08" w:history="1">
        <w:r w:rsidRPr="0019765F">
          <w:rPr>
            <w:rStyle w:val="Hyperlink"/>
            <w:noProof/>
            <w:sz w:val="22"/>
            <w:szCs w:val="22"/>
          </w:rPr>
          <w:t>Figure 9: Courbe de cours prédit et de cours observé</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_Toc137718608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73</w:t>
        </w:r>
        <w:r w:rsidRPr="0019765F">
          <w:rPr>
            <w:b/>
            <w:bCs/>
            <w:noProof/>
            <w:webHidden/>
            <w:sz w:val="24"/>
            <w:szCs w:val="24"/>
          </w:rPr>
          <w:fldChar w:fldCharType="end"/>
        </w:r>
      </w:hyperlink>
    </w:p>
    <w:p w14:paraId="264100CA" w14:textId="2BE8D752"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09" w:history="1">
        <w:r w:rsidRPr="0019765F">
          <w:rPr>
            <w:rStyle w:val="Hyperlink"/>
            <w:noProof/>
            <w:sz w:val="22"/>
            <w:szCs w:val="22"/>
          </w:rPr>
          <w:t xml:space="preserve">Figure </w:t>
        </w:r>
        <w:r w:rsidRPr="0019765F">
          <w:rPr>
            <w:rStyle w:val="Hyperlink"/>
            <w:i/>
            <w:iCs/>
            <w:noProof/>
            <w:sz w:val="22"/>
            <w:szCs w:val="22"/>
          </w:rPr>
          <w:t>10</w:t>
        </w:r>
        <w:r w:rsidRPr="0019765F">
          <w:rPr>
            <w:rStyle w:val="Hyperlink"/>
            <w:noProof/>
            <w:sz w:val="22"/>
            <w:szCs w:val="22"/>
          </w:rPr>
          <w:t>: Onglets de l’application</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_Toc137718609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74</w:t>
        </w:r>
        <w:r w:rsidRPr="0019765F">
          <w:rPr>
            <w:b/>
            <w:bCs/>
            <w:noProof/>
            <w:webHidden/>
            <w:sz w:val="24"/>
            <w:szCs w:val="24"/>
          </w:rPr>
          <w:fldChar w:fldCharType="end"/>
        </w:r>
      </w:hyperlink>
    </w:p>
    <w:p w14:paraId="26C8023A" w14:textId="37BE165E"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10" w:history="1">
        <w:r w:rsidRPr="0019765F">
          <w:rPr>
            <w:rStyle w:val="Hyperlink"/>
            <w:noProof/>
            <w:sz w:val="22"/>
            <w:szCs w:val="22"/>
          </w:rPr>
          <w:t xml:space="preserve">Figure </w:t>
        </w:r>
        <w:r w:rsidRPr="0019765F">
          <w:rPr>
            <w:rStyle w:val="Hyperlink"/>
            <w:i/>
            <w:iCs/>
            <w:noProof/>
            <w:sz w:val="22"/>
            <w:szCs w:val="22"/>
          </w:rPr>
          <w:t>11</w:t>
        </w:r>
        <w:r w:rsidRPr="0019765F">
          <w:rPr>
            <w:rStyle w:val="Hyperlink"/>
            <w:noProof/>
            <w:sz w:val="22"/>
            <w:szCs w:val="22"/>
          </w:rPr>
          <w:t>:  Fichier app.R</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_Toc137718610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75</w:t>
        </w:r>
        <w:r w:rsidRPr="0019765F">
          <w:rPr>
            <w:b/>
            <w:bCs/>
            <w:noProof/>
            <w:webHidden/>
            <w:sz w:val="24"/>
            <w:szCs w:val="24"/>
          </w:rPr>
          <w:fldChar w:fldCharType="end"/>
        </w:r>
      </w:hyperlink>
    </w:p>
    <w:p w14:paraId="620A316D" w14:textId="481B56D2"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11" w:history="1">
        <w:r w:rsidRPr="0019765F">
          <w:rPr>
            <w:rStyle w:val="Hyperlink"/>
            <w:noProof/>
            <w:sz w:val="22"/>
            <w:szCs w:val="22"/>
          </w:rPr>
          <w:t>Figure 12: Aperçu de l’onglet paramètre</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_Toc137718611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77</w:t>
        </w:r>
        <w:r w:rsidRPr="0019765F">
          <w:rPr>
            <w:b/>
            <w:bCs/>
            <w:noProof/>
            <w:webHidden/>
            <w:sz w:val="24"/>
            <w:szCs w:val="24"/>
          </w:rPr>
          <w:fldChar w:fldCharType="end"/>
        </w:r>
      </w:hyperlink>
    </w:p>
    <w:p w14:paraId="3C1711F1" w14:textId="0D287332"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12" w:history="1">
        <w:r w:rsidRPr="0019765F">
          <w:rPr>
            <w:rStyle w:val="Hyperlink"/>
            <w:noProof/>
            <w:sz w:val="22"/>
            <w:szCs w:val="22"/>
          </w:rPr>
          <w:t xml:space="preserve">Figure </w:t>
        </w:r>
        <w:r w:rsidRPr="0019765F">
          <w:rPr>
            <w:rStyle w:val="Hyperlink"/>
            <w:i/>
            <w:iCs/>
            <w:noProof/>
            <w:sz w:val="22"/>
            <w:szCs w:val="22"/>
          </w:rPr>
          <w:t>13</w:t>
        </w:r>
        <w:r w:rsidRPr="0019765F">
          <w:rPr>
            <w:rStyle w:val="Hyperlink"/>
            <w:noProof/>
            <w:sz w:val="22"/>
            <w:szCs w:val="22"/>
          </w:rPr>
          <w:t>: Sélection de la date de valeur</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_Toc137718612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78</w:t>
        </w:r>
        <w:r w:rsidRPr="0019765F">
          <w:rPr>
            <w:b/>
            <w:bCs/>
            <w:noProof/>
            <w:webHidden/>
            <w:sz w:val="24"/>
            <w:szCs w:val="24"/>
          </w:rPr>
          <w:fldChar w:fldCharType="end"/>
        </w:r>
      </w:hyperlink>
    </w:p>
    <w:p w14:paraId="5C18213E" w14:textId="147499A1"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13" w:history="1">
        <w:r w:rsidRPr="0019765F">
          <w:rPr>
            <w:rStyle w:val="Hyperlink"/>
            <w:noProof/>
            <w:sz w:val="22"/>
            <w:szCs w:val="22"/>
          </w:rPr>
          <w:t xml:space="preserve">Figure </w:t>
        </w:r>
        <w:r w:rsidRPr="0019765F">
          <w:rPr>
            <w:rStyle w:val="Hyperlink"/>
            <w:i/>
            <w:iCs/>
            <w:noProof/>
            <w:sz w:val="22"/>
            <w:szCs w:val="22"/>
          </w:rPr>
          <w:t>14</w:t>
        </w:r>
        <w:r w:rsidRPr="0019765F">
          <w:rPr>
            <w:rStyle w:val="Hyperlink"/>
            <w:noProof/>
            <w:sz w:val="22"/>
            <w:szCs w:val="22"/>
          </w:rPr>
          <w:t>: Aperçu de la courbe des taux zéro-coupon dans l’application</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_Toc137718613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79</w:t>
        </w:r>
        <w:r w:rsidRPr="0019765F">
          <w:rPr>
            <w:b/>
            <w:bCs/>
            <w:noProof/>
            <w:webHidden/>
            <w:sz w:val="24"/>
            <w:szCs w:val="24"/>
          </w:rPr>
          <w:fldChar w:fldCharType="end"/>
        </w:r>
      </w:hyperlink>
    </w:p>
    <w:p w14:paraId="24C0276F" w14:textId="1855F4B1"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14" w:history="1">
        <w:r w:rsidRPr="0019765F">
          <w:rPr>
            <w:rStyle w:val="Hyperlink"/>
            <w:noProof/>
            <w:sz w:val="22"/>
            <w:szCs w:val="22"/>
          </w:rPr>
          <w:t>Figure 15: Zoom sur la courbe de taux zéro coupon (En bleue)</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_Toc137718614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79</w:t>
        </w:r>
        <w:r w:rsidRPr="0019765F">
          <w:rPr>
            <w:b/>
            <w:bCs/>
            <w:noProof/>
            <w:webHidden/>
            <w:sz w:val="24"/>
            <w:szCs w:val="24"/>
          </w:rPr>
          <w:fldChar w:fldCharType="end"/>
        </w:r>
      </w:hyperlink>
    </w:p>
    <w:p w14:paraId="7AB593FA" w14:textId="7BA1E271"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15" w:history="1">
        <w:r w:rsidRPr="0019765F">
          <w:rPr>
            <w:rStyle w:val="Hyperlink"/>
            <w:noProof/>
            <w:sz w:val="22"/>
            <w:szCs w:val="22"/>
          </w:rPr>
          <w:t xml:space="preserve">Figure </w:t>
        </w:r>
        <w:r w:rsidRPr="0019765F">
          <w:rPr>
            <w:rStyle w:val="Hyperlink"/>
            <w:i/>
            <w:iCs/>
            <w:noProof/>
            <w:sz w:val="22"/>
            <w:szCs w:val="22"/>
          </w:rPr>
          <w:t>16</w:t>
        </w:r>
        <w:r w:rsidRPr="0019765F">
          <w:rPr>
            <w:rStyle w:val="Hyperlink"/>
            <w:noProof/>
            <w:sz w:val="22"/>
            <w:szCs w:val="22"/>
          </w:rPr>
          <w:t>: Importation du triangle</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_Toc137718615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81</w:t>
        </w:r>
        <w:r w:rsidRPr="0019765F">
          <w:rPr>
            <w:b/>
            <w:bCs/>
            <w:noProof/>
            <w:webHidden/>
            <w:sz w:val="24"/>
            <w:szCs w:val="24"/>
          </w:rPr>
          <w:fldChar w:fldCharType="end"/>
        </w:r>
      </w:hyperlink>
    </w:p>
    <w:p w14:paraId="22FAE90A" w14:textId="2340C760"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16" w:history="1">
        <w:r w:rsidRPr="0019765F">
          <w:rPr>
            <w:rStyle w:val="Hyperlink"/>
            <w:noProof/>
            <w:sz w:val="22"/>
            <w:szCs w:val="22"/>
          </w:rPr>
          <w:t xml:space="preserve">Figure </w:t>
        </w:r>
        <w:r w:rsidRPr="0019765F">
          <w:rPr>
            <w:rStyle w:val="Hyperlink"/>
            <w:i/>
            <w:iCs/>
            <w:noProof/>
            <w:sz w:val="22"/>
            <w:szCs w:val="22"/>
          </w:rPr>
          <w:t>17</w:t>
        </w:r>
        <w:r w:rsidRPr="0019765F">
          <w:rPr>
            <w:rStyle w:val="Hyperlink"/>
            <w:noProof/>
            <w:sz w:val="22"/>
            <w:szCs w:val="22"/>
          </w:rPr>
          <w:t>: Aperçu du paramétrage dans l’application</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_Toc137718616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82</w:t>
        </w:r>
        <w:r w:rsidRPr="0019765F">
          <w:rPr>
            <w:b/>
            <w:bCs/>
            <w:noProof/>
            <w:webHidden/>
            <w:sz w:val="24"/>
            <w:szCs w:val="24"/>
          </w:rPr>
          <w:fldChar w:fldCharType="end"/>
        </w:r>
      </w:hyperlink>
    </w:p>
    <w:p w14:paraId="0ECAEAFE" w14:textId="56CDD97D"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17" w:history="1">
        <w:r w:rsidRPr="0019765F">
          <w:rPr>
            <w:rStyle w:val="Hyperlink"/>
            <w:noProof/>
            <w:sz w:val="22"/>
            <w:szCs w:val="22"/>
          </w:rPr>
          <w:t>Figure 18: Importation des données (Capital Décès Dégressif)</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_Toc137718617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87</w:t>
        </w:r>
        <w:r w:rsidRPr="0019765F">
          <w:rPr>
            <w:b/>
            <w:bCs/>
            <w:noProof/>
            <w:webHidden/>
            <w:sz w:val="24"/>
            <w:szCs w:val="24"/>
          </w:rPr>
          <w:fldChar w:fldCharType="end"/>
        </w:r>
      </w:hyperlink>
    </w:p>
    <w:p w14:paraId="19A5DB42" w14:textId="4DE344AB"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18" w:history="1">
        <w:r w:rsidRPr="0019765F">
          <w:rPr>
            <w:rStyle w:val="Hyperlink"/>
            <w:noProof/>
            <w:sz w:val="22"/>
            <w:szCs w:val="22"/>
          </w:rPr>
          <w:t>Figure 19: Part des cessionnaires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_Toc137718618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90</w:t>
        </w:r>
        <w:r w:rsidRPr="0019765F">
          <w:rPr>
            <w:b/>
            <w:bCs/>
            <w:noProof/>
            <w:webHidden/>
            <w:sz w:val="24"/>
            <w:szCs w:val="24"/>
          </w:rPr>
          <w:fldChar w:fldCharType="end"/>
        </w:r>
      </w:hyperlink>
    </w:p>
    <w:p w14:paraId="0AD9234F" w14:textId="77EB05A2"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19" w:history="1">
        <w:r w:rsidRPr="0019765F">
          <w:rPr>
            <w:rStyle w:val="Hyperlink"/>
            <w:noProof/>
            <w:sz w:val="22"/>
            <w:szCs w:val="22"/>
          </w:rPr>
          <w:t>Figure 20: les CSR calculés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_Toc137718619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91</w:t>
        </w:r>
        <w:r w:rsidRPr="0019765F">
          <w:rPr>
            <w:b/>
            <w:bCs/>
            <w:noProof/>
            <w:webHidden/>
            <w:sz w:val="24"/>
            <w:szCs w:val="24"/>
          </w:rPr>
          <w:fldChar w:fldCharType="end"/>
        </w:r>
      </w:hyperlink>
    </w:p>
    <w:p w14:paraId="472C473E" w14:textId="2AB797BE"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20" w:history="1">
        <w:r w:rsidRPr="0019765F">
          <w:rPr>
            <w:rStyle w:val="Hyperlink"/>
            <w:noProof/>
            <w:sz w:val="22"/>
            <w:szCs w:val="22"/>
          </w:rPr>
          <w:t xml:space="preserve">Figure </w:t>
        </w:r>
        <w:r w:rsidRPr="0019765F">
          <w:rPr>
            <w:rStyle w:val="Hyperlink"/>
            <w:i/>
            <w:iCs/>
            <w:noProof/>
            <w:sz w:val="22"/>
            <w:szCs w:val="22"/>
          </w:rPr>
          <w:t>21</w:t>
        </w:r>
        <w:r w:rsidRPr="0019765F">
          <w:rPr>
            <w:rStyle w:val="Hyperlink"/>
            <w:noProof/>
            <w:sz w:val="22"/>
            <w:szCs w:val="22"/>
          </w:rPr>
          <w:t>: Vérification de l’hypothèse N°1 sur les années de développement</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_Toc137718620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100</w:t>
        </w:r>
        <w:r w:rsidRPr="0019765F">
          <w:rPr>
            <w:b/>
            <w:bCs/>
            <w:noProof/>
            <w:webHidden/>
            <w:sz w:val="24"/>
            <w:szCs w:val="24"/>
          </w:rPr>
          <w:fldChar w:fldCharType="end"/>
        </w:r>
      </w:hyperlink>
    </w:p>
    <w:p w14:paraId="08B6028C" w14:textId="3556CD5C"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21" w:history="1">
        <w:r w:rsidRPr="0019765F">
          <w:rPr>
            <w:rStyle w:val="Hyperlink"/>
            <w:noProof/>
            <w:sz w:val="22"/>
            <w:szCs w:val="22"/>
          </w:rPr>
          <w:t xml:space="preserve">Figure </w:t>
        </w:r>
        <w:r w:rsidRPr="0019765F">
          <w:rPr>
            <w:rStyle w:val="Hyperlink"/>
            <w:i/>
            <w:iCs/>
            <w:noProof/>
            <w:sz w:val="22"/>
            <w:szCs w:val="22"/>
          </w:rPr>
          <w:t>22</w:t>
        </w:r>
        <w:r w:rsidRPr="0019765F">
          <w:rPr>
            <w:rStyle w:val="Hyperlink"/>
            <w:noProof/>
            <w:sz w:val="22"/>
            <w:szCs w:val="22"/>
          </w:rPr>
          <w:t>: Vérification de l’hypothèse N°1 sur les années de développement</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_Toc137718621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101</w:t>
        </w:r>
        <w:r w:rsidRPr="0019765F">
          <w:rPr>
            <w:b/>
            <w:bCs/>
            <w:noProof/>
            <w:webHidden/>
            <w:sz w:val="24"/>
            <w:szCs w:val="24"/>
          </w:rPr>
          <w:fldChar w:fldCharType="end"/>
        </w:r>
      </w:hyperlink>
    </w:p>
    <w:p w14:paraId="498C7359" w14:textId="638A4846"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22" w:history="1">
        <w:r w:rsidRPr="0019765F">
          <w:rPr>
            <w:rStyle w:val="Hyperlink"/>
            <w:noProof/>
            <w:sz w:val="22"/>
            <w:szCs w:val="22"/>
          </w:rPr>
          <w:t>Figure 23</w:t>
        </w:r>
        <w:r w:rsidRPr="0019765F">
          <w:rPr>
            <w:rStyle w:val="Hyperlink"/>
            <w:noProof/>
            <w:sz w:val="22"/>
            <w:szCs w:val="22"/>
            <w:lang w:val="fr-FR"/>
          </w:rPr>
          <w:t>: Vérification de l’hypothèse N°1 sur les années de développement</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_Toc137718622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102</w:t>
        </w:r>
        <w:r w:rsidRPr="0019765F">
          <w:rPr>
            <w:b/>
            <w:bCs/>
            <w:noProof/>
            <w:webHidden/>
            <w:sz w:val="24"/>
            <w:szCs w:val="24"/>
          </w:rPr>
          <w:fldChar w:fldCharType="end"/>
        </w:r>
      </w:hyperlink>
    </w:p>
    <w:p w14:paraId="2C3209E8" w14:textId="3F5278FE"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623" w:history="1">
        <w:r w:rsidRPr="0019765F">
          <w:rPr>
            <w:rStyle w:val="Hyperlink"/>
            <w:noProof/>
            <w:sz w:val="22"/>
            <w:szCs w:val="22"/>
          </w:rPr>
          <w:t>Figure 24</w:t>
        </w:r>
        <w:r w:rsidRPr="0019765F">
          <w:rPr>
            <w:rStyle w:val="Hyperlink"/>
            <w:noProof/>
            <w:sz w:val="22"/>
            <w:szCs w:val="22"/>
            <w:lang w:val="fr-FR"/>
          </w:rPr>
          <w:t>: Vérification de l’hypothèse N°2 pour les années de développement</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_Toc137718623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103</w:t>
        </w:r>
        <w:r w:rsidRPr="0019765F">
          <w:rPr>
            <w:b/>
            <w:bCs/>
            <w:noProof/>
            <w:webHidden/>
            <w:sz w:val="24"/>
            <w:szCs w:val="24"/>
          </w:rPr>
          <w:fldChar w:fldCharType="end"/>
        </w:r>
      </w:hyperlink>
    </w:p>
    <w:p w14:paraId="1A496C22" w14:textId="16B2C454" w:rsidR="006E40B8" w:rsidRPr="00880D26" w:rsidRDefault="0019765F">
      <w:pPr>
        <w:rPr>
          <w:i w:val="0"/>
          <w:iCs w:val="0"/>
        </w:rPr>
      </w:pPr>
      <w:r w:rsidRPr="0019765F">
        <w:rPr>
          <w:b/>
          <w:bCs/>
          <w:i w:val="0"/>
          <w:iCs w:val="0"/>
          <w:sz w:val="24"/>
          <w:szCs w:val="24"/>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718542"/>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lang w:val="en-MA"/>
          <w14:ligatures w14:val="standardContextual"/>
        </w:rPr>
      </w:pPr>
    </w:p>
    <w:p w14:paraId="20117B46" w14:textId="0C1077C2" w:rsidR="0019765F" w:rsidRPr="0019765F" w:rsidRDefault="0019765F">
      <w:pPr>
        <w:pStyle w:val="TableofFigures"/>
        <w:tabs>
          <w:tab w:val="right" w:leader="dot" w:pos="9350"/>
        </w:tabs>
        <w:rPr>
          <w:b/>
          <w:bCs/>
          <w:i w:val="0"/>
          <w:iCs w:val="0"/>
          <w:noProof/>
          <w:kern w:val="2"/>
          <w:sz w:val="36"/>
          <w:szCs w:val="36"/>
          <w:lang w:val="en-MA"/>
          <w14:ligatures w14:val="standardContextual"/>
        </w:rPr>
      </w:pPr>
      <w:r w:rsidRPr="0019765F">
        <w:rPr>
          <w:b/>
          <w:bCs/>
          <w:i w:val="0"/>
          <w:iCs w:val="0"/>
          <w:noProof/>
          <w:kern w:val="2"/>
          <w:sz w:val="52"/>
          <w:szCs w:val="52"/>
          <w:lang w:val="en-MA"/>
          <w14:ligatures w14:val="standardContextual"/>
        </w:rPr>
        <w:fldChar w:fldCharType="begin"/>
      </w:r>
      <w:r w:rsidRPr="0019765F">
        <w:rPr>
          <w:b/>
          <w:bCs/>
          <w:i w:val="0"/>
          <w:iCs w:val="0"/>
          <w:noProof/>
          <w:kern w:val="2"/>
          <w:sz w:val="52"/>
          <w:szCs w:val="52"/>
          <w:lang w:val="en-MA"/>
          <w14:ligatures w14:val="standardContextual"/>
        </w:rPr>
        <w:instrText xml:space="preserve"> TOC \h \z \c "Table" </w:instrText>
      </w:r>
      <w:r w:rsidRPr="0019765F">
        <w:rPr>
          <w:b/>
          <w:bCs/>
          <w:i w:val="0"/>
          <w:iCs w:val="0"/>
          <w:noProof/>
          <w:kern w:val="2"/>
          <w:sz w:val="52"/>
          <w:szCs w:val="52"/>
          <w:lang w:val="en-MA"/>
          <w14:ligatures w14:val="standardContextual"/>
        </w:rPr>
        <w:fldChar w:fldCharType="separate"/>
      </w:r>
      <w:hyperlink w:anchor="_Toc137718702" w:history="1">
        <w:r w:rsidRPr="0019765F">
          <w:rPr>
            <w:rStyle w:val="Hyperlink"/>
            <w:noProof/>
            <w:sz w:val="22"/>
            <w:szCs w:val="22"/>
          </w:rPr>
          <w:t>Table 1:  Marché africain de l’assurance en 2021</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_Toc137718702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11</w:t>
        </w:r>
        <w:r w:rsidRPr="0019765F">
          <w:rPr>
            <w:b/>
            <w:bCs/>
            <w:noProof/>
            <w:webHidden/>
            <w:sz w:val="24"/>
            <w:szCs w:val="24"/>
          </w:rPr>
          <w:fldChar w:fldCharType="end"/>
        </w:r>
      </w:hyperlink>
    </w:p>
    <w:p w14:paraId="59B2E633" w14:textId="21035844"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03" w:history="1">
        <w:r w:rsidRPr="0019765F">
          <w:rPr>
            <w:rStyle w:val="Hyperlink"/>
            <w:noProof/>
            <w:sz w:val="22"/>
            <w:szCs w:val="22"/>
          </w:rPr>
          <w:t xml:space="preserve">Table </w:t>
        </w:r>
        <w:r w:rsidRPr="0019765F">
          <w:rPr>
            <w:rStyle w:val="Hyperlink"/>
            <w:i/>
            <w:iCs/>
            <w:noProof/>
            <w:sz w:val="22"/>
            <w:szCs w:val="22"/>
          </w:rPr>
          <w:t>2</w:t>
        </w:r>
        <w:r w:rsidRPr="0019765F">
          <w:rPr>
            <w:rStyle w:val="Hyperlink"/>
            <w:noProof/>
            <w:sz w:val="22"/>
            <w:szCs w:val="22"/>
          </w:rPr>
          <w:t>: Taux de référence des bons du Trésor du 30/12/2022</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_Toc137718703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18</w:t>
        </w:r>
        <w:r w:rsidRPr="0019765F">
          <w:rPr>
            <w:b/>
            <w:bCs/>
            <w:noProof/>
            <w:webHidden/>
            <w:sz w:val="24"/>
            <w:szCs w:val="24"/>
          </w:rPr>
          <w:fldChar w:fldCharType="end"/>
        </w:r>
      </w:hyperlink>
    </w:p>
    <w:p w14:paraId="3F360E17" w14:textId="56C3051C"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04" w:history="1">
        <w:r w:rsidRPr="0019765F">
          <w:rPr>
            <w:rStyle w:val="Hyperlink"/>
            <w:noProof/>
            <w:sz w:val="22"/>
            <w:szCs w:val="22"/>
          </w:rPr>
          <w:t xml:space="preserve">Table </w:t>
        </w:r>
        <w:r w:rsidRPr="0019765F">
          <w:rPr>
            <w:rStyle w:val="Hyperlink"/>
            <w:i/>
            <w:iCs/>
            <w:noProof/>
            <w:sz w:val="22"/>
            <w:szCs w:val="22"/>
          </w:rPr>
          <w:t>3</w:t>
        </w:r>
        <w:r w:rsidRPr="0019765F">
          <w:rPr>
            <w:rStyle w:val="Hyperlink"/>
            <w:noProof/>
            <w:sz w:val="22"/>
            <w:szCs w:val="22"/>
          </w:rPr>
          <w:t>: Conversion du taux monétaire en taux actuariel</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_Toc137718704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20</w:t>
        </w:r>
        <w:r w:rsidRPr="0019765F">
          <w:rPr>
            <w:b/>
            <w:bCs/>
            <w:noProof/>
            <w:webHidden/>
            <w:sz w:val="24"/>
            <w:szCs w:val="24"/>
          </w:rPr>
          <w:fldChar w:fldCharType="end"/>
        </w:r>
      </w:hyperlink>
    </w:p>
    <w:p w14:paraId="17C760D9" w14:textId="3058FC0D"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05" w:history="1">
        <w:r w:rsidRPr="0019765F">
          <w:rPr>
            <w:rStyle w:val="Hyperlink"/>
            <w:noProof/>
            <w:sz w:val="22"/>
            <w:szCs w:val="22"/>
          </w:rPr>
          <w:t xml:space="preserve">Table </w:t>
        </w:r>
        <w:r w:rsidRPr="0019765F">
          <w:rPr>
            <w:rStyle w:val="Hyperlink"/>
            <w:i/>
            <w:iCs/>
            <w:noProof/>
            <w:sz w:val="22"/>
            <w:szCs w:val="22"/>
          </w:rPr>
          <w:t>4</w:t>
        </w:r>
        <w:r w:rsidRPr="0019765F">
          <w:rPr>
            <w:rStyle w:val="Hyperlink"/>
            <w:noProof/>
            <w:sz w:val="22"/>
            <w:szCs w:val="22"/>
          </w:rPr>
          <w:t>: Interpolation des taux actuariels pour avoir des taux de maturités pleines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_Toc137718705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21</w:t>
        </w:r>
        <w:r w:rsidRPr="0019765F">
          <w:rPr>
            <w:b/>
            <w:bCs/>
            <w:noProof/>
            <w:webHidden/>
            <w:sz w:val="24"/>
            <w:szCs w:val="24"/>
          </w:rPr>
          <w:fldChar w:fldCharType="end"/>
        </w:r>
      </w:hyperlink>
    </w:p>
    <w:p w14:paraId="56DB2C2A" w14:textId="58CB2CF2"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06" w:history="1">
        <w:r w:rsidRPr="0019765F">
          <w:rPr>
            <w:rStyle w:val="Hyperlink"/>
            <w:noProof/>
            <w:sz w:val="22"/>
            <w:szCs w:val="22"/>
          </w:rPr>
          <w:t xml:space="preserve">Table </w:t>
        </w:r>
        <w:r w:rsidRPr="0019765F">
          <w:rPr>
            <w:rStyle w:val="Hyperlink"/>
            <w:i/>
            <w:iCs/>
            <w:noProof/>
            <w:sz w:val="22"/>
            <w:szCs w:val="22"/>
          </w:rPr>
          <w:t>5</w:t>
        </w:r>
        <w:r w:rsidRPr="0019765F">
          <w:rPr>
            <w:rStyle w:val="Hyperlink"/>
            <w:noProof/>
            <w:sz w:val="22"/>
            <w:szCs w:val="22"/>
          </w:rPr>
          <w:t>: Transformation du taux actuariel en taux ZC avec la méthode Bootstrap</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_Toc137718706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23</w:t>
        </w:r>
        <w:r w:rsidRPr="0019765F">
          <w:rPr>
            <w:b/>
            <w:bCs/>
            <w:noProof/>
            <w:webHidden/>
            <w:sz w:val="24"/>
            <w:szCs w:val="24"/>
          </w:rPr>
          <w:fldChar w:fldCharType="end"/>
        </w:r>
      </w:hyperlink>
    </w:p>
    <w:p w14:paraId="313A1E1A" w14:textId="2C109874"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07" w:history="1">
        <w:r w:rsidRPr="0019765F">
          <w:rPr>
            <w:rStyle w:val="Hyperlink"/>
            <w:noProof/>
            <w:sz w:val="22"/>
            <w:szCs w:val="22"/>
          </w:rPr>
          <w:t xml:space="preserve">Table </w:t>
        </w:r>
        <w:r w:rsidRPr="0019765F">
          <w:rPr>
            <w:rStyle w:val="Hyperlink"/>
            <w:i/>
            <w:iCs/>
            <w:noProof/>
            <w:sz w:val="22"/>
            <w:szCs w:val="22"/>
          </w:rPr>
          <w:t>6</w:t>
        </w:r>
        <w:r w:rsidRPr="0019765F">
          <w:rPr>
            <w:rStyle w:val="Hyperlink"/>
            <w:noProof/>
            <w:sz w:val="22"/>
            <w:szCs w:val="22"/>
          </w:rPr>
          <w:t>: Triangle de règlements cumulés d’une assurance AT</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_Toc137718707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80</w:t>
        </w:r>
        <w:r w:rsidRPr="0019765F">
          <w:rPr>
            <w:b/>
            <w:bCs/>
            <w:noProof/>
            <w:webHidden/>
            <w:sz w:val="24"/>
            <w:szCs w:val="24"/>
          </w:rPr>
          <w:fldChar w:fldCharType="end"/>
        </w:r>
      </w:hyperlink>
    </w:p>
    <w:p w14:paraId="1DA192EE" w14:textId="6EE7250B"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08" w:history="1">
        <w:r w:rsidRPr="0019765F">
          <w:rPr>
            <w:rStyle w:val="Hyperlink"/>
            <w:noProof/>
            <w:sz w:val="22"/>
            <w:szCs w:val="22"/>
          </w:rPr>
          <w:t xml:space="preserve">Table </w:t>
        </w:r>
        <w:r w:rsidRPr="0019765F">
          <w:rPr>
            <w:rStyle w:val="Hyperlink"/>
            <w:i/>
            <w:iCs/>
            <w:noProof/>
            <w:sz w:val="22"/>
            <w:szCs w:val="22"/>
          </w:rPr>
          <w:t>7</w:t>
        </w:r>
        <w:r w:rsidRPr="0019765F">
          <w:rPr>
            <w:rStyle w:val="Hyperlink"/>
            <w:noProof/>
            <w:sz w:val="22"/>
            <w:szCs w:val="22"/>
          </w:rPr>
          <w:t>: Données de PA et PPNA</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_Toc137718708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82</w:t>
        </w:r>
        <w:r w:rsidRPr="0019765F">
          <w:rPr>
            <w:b/>
            <w:bCs/>
            <w:noProof/>
            <w:webHidden/>
            <w:sz w:val="24"/>
            <w:szCs w:val="24"/>
          </w:rPr>
          <w:fldChar w:fldCharType="end"/>
        </w:r>
      </w:hyperlink>
    </w:p>
    <w:p w14:paraId="5A8E72E0" w14:textId="24E7A348"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09" w:history="1">
        <w:r w:rsidRPr="0019765F">
          <w:rPr>
            <w:rStyle w:val="Hyperlink"/>
            <w:noProof/>
            <w:sz w:val="22"/>
            <w:szCs w:val="22"/>
          </w:rPr>
          <w:t xml:space="preserve">Table </w:t>
        </w:r>
        <w:r w:rsidRPr="0019765F">
          <w:rPr>
            <w:rStyle w:val="Hyperlink"/>
            <w:i/>
            <w:iCs/>
            <w:noProof/>
            <w:sz w:val="22"/>
            <w:szCs w:val="22"/>
          </w:rPr>
          <w:t>8</w:t>
        </w:r>
        <w:r w:rsidRPr="0019765F">
          <w:rPr>
            <w:rStyle w:val="Hyperlink"/>
            <w:noProof/>
            <w:sz w:val="22"/>
            <w:szCs w:val="22"/>
          </w:rPr>
          <w:t>: Les facteur de développements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_Toc137718709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82</w:t>
        </w:r>
        <w:r w:rsidRPr="0019765F">
          <w:rPr>
            <w:b/>
            <w:bCs/>
            <w:noProof/>
            <w:webHidden/>
            <w:sz w:val="24"/>
            <w:szCs w:val="24"/>
          </w:rPr>
          <w:fldChar w:fldCharType="end"/>
        </w:r>
      </w:hyperlink>
    </w:p>
    <w:p w14:paraId="25D9E0FB" w14:textId="7AF90353"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10" w:history="1">
        <w:r w:rsidRPr="0019765F">
          <w:rPr>
            <w:rStyle w:val="Hyperlink"/>
            <w:noProof/>
            <w:sz w:val="22"/>
            <w:szCs w:val="22"/>
          </w:rPr>
          <w:t xml:space="preserve">Table </w:t>
        </w:r>
        <w:r w:rsidRPr="0019765F">
          <w:rPr>
            <w:rStyle w:val="Hyperlink"/>
            <w:i/>
            <w:iCs/>
            <w:noProof/>
            <w:sz w:val="22"/>
            <w:szCs w:val="22"/>
          </w:rPr>
          <w:t>9</w:t>
        </w:r>
        <w:r w:rsidRPr="0019765F">
          <w:rPr>
            <w:rStyle w:val="Hyperlink"/>
            <w:noProof/>
            <w:sz w:val="22"/>
            <w:szCs w:val="22"/>
          </w:rPr>
          <w:t>: Règlements futurs cumulées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_Toc137718710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83</w:t>
        </w:r>
        <w:r w:rsidRPr="0019765F">
          <w:rPr>
            <w:b/>
            <w:bCs/>
            <w:noProof/>
            <w:webHidden/>
            <w:sz w:val="24"/>
            <w:szCs w:val="24"/>
          </w:rPr>
          <w:fldChar w:fldCharType="end"/>
        </w:r>
      </w:hyperlink>
    </w:p>
    <w:p w14:paraId="3298BC59" w14:textId="099F8386"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11" w:history="1">
        <w:r w:rsidRPr="0019765F">
          <w:rPr>
            <w:rStyle w:val="Hyperlink"/>
            <w:noProof/>
            <w:sz w:val="22"/>
            <w:szCs w:val="22"/>
          </w:rPr>
          <w:t xml:space="preserve">Table </w:t>
        </w:r>
        <w:r w:rsidRPr="0019765F">
          <w:rPr>
            <w:rStyle w:val="Hyperlink"/>
            <w:i/>
            <w:iCs/>
            <w:noProof/>
            <w:sz w:val="22"/>
            <w:szCs w:val="22"/>
          </w:rPr>
          <w:t>10</w:t>
        </w:r>
        <w:r w:rsidRPr="0019765F">
          <w:rPr>
            <w:rStyle w:val="Hyperlink"/>
            <w:noProof/>
            <w:sz w:val="22"/>
            <w:szCs w:val="22"/>
          </w:rPr>
          <w:t>: Flux de règlements futurs (Cafh Flows)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_Toc137718711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83</w:t>
        </w:r>
        <w:r w:rsidRPr="0019765F">
          <w:rPr>
            <w:b/>
            <w:bCs/>
            <w:noProof/>
            <w:webHidden/>
            <w:sz w:val="24"/>
            <w:szCs w:val="24"/>
          </w:rPr>
          <w:fldChar w:fldCharType="end"/>
        </w:r>
      </w:hyperlink>
    </w:p>
    <w:p w14:paraId="287E80E5" w14:textId="2F80C442"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12" w:history="1">
        <w:r w:rsidRPr="0019765F">
          <w:rPr>
            <w:rStyle w:val="Hyperlink"/>
            <w:noProof/>
            <w:sz w:val="22"/>
            <w:szCs w:val="22"/>
          </w:rPr>
          <w:t>Table 11</w:t>
        </w:r>
        <w:r w:rsidRPr="0019765F">
          <w:rPr>
            <w:rStyle w:val="Hyperlink"/>
            <w:noProof/>
            <w:sz w:val="22"/>
            <w:szCs w:val="22"/>
            <w:lang w:val="fr-FR"/>
          </w:rPr>
          <w:t>: Cadence de liquidation par année de développement</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_Toc137718712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84</w:t>
        </w:r>
        <w:r w:rsidRPr="0019765F">
          <w:rPr>
            <w:b/>
            <w:bCs/>
            <w:noProof/>
            <w:webHidden/>
            <w:sz w:val="24"/>
            <w:szCs w:val="24"/>
          </w:rPr>
          <w:fldChar w:fldCharType="end"/>
        </w:r>
      </w:hyperlink>
    </w:p>
    <w:p w14:paraId="18238D83" w14:textId="1067E6D6"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13" w:history="1">
        <w:r w:rsidRPr="0019765F">
          <w:rPr>
            <w:rStyle w:val="Hyperlink"/>
            <w:noProof/>
            <w:sz w:val="22"/>
            <w:szCs w:val="22"/>
          </w:rPr>
          <w:t xml:space="preserve">Table </w:t>
        </w:r>
        <w:r w:rsidRPr="0019765F">
          <w:rPr>
            <w:rStyle w:val="Hyperlink"/>
            <w:i/>
            <w:iCs/>
            <w:noProof/>
            <w:sz w:val="22"/>
            <w:szCs w:val="22"/>
          </w:rPr>
          <w:t>12</w:t>
        </w:r>
        <w:r w:rsidRPr="0019765F">
          <w:rPr>
            <w:rStyle w:val="Hyperlink"/>
            <w:noProof/>
            <w:sz w:val="22"/>
            <w:szCs w:val="22"/>
          </w:rPr>
          <w:t>: Données du Capital décès dégressif (CDD)</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_Toc137718713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87</w:t>
        </w:r>
        <w:r w:rsidRPr="0019765F">
          <w:rPr>
            <w:b/>
            <w:bCs/>
            <w:noProof/>
            <w:webHidden/>
            <w:sz w:val="24"/>
            <w:szCs w:val="24"/>
          </w:rPr>
          <w:fldChar w:fldCharType="end"/>
        </w:r>
      </w:hyperlink>
    </w:p>
    <w:p w14:paraId="26F89689" w14:textId="708DDDAE"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14" w:history="1">
        <w:r w:rsidRPr="0019765F">
          <w:rPr>
            <w:rStyle w:val="Hyperlink"/>
            <w:noProof/>
            <w:sz w:val="22"/>
            <w:szCs w:val="22"/>
          </w:rPr>
          <w:t>Table 13: Tableau d’amortissement *CRP désigne le capital restant à payer en cas de décès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_Toc137718714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88</w:t>
        </w:r>
        <w:r w:rsidRPr="0019765F">
          <w:rPr>
            <w:b/>
            <w:bCs/>
            <w:noProof/>
            <w:webHidden/>
            <w:sz w:val="24"/>
            <w:szCs w:val="24"/>
          </w:rPr>
          <w:fldChar w:fldCharType="end"/>
        </w:r>
      </w:hyperlink>
    </w:p>
    <w:p w14:paraId="29B3C53C" w14:textId="1CAEA170"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15" w:history="1">
        <w:r w:rsidRPr="0019765F">
          <w:rPr>
            <w:rStyle w:val="Hyperlink"/>
            <w:noProof/>
            <w:sz w:val="22"/>
            <w:szCs w:val="22"/>
          </w:rPr>
          <w:t xml:space="preserve">Table </w:t>
        </w:r>
        <w:r w:rsidRPr="0019765F">
          <w:rPr>
            <w:rStyle w:val="Hyperlink"/>
            <w:i/>
            <w:iCs/>
            <w:noProof/>
            <w:sz w:val="22"/>
            <w:szCs w:val="22"/>
          </w:rPr>
          <w:t>14</w:t>
        </w:r>
        <w:r w:rsidRPr="0019765F">
          <w:rPr>
            <w:rStyle w:val="Hyperlink"/>
            <w:noProof/>
            <w:sz w:val="22"/>
            <w:szCs w:val="22"/>
          </w:rPr>
          <w:t>: CSR Souscription</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_Toc137718715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90</w:t>
        </w:r>
        <w:r w:rsidRPr="0019765F">
          <w:rPr>
            <w:b/>
            <w:bCs/>
            <w:noProof/>
            <w:webHidden/>
            <w:sz w:val="24"/>
            <w:szCs w:val="24"/>
          </w:rPr>
          <w:fldChar w:fldCharType="end"/>
        </w:r>
      </w:hyperlink>
    </w:p>
    <w:p w14:paraId="70A262DD" w14:textId="7FF00DE3"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16" w:history="1">
        <w:r w:rsidRPr="0019765F">
          <w:rPr>
            <w:rStyle w:val="Hyperlink"/>
            <w:noProof/>
            <w:sz w:val="22"/>
            <w:szCs w:val="22"/>
          </w:rPr>
          <w:t xml:space="preserve">Table </w:t>
        </w:r>
        <w:r w:rsidRPr="0019765F">
          <w:rPr>
            <w:rStyle w:val="Hyperlink"/>
            <w:i/>
            <w:iCs/>
            <w:noProof/>
            <w:sz w:val="22"/>
            <w:szCs w:val="22"/>
          </w:rPr>
          <w:t>15</w:t>
        </w:r>
        <w:r w:rsidRPr="0019765F">
          <w:rPr>
            <w:rStyle w:val="Hyperlink"/>
            <w:noProof/>
            <w:sz w:val="22"/>
            <w:szCs w:val="22"/>
          </w:rPr>
          <w:t>: CSR Sous-risques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_Toc137718716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90</w:t>
        </w:r>
        <w:r w:rsidRPr="0019765F">
          <w:rPr>
            <w:b/>
            <w:bCs/>
            <w:noProof/>
            <w:webHidden/>
            <w:sz w:val="24"/>
            <w:szCs w:val="24"/>
          </w:rPr>
          <w:fldChar w:fldCharType="end"/>
        </w:r>
      </w:hyperlink>
    </w:p>
    <w:p w14:paraId="20B7B0D9" w14:textId="66291AFB"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17" w:history="1">
        <w:r w:rsidRPr="0019765F">
          <w:rPr>
            <w:rStyle w:val="Hyperlink"/>
            <w:noProof/>
            <w:sz w:val="22"/>
            <w:szCs w:val="22"/>
          </w:rPr>
          <w:t xml:space="preserve">Table </w:t>
        </w:r>
        <w:r w:rsidRPr="0019765F">
          <w:rPr>
            <w:rStyle w:val="Hyperlink"/>
            <w:i/>
            <w:iCs/>
            <w:noProof/>
            <w:sz w:val="22"/>
            <w:szCs w:val="22"/>
          </w:rPr>
          <w:t>16</w:t>
        </w:r>
        <w:r w:rsidRPr="0019765F">
          <w:rPr>
            <w:rStyle w:val="Hyperlink"/>
            <w:noProof/>
            <w:sz w:val="22"/>
            <w:szCs w:val="22"/>
          </w:rPr>
          <w:t>: Marges de risques</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_Toc137718717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91</w:t>
        </w:r>
        <w:r w:rsidRPr="0019765F">
          <w:rPr>
            <w:b/>
            <w:bCs/>
            <w:noProof/>
            <w:webHidden/>
            <w:sz w:val="24"/>
            <w:szCs w:val="24"/>
          </w:rPr>
          <w:fldChar w:fldCharType="end"/>
        </w:r>
      </w:hyperlink>
    </w:p>
    <w:p w14:paraId="42083259" w14:textId="02461820"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18" w:history="1">
        <w:r w:rsidRPr="0019765F">
          <w:rPr>
            <w:rStyle w:val="Hyperlink"/>
            <w:noProof/>
            <w:sz w:val="22"/>
            <w:szCs w:val="22"/>
          </w:rPr>
          <w:t>Table 17</w:t>
        </w:r>
        <w:r w:rsidRPr="0019765F">
          <w:rPr>
            <w:rStyle w:val="Hyperlink"/>
            <w:noProof/>
            <w:sz w:val="22"/>
            <w:szCs w:val="22"/>
            <w:lang w:val="en-CA"/>
          </w:rPr>
          <w:t>: Échelle de notation</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_Toc137718718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95</w:t>
        </w:r>
        <w:r w:rsidRPr="0019765F">
          <w:rPr>
            <w:b/>
            <w:bCs/>
            <w:noProof/>
            <w:webHidden/>
            <w:sz w:val="24"/>
            <w:szCs w:val="24"/>
          </w:rPr>
          <w:fldChar w:fldCharType="end"/>
        </w:r>
      </w:hyperlink>
    </w:p>
    <w:p w14:paraId="4F805F0A" w14:textId="138463CA"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19" w:history="1">
        <w:r w:rsidRPr="0019765F">
          <w:rPr>
            <w:rStyle w:val="Hyperlink"/>
            <w:noProof/>
            <w:sz w:val="22"/>
            <w:szCs w:val="22"/>
          </w:rPr>
          <w:t>Table 18</w:t>
        </w:r>
        <w:r w:rsidRPr="0019765F">
          <w:rPr>
            <w:rStyle w:val="Hyperlink"/>
            <w:noProof/>
            <w:sz w:val="22"/>
            <w:szCs w:val="22"/>
            <w:lang w:val="fr-FR"/>
          </w:rPr>
          <w:t>: Correspondance entre échelle de notation et ratio de solvabilité</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_Toc137718719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95</w:t>
        </w:r>
        <w:r w:rsidRPr="0019765F">
          <w:rPr>
            <w:b/>
            <w:bCs/>
            <w:noProof/>
            <w:webHidden/>
            <w:sz w:val="24"/>
            <w:szCs w:val="24"/>
          </w:rPr>
          <w:fldChar w:fldCharType="end"/>
        </w:r>
      </w:hyperlink>
    </w:p>
    <w:p w14:paraId="0ACAF341" w14:textId="3615274F" w:rsidR="0019765F" w:rsidRPr="0019765F" w:rsidRDefault="0019765F">
      <w:pPr>
        <w:pStyle w:val="TableofFigures"/>
        <w:tabs>
          <w:tab w:val="right" w:leader="dot" w:pos="9350"/>
        </w:tabs>
        <w:rPr>
          <w:b/>
          <w:bCs/>
          <w:i w:val="0"/>
          <w:iCs w:val="0"/>
          <w:noProof/>
          <w:kern w:val="2"/>
          <w:sz w:val="36"/>
          <w:szCs w:val="36"/>
          <w:lang w:val="en-MA"/>
          <w14:ligatures w14:val="standardContextual"/>
        </w:rPr>
      </w:pPr>
      <w:hyperlink w:anchor="_Toc137718720" w:history="1">
        <w:r w:rsidRPr="0019765F">
          <w:rPr>
            <w:rStyle w:val="Hyperlink"/>
            <w:noProof/>
            <w:sz w:val="22"/>
            <w:szCs w:val="22"/>
          </w:rPr>
          <w:t>Table 19</w:t>
        </w:r>
        <w:r w:rsidRPr="0019765F">
          <w:rPr>
            <w:rStyle w:val="Hyperlink"/>
            <w:noProof/>
            <w:sz w:val="22"/>
            <w:szCs w:val="22"/>
            <w:lang w:val="fr-FR"/>
          </w:rPr>
          <w:t>: Correspondence entre Échelle de notation et Probabilité de défaut annuelle</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_Toc137718720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96</w:t>
        </w:r>
        <w:r w:rsidRPr="0019765F">
          <w:rPr>
            <w:b/>
            <w:bCs/>
            <w:noProof/>
            <w:webHidden/>
            <w:sz w:val="24"/>
            <w:szCs w:val="24"/>
          </w:rPr>
          <w:fldChar w:fldCharType="end"/>
        </w:r>
      </w:hyperlink>
    </w:p>
    <w:p w14:paraId="17231741" w14:textId="26E2B851" w:rsidR="009A035A" w:rsidRPr="0019765F" w:rsidRDefault="0019765F" w:rsidP="0019765F">
      <w:pPr>
        <w:pStyle w:val="TableofFigures"/>
        <w:tabs>
          <w:tab w:val="right" w:leader="dot" w:pos="9350"/>
        </w:tabs>
        <w:rPr>
          <w:b/>
          <w:bCs/>
          <w:i w:val="0"/>
          <w:iCs w:val="0"/>
          <w:noProof/>
          <w:kern w:val="2"/>
          <w:sz w:val="52"/>
          <w:szCs w:val="52"/>
          <w:lang w:val="en-MA"/>
          <w14:ligatures w14:val="standardContextual"/>
        </w:rPr>
      </w:pPr>
      <w:r w:rsidRPr="0019765F">
        <w:rPr>
          <w:b/>
          <w:bCs/>
          <w:i w:val="0"/>
          <w:iCs w:val="0"/>
          <w:noProof/>
          <w:kern w:val="2"/>
          <w:sz w:val="52"/>
          <w:szCs w:val="52"/>
          <w:lang w:val="en-MA"/>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718543"/>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718544"/>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718545"/>
      <w:r w:rsidRPr="00880D26">
        <w:t>1.1 Cadre réglementaire Marocain</w:t>
      </w:r>
      <w:bookmarkStart w:id="10" w:name="cadre-réglementaire-marocain"/>
      <w:bookmarkEnd w:id="9"/>
    </w:p>
    <w:p w14:paraId="23597896" w14:textId="77777777"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4">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76D3AB4D"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52D5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000000"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000000"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000000"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0EFE6BF6" w:rsidR="008440F2" w:rsidRPr="00880D26" w:rsidRDefault="008440F2" w:rsidP="0019765F">
      <w:pPr>
        <w:pStyle w:val="capAOD"/>
        <w:rPr>
          <w:i/>
          <w:iCs/>
        </w:rPr>
      </w:pPr>
      <w:bookmarkStart w:id="15" w:name="_Toc137673551"/>
      <w:bookmarkStart w:id="16" w:name="_Toc137718600"/>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1</w:t>
      </w:r>
      <w:r w:rsidR="007521DB" w:rsidRPr="00880D26">
        <w:rPr>
          <w:i/>
          <w:iCs/>
        </w:rPr>
        <w:fldChar w:fldCharType="end"/>
      </w:r>
      <w:r w:rsidRPr="00880D26">
        <w:t>: Les 3 piliers de la SBR</w:t>
      </w:r>
      <w:bookmarkEnd w:id="15"/>
      <w:bookmarkEnd w:id="16"/>
    </w:p>
    <w:p w14:paraId="624AF847" w14:textId="77777777" w:rsidR="008440F2" w:rsidRPr="00880D26" w:rsidRDefault="008440F2" w:rsidP="008440F2">
      <w:pPr>
        <w:rPr>
          <w:i w:val="0"/>
          <w:iCs w:val="0"/>
        </w:rPr>
      </w:pPr>
    </w:p>
    <w:p w14:paraId="71239900" w14:textId="77777777" w:rsidR="005B279D" w:rsidRPr="00880D26" w:rsidRDefault="00000000" w:rsidP="00DE4331">
      <w:pPr>
        <w:pStyle w:val="h2AOD"/>
        <w:rPr>
          <w:iCs/>
        </w:rPr>
      </w:pPr>
      <w:bookmarkStart w:id="17" w:name="_Toc137718546"/>
      <w:r w:rsidRPr="00880D26">
        <w:t>1.2 Piliers 1: Exigences quantitatives :</w:t>
      </w:r>
      <w:bookmarkStart w:id="18" w:name="chapitre-i-cadre-réglementaire-marocain"/>
      <w:bookmarkStart w:id="19" w:name="piliers-1-exigences-quantitatives"/>
      <w:bookmarkEnd w:id="17"/>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0"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7"/>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0"/>
      </w:tr>
    </w:tbl>
    <w:p w14:paraId="5A93F33F" w14:textId="128149AE" w:rsidR="008440F2" w:rsidRPr="00880D26" w:rsidRDefault="008440F2" w:rsidP="0019765F">
      <w:pPr>
        <w:pStyle w:val="capAOD"/>
        <w:rPr>
          <w:i/>
          <w:iCs/>
        </w:rPr>
      </w:pPr>
      <w:bookmarkStart w:id="21" w:name="_Toc137673552"/>
      <w:bookmarkStart w:id="22" w:name="_Toc137718601"/>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2</w:t>
      </w:r>
      <w:r w:rsidR="007521DB" w:rsidRPr="00880D26">
        <w:rPr>
          <w:i/>
          <w:iCs/>
        </w:rPr>
        <w:fldChar w:fldCharType="end"/>
      </w:r>
      <w:r w:rsidRPr="00880D26">
        <w:t>:  Structure d’un bilan</w:t>
      </w:r>
      <w:bookmarkEnd w:id="21"/>
      <w:bookmarkEnd w:id="22"/>
    </w:p>
    <w:p w14:paraId="78E7A847" w14:textId="77777777" w:rsidR="008440F2" w:rsidRPr="00880D26" w:rsidRDefault="008440F2">
      <w:pPr>
        <w:pStyle w:val="BodyText"/>
        <w:rPr>
          <w:i w:val="0"/>
          <w:iCs w:val="0"/>
        </w:rPr>
      </w:pPr>
    </w:p>
    <w:p w14:paraId="6A2F9750"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14:paraId="4C802945" w14:textId="77777777" w:rsidR="005B279D" w:rsidRPr="009616ED" w:rsidRDefault="00000000" w:rsidP="008440F2">
      <w:pPr>
        <w:pStyle w:val="BodyText"/>
        <w:jc w:val="both"/>
        <w:rPr>
          <w:i w:val="0"/>
          <w:iCs w:val="0"/>
          <w:sz w:val="24"/>
          <w:szCs w:val="24"/>
        </w:rPr>
      </w:pPr>
      <w:r w:rsidRPr="009616ED">
        <w:rPr>
          <w:i w:val="0"/>
          <w:iCs w:val="0"/>
          <w:sz w:val="24"/>
          <w:szCs w:val="24"/>
        </w:rPr>
        <w:t>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3" w:name="_Toc137718547"/>
      <w:bookmarkEnd w:id="18"/>
      <w:bookmarkEnd w:id="19"/>
      <w:r w:rsidRPr="00880D26">
        <w:t xml:space="preserve">2. </w:t>
      </w:r>
      <w:r w:rsidRPr="00B41B4C">
        <w:rPr>
          <w:sz w:val="48"/>
          <w:szCs w:val="28"/>
        </w:rPr>
        <w:t>CHAPITRE II : Construction de la courbe des taux</w:t>
      </w:r>
      <w:bookmarkEnd w:id="23"/>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4" w:name="_Toc137718548"/>
      <w:r w:rsidRPr="00880D26">
        <w:t>2.1 La construction de la courbe des taux zéro-coupon</w:t>
      </w:r>
      <w:bookmarkStart w:id="25" w:name="X2550295fbb3cfba728df7be700e79e4d4dd16d7"/>
      <w:bookmarkStart w:id="26" w:name="sec-courbe_zc"/>
      <w:bookmarkEnd w:id="24"/>
    </w:p>
    <w:p w14:paraId="5FBBE44D"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8"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27" w:name="tbl-taux_ref"/>
    </w:p>
    <w:p w14:paraId="463239AF" w14:textId="77777777" w:rsidR="008440F2" w:rsidRPr="00880D26" w:rsidRDefault="008440F2" w:rsidP="008440F2">
      <w:pPr>
        <w:pStyle w:val="BodyText"/>
        <w:rPr>
          <w:i w:val="0"/>
          <w:iCs w:val="0"/>
        </w:rPr>
      </w:pPr>
    </w:p>
    <w:p w14:paraId="0FDBD501" w14:textId="1DF69CFF" w:rsidR="008440F2" w:rsidRPr="00880D26" w:rsidRDefault="008440F2" w:rsidP="0019765F">
      <w:pPr>
        <w:pStyle w:val="capAOD"/>
        <w:rPr>
          <w:i/>
          <w:iCs/>
        </w:rPr>
      </w:pPr>
      <w:bookmarkStart w:id="28" w:name="_Toc137673495"/>
      <w:bookmarkStart w:id="29" w:name="_Toc137673644"/>
      <w:bookmarkStart w:id="30" w:name="_Toc13771870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2</w:t>
      </w:r>
      <w:r w:rsidRPr="00880D26">
        <w:rPr>
          <w:i/>
          <w:iCs/>
        </w:rPr>
        <w:fldChar w:fldCharType="end"/>
      </w:r>
      <w:r w:rsidRPr="00880D26">
        <w:t>: Taux de référence des bons du Trésor du 30/12/2022</w:t>
      </w:r>
      <w:bookmarkEnd w:id="28"/>
      <w:bookmarkEnd w:id="29"/>
      <w:bookmarkEnd w:id="30"/>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27"/>
    </w:tbl>
    <w:p w14:paraId="1A390ADB" w14:textId="77777777" w:rsidR="008440F2" w:rsidRPr="00880D26" w:rsidRDefault="008440F2">
      <w:pPr>
        <w:pStyle w:val="BodyText"/>
        <w:rPr>
          <w:i w:val="0"/>
          <w:iCs w:val="0"/>
        </w:rPr>
      </w:pPr>
    </w:p>
    <w:p w14:paraId="19622756" w14:textId="77777777" w:rsidR="005B279D" w:rsidRPr="009616ED" w:rsidRDefault="00000000"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77777777" w:rsidR="005B279D" w:rsidRPr="00880D26" w:rsidRDefault="00000000" w:rsidP="00DE4331">
      <w:pPr>
        <w:pStyle w:val="h3AOD"/>
        <w:rPr>
          <w:i/>
          <w:iCs/>
        </w:rPr>
      </w:pPr>
      <w:bookmarkStart w:id="31" w:name="Xcbe522a13d0cf3ed962fdea859902dd7c035635"/>
      <w:bookmarkStart w:id="32" w:name="_Toc137718549"/>
      <w:r w:rsidRPr="00880D26">
        <w:t>Transformation des taux monétaires en taux actuariels</w:t>
      </w:r>
      <w:bookmarkEnd w:id="32"/>
    </w:p>
    <w:p w14:paraId="5AC7DBD6" w14:textId="6F466192" w:rsidR="005B279D" w:rsidRPr="009616ED" w:rsidRDefault="00A81D21"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64384" behindDoc="0" locked="0" layoutInCell="1" allowOverlap="1" wp14:anchorId="7A1A1971" wp14:editId="12B8F42D">
                <wp:simplePos x="0" y="0"/>
                <wp:positionH relativeFrom="column">
                  <wp:posOffset>1490494</wp:posOffset>
                </wp:positionH>
                <wp:positionV relativeFrom="paragraph">
                  <wp:posOffset>458929</wp:posOffset>
                </wp:positionV>
                <wp:extent cx="2978150" cy="699770"/>
                <wp:effectExtent l="50800" t="25400" r="69850" b="74930"/>
                <wp:wrapNone/>
                <wp:docPr id="741115278" name="Frame 4"/>
                <wp:cNvGraphicFramePr/>
                <a:graphic xmlns:a="http://schemas.openxmlformats.org/drawingml/2006/main">
                  <a:graphicData uri="http://schemas.microsoft.com/office/word/2010/wordprocessingShape">
                    <wps:wsp>
                      <wps:cNvSpPr/>
                      <wps:spPr>
                        <a:xfrm>
                          <a:off x="0" y="0"/>
                          <a:ext cx="2978150" cy="699770"/>
                        </a:xfrm>
                        <a:prstGeom prst="frame">
                          <a:avLst>
                            <a:gd name="adj1" fmla="val 5549"/>
                          </a:avLst>
                        </a:prstGeom>
                        <a:noFill/>
                        <a:ln w="3175" cmpd="dbl">
                          <a:solidFill>
                            <a:schemeClr val="accent1">
                              <a:shade val="95000"/>
                              <a:satMod val="105000"/>
                            </a:schemeClr>
                          </a:solidFill>
                          <a:round/>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923124" id="Frame 4" o:spid="_x0000_s1026" style="position:absolute;margin-left:117.35pt;margin-top:36.15pt;width:234.5pt;height:55.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978150,699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" path="m,l2978150,r,699770l,699770,,xm38830,38830r,622110l2939320,660940r,-622110l38830,38830xe" filled="f" strokecolor="#4660a3 [3044]" strokeweight=".25pt">
                <v:stroke linestyle="thinThin"/>
                <v:shadow on="t" color="black" opacity="22937f" origin=",.5" offset="0,.63889mm"/>
                <v:path arrowok="t" o:connecttype="custom" o:connectlocs="0,0;2978150,0;2978150,699770;0,699770;0,0;38830,38830;38830,660940;2939320,660940;2939320,38830;38830,38830" o:connectangles="0,0,0,0,0,0,0,0,0,0"/>
              </v:shape>
            </w:pict>
          </mc:Fallback>
        </mc:AlternateContent>
      </w:r>
      <w:r w:rsidR="00000000"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000000" w:rsidRPr="009616ED">
        <w:rPr>
          <w:i w:val="0"/>
          <w:iCs w:val="0"/>
          <w:sz w:val="24"/>
          <w:szCs w:val="24"/>
        </w:rPr>
        <w:t>:</w:t>
      </w:r>
    </w:p>
    <w:bookmarkStart w:id="33"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3"/>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4" w:name="tbl-taux_act"/>
    </w:p>
    <w:p w14:paraId="4361DCB6" w14:textId="0B1018A4" w:rsidR="00A92406" w:rsidRPr="00880D26" w:rsidRDefault="00A92406" w:rsidP="0019765F">
      <w:pPr>
        <w:pStyle w:val="capAOD"/>
        <w:rPr>
          <w:i/>
          <w:iCs/>
        </w:rPr>
      </w:pPr>
      <w:bookmarkStart w:id="35" w:name="_Toc137673496"/>
      <w:bookmarkStart w:id="36" w:name="_Toc137673645"/>
      <w:bookmarkStart w:id="37" w:name="_Toc13771870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3</w:t>
      </w:r>
      <w:r w:rsidRPr="00880D26">
        <w:rPr>
          <w:i/>
          <w:iCs/>
        </w:rPr>
        <w:fldChar w:fldCharType="end"/>
      </w:r>
      <w:r w:rsidRPr="00880D26">
        <w:t>: Conversion du taux monétaire en taux actuariel</w:t>
      </w:r>
      <w:bookmarkEnd w:id="35"/>
      <w:bookmarkEnd w:id="36"/>
      <w:bookmarkEnd w:id="37"/>
    </w:p>
    <w:tbl>
      <w:tblPr>
        <w:tblStyle w:val="GridTable4-Accent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Pr="00880D26" w:rsidRDefault="00A92406" w:rsidP="00A92406">
      <w:pPr>
        <w:pStyle w:val="FirstParagraph"/>
        <w:rPr>
          <w:i w:val="0"/>
          <w:iCs w:val="0"/>
        </w:rPr>
      </w:pPr>
      <w:bookmarkStart w:id="38" w:name="X96b896b92b42645ba88a707007c4252bf9e5cd7"/>
      <w:bookmarkEnd w:id="31"/>
      <w:bookmarkEnd w:id="34"/>
    </w:p>
    <w:p w14:paraId="47507D8D" w14:textId="77777777" w:rsidR="00A92406" w:rsidRPr="00880D26" w:rsidRDefault="00A92406" w:rsidP="00A92406">
      <w:pPr>
        <w:pStyle w:val="BodyText"/>
        <w:rPr>
          <w:i w:val="0"/>
          <w:iCs w:val="0"/>
        </w:rPr>
      </w:pPr>
    </w:p>
    <w:p w14:paraId="75ED74C5" w14:textId="77777777" w:rsidR="005B279D" w:rsidRPr="00880D26" w:rsidRDefault="00000000" w:rsidP="00A92406">
      <w:pPr>
        <w:pStyle w:val="Heading3"/>
        <w:ind w:left="0"/>
        <w:rPr>
          <w:i w:val="0"/>
          <w:iCs w:val="0"/>
        </w:rPr>
      </w:pPr>
      <w:bookmarkStart w:id="39" w:name="_Toc137718550"/>
      <w:r w:rsidRPr="00880D26">
        <w:rPr>
          <w:i w:val="0"/>
          <w:iCs w:val="0"/>
        </w:rPr>
        <w:t>Interpolation linéaire de la courbe des taux actuariels</w:t>
      </w:r>
      <w:bookmarkEnd w:id="39"/>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w:t>
      </w:r>
      <w:proofErr w:type="spellStart"/>
      <w:r w:rsidRPr="009616ED">
        <w:rPr>
          <w:i w:val="0"/>
          <w:iCs w:val="0"/>
          <w:sz w:val="24"/>
          <w:szCs w:val="24"/>
        </w:rPr>
        <w:t>ux</w:t>
      </w:r>
      <w:proofErr w:type="spellEnd"/>
      <w:r w:rsidRPr="009616ED">
        <w:rPr>
          <w:i w:val="0"/>
          <w:iCs w:val="0"/>
          <w:sz w:val="24"/>
          <w:szCs w:val="24"/>
        </w:rPr>
        <w:t xml:space="preserve"> zéro-coupon. Il correspond aussi à dernière maturité observable.</w:t>
      </w:r>
    </w:p>
    <w:p w14:paraId="32A96D00" w14:textId="186FCEDB" w:rsidR="005B279D" w:rsidRPr="009616ED" w:rsidRDefault="00000000" w:rsidP="00A92406">
      <w:pPr>
        <w:pStyle w:val="BodyText"/>
        <w:jc w:val="both"/>
        <w:rPr>
          <w:i w:val="0"/>
          <w:iCs w:val="0"/>
          <w:sz w:val="24"/>
          <w:szCs w:val="24"/>
        </w:rPr>
      </w:pP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0"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0"/>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m:rPr>
                <m:sty m:val="p"/>
              </m:rPr>
              <w:rPr>
                <w:rFonts w:ascii="Cambria Math" w:hAnsi="Cambria Math"/>
                <w:sz w:val="24"/>
                <w:szCs w:val="24"/>
              </w:rPr>
              <m:t>n</m:t>
            </m:r>
          </m:e>
          <m:sub>
            <m:r>
              <m:rPr>
                <m:sty m:val="p"/>
              </m:rP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m:rPr>
                <m:sty m:val="p"/>
              </m:rPr>
              <w:rPr>
                <w:rFonts w:ascii="Cambria Math" w:hAnsi="Cambria Math"/>
                <w:sz w:val="24"/>
                <w:szCs w:val="24"/>
              </w:rPr>
              <m:t>n</m:t>
            </m:r>
          </m:e>
          <m:sub>
            <m:d>
              <m:dPr>
                <m:ctrlPr>
                  <w:rPr>
                    <w:rFonts w:ascii="Cambria Math" w:hAnsi="Cambria Math"/>
                    <w:i w:val="0"/>
                    <w:iCs w:val="0"/>
                    <w:sz w:val="24"/>
                    <w:szCs w:val="24"/>
                  </w:rPr>
                </m:ctrlPr>
              </m:dPr>
              <m:e>
                <m:r>
                  <m:rPr>
                    <m:sty m:val="p"/>
                  </m:rP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1" w:name="tbl-taux_inter"/>
    </w:p>
    <w:p w14:paraId="26A87B6E" w14:textId="5EB3B18C" w:rsidR="00A92406" w:rsidRPr="00880D26" w:rsidRDefault="00A92406" w:rsidP="0019765F">
      <w:pPr>
        <w:pStyle w:val="capAOD"/>
        <w:rPr>
          <w:i/>
          <w:iCs/>
        </w:rPr>
      </w:pPr>
      <w:bookmarkStart w:id="42" w:name="_Toc137673497"/>
      <w:bookmarkStart w:id="43" w:name="_Toc137673646"/>
      <w:bookmarkStart w:id="44" w:name="_Toc13771870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4</w:t>
      </w:r>
      <w:r w:rsidRPr="00880D26">
        <w:rPr>
          <w:i/>
          <w:iCs/>
        </w:rPr>
        <w:fldChar w:fldCharType="end"/>
      </w:r>
      <w:r w:rsidRPr="00880D26">
        <w:t>: Interpolation des taux actuariels pour avoir des taux de maturités pleines</w:t>
      </w:r>
      <w:bookmarkEnd w:id="42"/>
      <w:bookmarkEnd w:id="43"/>
      <w:bookmarkEnd w:id="44"/>
    </w:p>
    <w:tbl>
      <w:tblPr>
        <w:tblStyle w:val="GridTable4-Accent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lastRenderedPageBreak/>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45" w:name="la-méthode-de-bootstrap"/>
      <w:bookmarkEnd w:id="38"/>
      <w:bookmarkEnd w:id="41"/>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46" w:name="_Toc137718551"/>
      <w:r w:rsidRPr="00880D26">
        <w:rPr>
          <w:i w:val="0"/>
          <w:iCs w:val="0"/>
        </w:rPr>
        <w:t>La méthode de Bootstrap</w:t>
      </w:r>
      <w:bookmarkEnd w:id="46"/>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77777777"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77777777" w:rsidR="005B279D" w:rsidRPr="009B1E3A" w:rsidRDefault="00000000" w:rsidP="00A92406">
      <w:pPr>
        <w:pStyle w:val="FirstParagraph"/>
        <w:jc w:val="both"/>
        <w:rPr>
          <w:i w:val="0"/>
          <w:iCs w:val="0"/>
          <w:sz w:val="24"/>
          <w:szCs w:val="24"/>
        </w:rPr>
      </w:pP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w:lastRenderedPageBreak/>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47" w:name="tbl-taux_zc"/>
    </w:p>
    <w:p w14:paraId="1646EE4D" w14:textId="5DE5DD5E" w:rsidR="00A92406" w:rsidRPr="00880D26" w:rsidRDefault="00A92406" w:rsidP="0019765F">
      <w:pPr>
        <w:pStyle w:val="capAOD"/>
        <w:rPr>
          <w:i/>
          <w:iCs/>
        </w:rPr>
      </w:pPr>
      <w:bookmarkStart w:id="48" w:name="_Toc137673498"/>
      <w:bookmarkStart w:id="49" w:name="_Toc137673647"/>
      <w:bookmarkStart w:id="50" w:name="_Toc13771870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5</w:t>
      </w:r>
      <w:r w:rsidRPr="00880D26">
        <w:rPr>
          <w:i/>
          <w:iCs/>
        </w:rPr>
        <w:fldChar w:fldCharType="end"/>
      </w:r>
      <w:r w:rsidRPr="00880D26">
        <w:t>: Transformation du taux actuariel en taux ZC avec la méthode Bootstrap</w:t>
      </w:r>
      <w:bookmarkEnd w:id="48"/>
      <w:bookmarkEnd w:id="49"/>
      <w:bookmarkEnd w:id="50"/>
    </w:p>
    <w:tbl>
      <w:tblPr>
        <w:tblStyle w:val="GridTable4-Accent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lastRenderedPageBreak/>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1" w:name="X336f36db0687334b747abecf8d379445810500d"/>
      <w:bookmarkEnd w:id="45"/>
      <w:bookmarkEnd w:id="47"/>
    </w:p>
    <w:p w14:paraId="41EA0C00" w14:textId="77777777" w:rsidR="00A92406" w:rsidRPr="00880D26" w:rsidRDefault="00A92406" w:rsidP="00A92406">
      <w:pPr>
        <w:pStyle w:val="BodyText"/>
        <w:rPr>
          <w:i w:val="0"/>
          <w:iCs w:val="0"/>
        </w:rPr>
      </w:pPr>
    </w:p>
    <w:p w14:paraId="4ADB3098" w14:textId="77777777" w:rsidR="005B279D" w:rsidRPr="00880D26" w:rsidRDefault="00000000" w:rsidP="00A92406">
      <w:pPr>
        <w:pStyle w:val="Heading3"/>
        <w:ind w:left="0"/>
        <w:rPr>
          <w:i w:val="0"/>
          <w:iCs w:val="0"/>
        </w:rPr>
      </w:pPr>
      <w:bookmarkStart w:id="52" w:name="_Toc137718552"/>
      <w:r w:rsidRPr="00880D26">
        <w:rPr>
          <w:i w:val="0"/>
          <w:iCs w:val="0"/>
        </w:rPr>
        <w:t>Extrapolation de la courbe des taux zéro-coupon : Méthode de Smith-Wilson</w:t>
      </w:r>
      <w:bookmarkEnd w:id="52"/>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BodyText"/>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BodyText"/>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lastRenderedPageBreak/>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7DB4F452" w:rsidR="005B279D" w:rsidRPr="009B1E3A" w:rsidRDefault="00000000" w:rsidP="00A92406">
      <w:pPr>
        <w:pStyle w:val="FirstParagraph"/>
        <w:jc w:val="both"/>
        <w:rPr>
          <w:i w:val="0"/>
          <w:iCs w:val="0"/>
          <w:sz w:val="24"/>
          <w:szCs w:val="24"/>
        </w:rPr>
      </w:pP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m:rPr>
            <m:sty m:val="p"/>
          </m:rPr>
          <w:rPr>
            <w:rFonts w:ascii="Cambria Math" w:hAnsi="Cambria Math"/>
            <w:sz w:val="24"/>
            <w:szCs w:val="24"/>
          </w:rPr>
          <m:t>P</m:t>
        </m:r>
        <m:d>
          <m:dPr>
            <m:ctrlPr>
              <w:rPr>
                <w:rFonts w:ascii="Cambria Math" w:hAnsi="Cambria Math"/>
                <w:i w:val="0"/>
                <w:iCs w:val="0"/>
                <w:sz w:val="24"/>
                <w:szCs w:val="24"/>
              </w:rPr>
            </m:ctrlPr>
          </m:dPr>
          <m:e>
            <m:r>
              <m:rPr>
                <m:sty m:val="p"/>
              </m:rP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sup>
          </m:sSup>
          <m:r>
            <w:rPr>
              <w:rFonts w:ascii="Cambria Math" w:hAnsi="Cambria Math"/>
              <w:sz w:val="24"/>
              <w:szCs w:val="24"/>
            </w:rPr>
            <m:t>*</m:t>
          </m:r>
          <m:d>
            <m:dPr>
              <m:begChr m:val="["/>
              <m:endChr m:val="]"/>
              <m:ctrlPr>
                <w:rPr>
                  <w:rFonts w:ascii="Cambria Math" w:hAnsi="Cambria Math"/>
                  <w:i w:val="0"/>
                  <w:iCs w:val="0"/>
                  <w:sz w:val="24"/>
                  <w:szCs w:val="24"/>
                </w:rPr>
              </m:ctrlPr>
            </m:dPr>
            <m:e>
              <m:r>
                <w:rPr>
                  <w:rFonts w:ascii="Cambria Math" w:hAnsi="Cambria Math"/>
                  <w:sz w:val="24"/>
                  <w:szCs w:val="24"/>
                </w:rPr>
                <m:t>α*min</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-0,5*</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-α*max</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sup>
              </m:sSup>
              <m:r>
                <w:rPr>
                  <w:rFonts w:ascii="Cambria Math" w:hAnsi="Cambria Math"/>
                  <w:sz w:val="24"/>
                  <w:szCs w:val="24"/>
                </w:rPr>
                <m:t>*</m:t>
              </m:r>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α*min</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-α*max</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sup>
                  </m:sSup>
                </m:e>
              </m:d>
            </m:e>
          </m:d>
          <m:r>
            <w:rPr>
              <w:rFonts w:ascii="Cambria Math" w:hAnsi="Cambria Math"/>
              <w:sz w:val="24"/>
              <w:szCs w:val="24"/>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w:t>
      </w:r>
      <w:proofErr w:type="spellStart"/>
      <w:r w:rsidRPr="009B1E3A">
        <w:rPr>
          <w:i w:val="0"/>
          <w:iCs w:val="0"/>
          <w:sz w:val="24"/>
          <w:szCs w:val="24"/>
        </w:rPr>
        <w:t>ons</w:t>
      </w:r>
      <w:proofErr w:type="spellEnd"/>
      <w:r w:rsidRPr="009B1E3A">
        <w:rPr>
          <w:i w:val="0"/>
          <w:iCs w:val="0"/>
          <w:sz w:val="24"/>
          <w:szCs w:val="24"/>
        </w:rPr>
        <w:t xml:space="preserve">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,le ve</w:t>
      </w:r>
      <w:proofErr w:type="spellStart"/>
      <w:r w:rsidRPr="009B1E3A">
        <w:rPr>
          <w:i w:val="0"/>
          <w:iCs w:val="0"/>
          <w:sz w:val="24"/>
          <w:szCs w:val="24"/>
        </w:rPr>
        <w:t>cteur</w:t>
      </w:r>
      <w:proofErr w:type="spellEnd"/>
      <w:r w:rsidRPr="009B1E3A">
        <w:rPr>
          <w:i w:val="0"/>
          <w:iCs w:val="0"/>
          <w:sz w:val="24"/>
          <w:szCs w:val="24"/>
        </w:rPr>
        <w:t xml:space="preserve">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7777777" w:rsidR="005B279D" w:rsidRPr="009B1E3A" w:rsidRDefault="00000000" w:rsidP="00A92406">
      <w:pPr>
        <w:pStyle w:val="FirstParagraph"/>
        <w:jc w:val="both"/>
        <w:rPr>
          <w:i w:val="0"/>
          <w:iCs w:val="0"/>
          <w:sz w:val="24"/>
          <w:szCs w:val="24"/>
        </w:rPr>
      </w:pPr>
      <w:r w:rsidRPr="009B1E3A">
        <w:rPr>
          <w:i w:val="0"/>
          <w:iCs w:val="0"/>
          <w:sz w:val="24"/>
          <w:szCs w:val="24"/>
        </w:rPr>
        <w:t>Après 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000000" w:rsidP="00B41B4C">
      <w:pPr>
        <w:pStyle w:val="Style1"/>
        <w:jc w:val="center"/>
      </w:pPr>
      <w:bookmarkStart w:id="53" w:name="_Toc137718553"/>
      <w:bookmarkEnd w:id="25"/>
      <w:bookmarkEnd w:id="26"/>
      <w:bookmarkEnd w:id="51"/>
      <w:r w:rsidRPr="00880D26">
        <w:t xml:space="preserve">3. </w:t>
      </w:r>
      <w:r w:rsidRPr="00B41B4C">
        <w:rPr>
          <w:sz w:val="48"/>
          <w:szCs w:val="28"/>
        </w:rPr>
        <w:t>CHAPITRE III : Valorisation de l’actif</w:t>
      </w:r>
      <w:bookmarkEnd w:id="53"/>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54" w:name="_Toc137718554"/>
      <w:r w:rsidRPr="00880D26">
        <w:t>3.1 Directives de l’ACAPS</w:t>
      </w:r>
      <w:bookmarkStart w:id="55" w:name="directives-de-lacaps"/>
      <w:bookmarkEnd w:id="54"/>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000000" w:rsidP="00DE4331">
      <w:pPr>
        <w:pStyle w:val="h2AOD"/>
        <w:rPr>
          <w:iCs/>
        </w:rPr>
      </w:pPr>
      <w:bookmarkStart w:id="56" w:name="_Toc137718555"/>
      <w:bookmarkEnd w:id="55"/>
      <w:r w:rsidRPr="00880D26">
        <w:t>3.2 Modélisation du prix des actions</w:t>
      </w:r>
      <w:bookmarkStart w:id="57" w:name="chapitre-iii-valorisation-de-lactif"/>
      <w:bookmarkStart w:id="58" w:name="modélisation-du-prix-des-actions"/>
      <w:bookmarkEnd w:id="56"/>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000000" w:rsidP="00DE4331">
      <w:pPr>
        <w:pStyle w:val="h3AOD"/>
        <w:rPr>
          <w:i/>
          <w:iCs/>
        </w:rPr>
      </w:pPr>
      <w:bookmarkStart w:id="59" w:name="modèle-de-black-scholes"/>
      <w:bookmarkStart w:id="60" w:name="_Toc137718556"/>
      <w:r w:rsidRPr="00880D26">
        <w:t>Modèle de Black-Scholes</w:t>
      </w:r>
      <w:bookmarkEnd w:id="60"/>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0695769" w:rsidR="005B279D" w:rsidRPr="009B1E3A" w:rsidRDefault="00000000" w:rsidP="00263816">
      <w:pPr>
        <w:pStyle w:val="BodyText"/>
        <w:jc w:val="both"/>
        <w:rPr>
          <w:i w:val="0"/>
          <w:iCs w:val="0"/>
          <w:sz w:val="24"/>
          <w:szCs w:val="24"/>
        </w:rPr>
      </w:pP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61"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1"/>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33D2AF13" w:rsidR="005B279D" w:rsidRPr="009B1E3A" w:rsidRDefault="00000000" w:rsidP="00263816">
      <w:pPr>
        <w:pStyle w:val="BodyText"/>
        <w:jc w:val="both"/>
        <w:rPr>
          <w:i w:val="0"/>
          <w:iCs w:val="0"/>
          <w:sz w:val="24"/>
          <w:szCs w:val="24"/>
        </w:rPr>
      </w:pPr>
      <w:r w:rsidRPr="009B1E3A">
        <w:rPr>
          <w:i w:val="0"/>
          <w:iCs w:val="0"/>
          <w:sz w:val="24"/>
          <w:szCs w:val="24"/>
        </w:rPr>
        <w:lastRenderedPageBreak/>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62"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2"/>
    </w:p>
    <w:p w14:paraId="7C0BC50E" w14:textId="034D5E4E"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w:t>
      </w:r>
      <w:proofErr w:type="spellStart"/>
      <w:r w:rsidRPr="009B1E3A">
        <w:rPr>
          <w:i w:val="0"/>
          <w:iCs w:val="0"/>
          <w:sz w:val="24"/>
          <w:szCs w:val="24"/>
        </w:rPr>
        <w:t>tée</w:t>
      </w:r>
      <w:proofErr w:type="spellEnd"/>
      <w:r w:rsidRPr="009B1E3A">
        <w:rPr>
          <w:i w:val="0"/>
          <w:iCs w:val="0"/>
          <w:sz w:val="24"/>
          <w:szCs w:val="24"/>
        </w:rPr>
        <w:t xml:space="preserv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797B1A07" w:rsidR="005B279D" w:rsidRPr="009B1E3A" w:rsidRDefault="002844B1" w:rsidP="00263816">
      <w:pPr>
        <w:pStyle w:val="BodyText"/>
        <w:jc w:val="both"/>
        <w:rPr>
          <w:i w:val="0"/>
          <w:iCs w:val="0"/>
          <w:sz w:val="24"/>
          <w:szCs w:val="24"/>
        </w:rPr>
      </w:pPr>
      <w:r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de l’EDS </w:t>
      </w:r>
      <w:hyperlink w:anchor="eq-gbmq">
        <w:r w:rsidRPr="009B1E3A">
          <w:rPr>
            <w:rStyle w:val="Hyperlink"/>
            <w:sz w:val="22"/>
            <w:szCs w:val="22"/>
          </w:rPr>
          <w:t>Equation 8</w:t>
        </w:r>
      </w:hyperlink>
      <w:r w:rsidRPr="009B1E3A">
        <w:rPr>
          <w:i w:val="0"/>
          <w:iCs w:val="0"/>
          <w:sz w:val="24"/>
          <w:szCs w:val="24"/>
        </w:rPr>
        <w:t xml:space="preserve"> qui peut être réécrite comme suit :</w:t>
      </w:r>
    </w:p>
    <w:bookmarkStart w:id="63"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63"/>
    </w:p>
    <w:p w14:paraId="563CB3AF" w14:textId="17CF3539"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50D99EA8" w:rsidR="005B279D" w:rsidRPr="009B1E3A" w:rsidRDefault="00000000"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77777777" w:rsidR="005B279D" w:rsidRPr="009B1E3A" w:rsidRDefault="00000000">
      <w:pPr>
        <w:pStyle w:val="FirstParagraph"/>
        <w:rPr>
          <w:i w:val="0"/>
          <w:iCs w:val="0"/>
          <w:sz w:val="22"/>
          <w:szCs w:val="22"/>
        </w:rPr>
      </w:pPr>
      <w:r w:rsidRPr="009B1E3A">
        <w:rPr>
          <w:i w:val="0"/>
          <w:iCs w:val="0"/>
          <w:sz w:val="22"/>
          <w:szCs w:val="22"/>
        </w:rPr>
        <w:lastRenderedPageBreak/>
        <w:t>ainsi :</w:t>
      </w:r>
    </w:p>
    <w:bookmarkStart w:id="64" w:name="eq-solBS"/>
    <w:p w14:paraId="6D5AF678" w14:textId="71E3FDE1"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64"/>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14F8684A" w:rsidR="007521DB" w:rsidRPr="00880D26" w:rsidRDefault="007521DB" w:rsidP="0019765F">
      <w:pPr>
        <w:pStyle w:val="capAOD"/>
        <w:rPr>
          <w:i/>
          <w:iCs/>
        </w:rPr>
      </w:pPr>
      <w:bookmarkStart w:id="65" w:name="_Toc137673553"/>
      <w:bookmarkStart w:id="66" w:name="_Toc137718602"/>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3</w:t>
      </w:r>
      <w:r w:rsidRPr="00880D26">
        <w:rPr>
          <w:i/>
          <w:iCs/>
        </w:rPr>
        <w:fldChar w:fldCharType="end"/>
      </w:r>
      <w:r w:rsidRPr="00880D26">
        <w:t>: Simulation du cours de l’indice MASI sur une année avec le modèle de Black-Scholes</w:t>
      </w:r>
      <w:bookmarkEnd w:id="65"/>
      <w:bookmarkEnd w:id="66"/>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67"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9"/>
                          <a:stretch>
                            <a:fillRect/>
                          </a:stretch>
                        </pic:blipFill>
                        <pic:spPr bwMode="auto">
                          <a:xfrm>
                            <a:off x="0" y="0"/>
                            <a:ext cx="5334000" cy="3291840"/>
                          </a:xfrm>
                          <a:prstGeom prst="rect">
                            <a:avLst/>
                          </a:prstGeom>
                          <a:noFill/>
                          <a:ln w="9525">
                            <a:noFill/>
                            <a:headEnd/>
                            <a:tailEnd/>
                          </a:ln>
                        </pic:spPr>
                      </pic:pic>
                    </a:graphicData>
                  </a:graphic>
                </wp:inline>
              </w:drawing>
            </w:r>
          </w:p>
        </w:tc>
        <w:bookmarkEnd w:id="67"/>
      </w:tr>
    </w:tbl>
    <w:p w14:paraId="53819407" w14:textId="77777777" w:rsidR="005B279D" w:rsidRPr="00880D26" w:rsidRDefault="00000000">
      <w:pPr>
        <w:pStyle w:val="BodyText"/>
        <w:rPr>
          <w:i w:val="0"/>
          <w:iCs w:val="0"/>
        </w:rPr>
      </w:pPr>
      <w:r w:rsidRPr="00880D26">
        <w:rPr>
          <w:i w:val="0"/>
          <w:iCs w:val="0"/>
        </w:rPr>
        <w:t xml:space="preserve"> </w:t>
      </w:r>
    </w:p>
    <w:p w14:paraId="2D18B313" w14:textId="10D87E00" w:rsidR="007521DB" w:rsidRPr="00880D26" w:rsidRDefault="007521DB" w:rsidP="0019765F">
      <w:pPr>
        <w:pStyle w:val="capAOD"/>
        <w:rPr>
          <w:i/>
          <w:iCs/>
        </w:rPr>
      </w:pPr>
      <w:bookmarkStart w:id="68" w:name="_Toc137673554"/>
      <w:bookmarkStart w:id="69" w:name="_Toc13771860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4</w:t>
      </w:r>
      <w:r w:rsidRPr="00880D26">
        <w:rPr>
          <w:i/>
          <w:iCs/>
        </w:rPr>
        <w:fldChar w:fldCharType="end"/>
      </w:r>
      <w:r w:rsidRPr="00880D26">
        <w:t>: Cours de l’indice Masi observé sur la même période</w:t>
      </w:r>
      <w:bookmarkEnd w:id="68"/>
      <w:bookmarkEnd w:id="69"/>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0"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0"/>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0"/>
      </w:tr>
    </w:tbl>
    <w:p w14:paraId="3943FAE2" w14:textId="77777777" w:rsidR="005B279D" w:rsidRPr="00880D26" w:rsidRDefault="00000000" w:rsidP="00DE4331">
      <w:pPr>
        <w:pStyle w:val="h3AOD"/>
        <w:rPr>
          <w:i/>
          <w:iCs/>
        </w:rPr>
      </w:pPr>
      <w:bookmarkStart w:id="71" w:name="réseaux-de-neurones-récurrents"/>
      <w:bookmarkStart w:id="72" w:name="_Toc137718557"/>
      <w:bookmarkEnd w:id="59"/>
      <w:r w:rsidRPr="00880D26">
        <w:t>Réseaux de neurones récurrents</w:t>
      </w:r>
      <w:bookmarkEnd w:id="72"/>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BodyText"/>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3DF11EB" w:rsidR="007521DB" w:rsidRPr="00880D26" w:rsidRDefault="007521DB" w:rsidP="0019765F">
      <w:pPr>
        <w:pStyle w:val="capAOD"/>
        <w:rPr>
          <w:i/>
          <w:iCs/>
        </w:rPr>
      </w:pPr>
      <w:bookmarkStart w:id="73" w:name="_Toc137673555"/>
      <w:bookmarkStart w:id="74" w:name="_Toc13771860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5</w:t>
      </w:r>
      <w:r w:rsidRPr="00880D26">
        <w:rPr>
          <w:i/>
          <w:iCs/>
        </w:rPr>
        <w:fldChar w:fldCharType="end"/>
      </w:r>
      <w:r w:rsidRPr="00880D26">
        <w:t>: Fonctionnement des réseaux de neurones récurrents</w:t>
      </w:r>
      <w:bookmarkEnd w:id="73"/>
      <w:bookmarkEnd w:id="7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1"/>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BodyText"/>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20967BA7" w:rsidR="007521DB" w:rsidRPr="009B1E3A" w:rsidRDefault="007521DB" w:rsidP="009B1E3A">
      <w:pPr>
        <w:pStyle w:val="Caption"/>
        <w:keepNext/>
        <w:jc w:val="center"/>
        <w:rPr>
          <w:i w:val="0"/>
          <w:iCs w:val="0"/>
          <w:sz w:val="21"/>
          <w:szCs w:val="21"/>
        </w:rPr>
      </w:pPr>
      <w:bookmarkStart w:id="75" w:name="_Toc137673556"/>
      <w:bookmarkStart w:id="76" w:name="_Toc137718605"/>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52D5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75"/>
      <w:bookmarkEnd w:id="76"/>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77"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2"/>
                          <a:stretch>
                            <a:fillRect/>
                          </a:stretch>
                        </pic:blipFill>
                        <pic:spPr bwMode="auto">
                          <a:xfrm>
                            <a:off x="0" y="0"/>
                            <a:ext cx="4349799" cy="2578193"/>
                          </a:xfrm>
                          <a:prstGeom prst="rect">
                            <a:avLst/>
                          </a:prstGeom>
                          <a:noFill/>
                          <a:ln w="9525">
                            <a:noFill/>
                            <a:headEnd/>
                            <a:tailEnd/>
                          </a:ln>
                        </pic:spPr>
                      </pic:pic>
                    </a:graphicData>
                  </a:graphic>
                </wp:inline>
              </w:drawing>
            </w:r>
          </w:p>
        </w:tc>
        <w:bookmarkEnd w:id="77"/>
      </w:tr>
    </w:tbl>
    <w:p w14:paraId="738AC68D"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000000"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00F87418" w:rsidR="007521DB" w:rsidRPr="00880D26" w:rsidRDefault="007521DB" w:rsidP="0019765F">
      <w:pPr>
        <w:pStyle w:val="capAOD"/>
        <w:rPr>
          <w:i/>
          <w:iCs/>
        </w:rPr>
      </w:pPr>
      <w:bookmarkStart w:id="78" w:name="_Toc137673557"/>
      <w:bookmarkStart w:id="79" w:name="_Toc13771860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7</w:t>
      </w:r>
      <w:r w:rsidRPr="00880D26">
        <w:rPr>
          <w:i/>
          <w:iCs/>
        </w:rPr>
        <w:fldChar w:fldCharType="end"/>
      </w:r>
      <w:r w:rsidRPr="00880D26">
        <w:t>: Courbe de cours prédit et de cours observé</w:t>
      </w:r>
      <w:bookmarkEnd w:id="78"/>
      <w:bookmarkEnd w:id="79"/>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80"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3"/>
                          <a:stretch>
                            <a:fillRect/>
                          </a:stretch>
                        </pic:blipFill>
                        <pic:spPr bwMode="auto">
                          <a:xfrm>
                            <a:off x="0" y="0"/>
                            <a:ext cx="5334000" cy="3765683"/>
                          </a:xfrm>
                          <a:prstGeom prst="rect">
                            <a:avLst/>
                          </a:prstGeom>
                          <a:noFill/>
                          <a:ln w="9525">
                            <a:noFill/>
                            <a:headEnd/>
                            <a:tailEnd/>
                          </a:ln>
                        </pic:spPr>
                      </pic:pic>
                    </a:graphicData>
                  </a:graphic>
                </wp:inline>
              </w:drawing>
            </w:r>
          </w:p>
        </w:tc>
        <w:bookmarkEnd w:id="80"/>
      </w:tr>
    </w:tbl>
    <w:p w14:paraId="043DF8F9" w14:textId="52CCC076" w:rsidR="005B279D" w:rsidRPr="009B1E3A" w:rsidRDefault="00000000"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BodyText"/>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81" w:name="_Toc137718558"/>
      <w:bookmarkEnd w:id="57"/>
      <w:bookmarkEnd w:id="58"/>
      <w:bookmarkEnd w:id="71"/>
      <w:r w:rsidRPr="00B41B4C">
        <w:rPr>
          <w:sz w:val="48"/>
          <w:szCs w:val="28"/>
        </w:rPr>
        <w:t>4. CHAPITRE IV : Valorisation des provisions techniques prudentielles</w:t>
      </w:r>
      <w:bookmarkEnd w:id="81"/>
    </w:p>
    <w:p w14:paraId="69CE4116" w14:textId="77777777" w:rsidR="005B279D" w:rsidRPr="00880D26" w:rsidRDefault="00000000" w:rsidP="00DE4331">
      <w:pPr>
        <w:pStyle w:val="h2AOD"/>
        <w:rPr>
          <w:iCs/>
        </w:rPr>
      </w:pPr>
      <w:bookmarkStart w:id="82" w:name="_Toc137718559"/>
      <w:r w:rsidRPr="00880D26">
        <w:t>4.1 Généralité</w:t>
      </w:r>
      <w:bookmarkStart w:id="83" w:name="généralité"/>
      <w:bookmarkEnd w:id="82"/>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77777777" w:rsidR="005B279D" w:rsidRPr="009B1E3A" w:rsidRDefault="00000000" w:rsidP="007521DB">
      <w:pPr>
        <w:pStyle w:val="BodyText"/>
        <w:jc w:val="both"/>
        <w:rPr>
          <w:i w:val="0"/>
          <w:iCs w:val="0"/>
          <w:sz w:val="24"/>
          <w:szCs w:val="24"/>
        </w:rPr>
      </w:pP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Pr="009B1E3A"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w:t>
      </w:r>
      <w:proofErr w:type="spellStart"/>
      <w:r w:rsidRPr="009B1E3A">
        <w:rPr>
          <w:i w:val="0"/>
          <w:iCs w:val="0"/>
          <w:sz w:val="24"/>
          <w:szCs w:val="24"/>
        </w:rPr>
        <w:t>ond</w:t>
      </w:r>
      <w:proofErr w:type="spellEnd"/>
      <w:r w:rsidRPr="009B1E3A">
        <w:rPr>
          <w:i w:val="0"/>
          <w:iCs w:val="0"/>
          <w:sz w:val="24"/>
          <w:szCs w:val="24"/>
        </w:rPr>
        <w:t xml:space="preserve">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84" w:name="_Toc137718560"/>
      <w:bookmarkEnd w:id="83"/>
      <w:r w:rsidRPr="00880D26">
        <w:t>4.2 Opérations d’assurance vie, décès ou capitalisation</w:t>
      </w:r>
      <w:bookmarkStart w:id="85" w:name="X32462c7e3a0a11848884f7548d4747bc280232c"/>
      <w:bookmarkEnd w:id="84"/>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lastRenderedPageBreak/>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86" w:name="Xeb1f9d92a4c5859eacf38eb19f2fdc8a983fcd5"/>
      <w:bookmarkStart w:id="87" w:name="_Toc137718561"/>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87"/>
    </w:p>
    <w:p w14:paraId="460B68A9" w14:textId="77777777" w:rsidR="005B279D" w:rsidRPr="009B1E3A" w:rsidRDefault="00000000" w:rsidP="007521DB">
      <w:pPr>
        <w:pStyle w:val="FirstParagraph"/>
        <w:jc w:val="both"/>
        <w:rPr>
          <w:i w:val="0"/>
          <w:iCs w:val="0"/>
          <w:sz w:val="24"/>
          <w:szCs w:val="24"/>
        </w:rPr>
      </w:pP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88"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7777777" w:rsidR="005B279D" w:rsidRPr="009B1E3A" w:rsidRDefault="00000000" w:rsidP="0061492D">
      <w:pPr>
        <w:pStyle w:val="BodyText"/>
        <w:jc w:val="both"/>
        <w:rPr>
          <w:i w:val="0"/>
          <w:iCs w:val="0"/>
          <w:sz w:val="24"/>
          <w:szCs w:val="24"/>
        </w:rPr>
      </w:pP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w:t>
            </w:r>
            <w:proofErr w:type="spellStart"/>
            <w:r w:rsidRPr="009B1E3A">
              <w:rPr>
                <w:i w:val="0"/>
                <w:iCs w:val="0"/>
                <w:sz w:val="24"/>
                <w:szCs w:val="24"/>
              </w:rPr>
              <w:t>apital</w:t>
            </w:r>
            <w:proofErr w:type="spellEnd"/>
            <w:r w:rsidRPr="009B1E3A">
              <w:rPr>
                <w:i w:val="0"/>
                <w:iCs w:val="0"/>
                <w:sz w:val="24"/>
                <w:szCs w:val="24"/>
              </w:rPr>
              <w:t xml:space="preserve"> et souhaitent diversifier leurs placements tout en protégeant leurs proches. Dans sa variante « mixte », elle permet de réaliser un placement rémunérateur tout en assurant une couverture financière à ses proches.</w:t>
            </w:r>
          </w:p>
          <w:p w14:paraId="51ED1205" w14:textId="05537C20" w:rsidR="005B279D" w:rsidRPr="009B1E3A" w:rsidRDefault="00000000"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77777777" w:rsidR="009B1E3A" w:rsidRDefault="009B1E3A" w:rsidP="009B1E3A">
      <w:pPr>
        <w:rPr>
          <w:i w:val="0"/>
          <w:iCs w:val="0"/>
        </w:rPr>
      </w:pPr>
      <w:bookmarkStart w:id="89" w:name="bénéfices-discrétionnaires-futurs"/>
      <w:bookmarkEnd w:id="88"/>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77777777" w:rsidR="005B279D" w:rsidRPr="009B1E3A" w:rsidRDefault="00000000" w:rsidP="0061492D">
      <w:pPr>
        <w:pStyle w:val="FirstParagraph"/>
        <w:jc w:val="both"/>
        <w:rPr>
          <w:i w:val="0"/>
          <w:iCs w:val="0"/>
          <w:sz w:val="24"/>
          <w:szCs w:val="24"/>
        </w:rPr>
      </w:pP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77777777"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résultats techniques et financiers des dites opérations sur la même période. En notation 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298E3B86"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90" w:name="Xb36307078f8a6b20714aed4cb695975c0bea969"/>
      <w:bookmarkStart w:id="91" w:name="_Toc137718562"/>
      <w:bookmarkEnd w:id="86"/>
      <w:bookmarkEnd w:id="89"/>
      <w:r w:rsidRPr="00DE4331">
        <w:t>Meilleure estimation des frais de gestions (</w:t>
      </w:r>
      <m:oMath>
        <m:r>
          <m:rPr>
            <m:sty m:val="bi"/>
          </m:rPr>
          <w:rPr>
            <w:rFonts w:ascii="Cambria Math" w:hAnsi="Cambria Math"/>
          </w:rPr>
          <m:t>BEFG</m:t>
        </m:r>
      </m:oMath>
      <w:r w:rsidRPr="00880D26">
        <w:t>)</w:t>
      </w:r>
      <w:bookmarkEnd w:id="91"/>
    </w:p>
    <w:p w14:paraId="7CBCAA45"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77777777" w:rsidR="005B279D" w:rsidRPr="009B1E3A" w:rsidRDefault="00000000" w:rsidP="0061492D">
      <w:pPr>
        <w:pStyle w:val="FirstParagraph"/>
        <w:jc w:val="both"/>
        <w:rPr>
          <w:i w:val="0"/>
          <w:iCs w:val="0"/>
          <w:sz w:val="24"/>
          <w:szCs w:val="24"/>
        </w:rPr>
      </w:pP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395C16D2" w14:textId="77777777" w:rsidR="005B279D" w:rsidRPr="009B1E3A" w:rsidRDefault="00000000" w:rsidP="0061492D">
      <w:pPr>
        <w:pStyle w:val="FirstParagraph"/>
        <w:jc w:val="both"/>
        <w:rPr>
          <w:i w:val="0"/>
          <w:iCs w:val="0"/>
          <w:sz w:val="24"/>
          <w:szCs w:val="24"/>
        </w:rPr>
      </w:pP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7C5345A2" w14:textId="77777777" w:rsidR="005B279D" w:rsidRPr="00880D26" w:rsidRDefault="00000000" w:rsidP="00DE4331">
      <w:pPr>
        <w:pStyle w:val="h2AOD"/>
        <w:rPr>
          <w:iCs/>
        </w:rPr>
      </w:pPr>
      <w:bookmarkStart w:id="92" w:name="_Toc137718563"/>
      <w:bookmarkEnd w:id="85"/>
      <w:bookmarkEnd w:id="90"/>
      <w:r w:rsidRPr="00880D26">
        <w:t xml:space="preserve">4.3 Rentes </w:t>
      </w:r>
      <w:r w:rsidR="002844B1" w:rsidRPr="00880D26">
        <w:t>découlant</w:t>
      </w:r>
      <w:r w:rsidRPr="00880D26">
        <w:t xml:space="preserve"> des opérations non-vie</w:t>
      </w:r>
      <w:bookmarkStart w:id="93" w:name="rentes-découlants-des-opérations-non-vie"/>
      <w:bookmarkEnd w:id="92"/>
    </w:p>
    <w:p w14:paraId="21A354FC" w14:textId="77777777" w:rsidR="005B279D" w:rsidRPr="009B1E3A" w:rsidRDefault="00000000" w:rsidP="0061492D">
      <w:pPr>
        <w:pStyle w:val="FirstParagraph"/>
        <w:jc w:val="both"/>
        <w:rPr>
          <w:i w:val="0"/>
          <w:iCs w:val="0"/>
          <w:sz w:val="22"/>
          <w:szCs w:val="22"/>
        </w:rPr>
      </w:pP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6E11C117" w14:textId="77777777" w:rsidR="005B279D" w:rsidRPr="00880D26" w:rsidRDefault="00000000" w:rsidP="00DE4331">
      <w:pPr>
        <w:pStyle w:val="h2AOD"/>
        <w:rPr>
          <w:iCs/>
        </w:rPr>
      </w:pPr>
      <w:bookmarkStart w:id="94" w:name="_Toc137718564"/>
      <w:bookmarkEnd w:id="93"/>
      <w:r w:rsidRPr="00880D26">
        <w:t>4.4 Opérations d’assurance non vie hors rentes</w:t>
      </w:r>
      <w:bookmarkStart w:id="95" w:name="X35be4e1d432b72e5eca82ccc14d28e032b67b9f"/>
      <w:bookmarkStart w:id="96" w:name="X95164bc6af2e862e4c417e49c6d46de2a1b5d80"/>
      <w:bookmarkEnd w:id="94"/>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Pr="009B1E3A" w:rsidRDefault="00000000" w:rsidP="0061492D">
      <w:pPr>
        <w:pStyle w:val="BodyText"/>
        <w:jc w:val="both"/>
        <w:rPr>
          <w:i w:val="0"/>
          <w:iCs w:val="0"/>
          <w:sz w:val="24"/>
          <w:szCs w:val="24"/>
        </w:rPr>
      </w:pPr>
      <w:r w:rsidRPr="009B1E3A">
        <w:rPr>
          <w:i w:val="0"/>
          <w:iCs w:val="0"/>
          <w:sz w:val="24"/>
          <w:szCs w:val="24"/>
        </w:rPr>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6E4C742A" w14:textId="77777777" w:rsidR="005B279D" w:rsidRPr="00880D26" w:rsidRDefault="00000000" w:rsidP="00DE4331">
      <w:pPr>
        <w:pStyle w:val="h3AOD"/>
        <w:rPr>
          <w:i/>
          <w:iCs/>
        </w:rPr>
      </w:pPr>
      <w:bookmarkStart w:id="97" w:name="la-meilleure-estimation-des-engagements"/>
      <w:bookmarkStart w:id="98" w:name="_Toc137718565"/>
      <w:r w:rsidRPr="00880D26">
        <w:t>La meilleure estimation des engagements</w:t>
      </w:r>
      <w:bookmarkEnd w:id="98"/>
    </w:p>
    <w:p w14:paraId="061173A9" w14:textId="77777777" w:rsidR="005B279D" w:rsidRPr="009B1E3A" w:rsidRDefault="00000000" w:rsidP="0061492D">
      <w:pPr>
        <w:pStyle w:val="FirstParagraph"/>
        <w:jc w:val="both"/>
        <w:rPr>
          <w:i w:val="0"/>
          <w:iCs w:val="0"/>
          <w:sz w:val="24"/>
          <w:szCs w:val="24"/>
        </w:rPr>
      </w:pPr>
      <w:r w:rsidRPr="009B1E3A">
        <w:rPr>
          <w:i w:val="0"/>
          <w:iCs w:val="0"/>
          <w:sz w:val="24"/>
          <w:szCs w:val="24"/>
        </w:rPr>
        <w:lastRenderedPageBreak/>
        <w:t>la meilleure estimation des engagements comprend la meilleure estimation des engagements pour sinistres nets de recours et la meilleure estimation des engagements pour primes.</w:t>
      </w:r>
    </w:p>
    <w:p w14:paraId="668ECC5F" w14:textId="29BA8C87" w:rsidR="005B279D" w:rsidRPr="009B1E3A"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0F433846" w14:textId="4CBD4547" w:rsidR="005B279D" w:rsidRPr="00880D26" w:rsidRDefault="00000000" w:rsidP="00DE4331">
      <w:pPr>
        <w:pStyle w:val="h4AOD"/>
      </w:pPr>
      <w:bookmarkStart w:id="99"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77777777"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7777777"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17D371B7" w14:textId="53772BFB"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25BE490E" w14:textId="7FB1C796" w:rsidR="005B279D" w:rsidRPr="009B1E3A"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Pr="009B1E3A">
        <w:rPr>
          <w:i w:val="0"/>
          <w:iCs w:val="0"/>
          <w:sz w:val="24"/>
          <w:szCs w:val="24"/>
        </w:rPr>
        <w:t>telle que pour une année de projection donnée:</w: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3C46D73D" w14:textId="77777777"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6FE7A684" w:rsidR="005B279D" w:rsidRPr="009B1E3A"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w:lastRenderedPageBreak/>
          <m:t>PA</m:t>
        </m:r>
      </m:oMath>
      <w:r w:rsidRPr="009B1E3A">
        <w:rPr>
          <w:i w:val="0"/>
          <w:iCs w:val="0"/>
          <w:sz w:val="24"/>
          <w:szCs w:val="24"/>
        </w:rPr>
        <w:t xml:space="preserve"> les primes acquises.</w:t>
      </w:r>
    </w:p>
    <w:p w14:paraId="40EB4695" w14:textId="77777777" w:rsidR="005B279D" w:rsidRPr="009B1E3A" w:rsidRDefault="00000000" w:rsidP="0061492D">
      <w:pPr>
        <w:pStyle w:val="FirstParagraph"/>
        <w:jc w:val="both"/>
        <w:rPr>
          <w:i w:val="0"/>
          <w:iCs w:val="0"/>
          <w:sz w:val="24"/>
          <w:szCs w:val="24"/>
        </w:rPr>
      </w:pP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0296190C" w14:textId="18392D88"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9D46B3" w14:textId="77777777" w:rsidR="009B1E3A" w:rsidRDefault="009B1E3A" w:rsidP="009B1E3A">
      <w:pPr>
        <w:pStyle w:val="Compact"/>
        <w:jc w:val="both"/>
        <w:rPr>
          <w:i w:val="0"/>
          <w:iCs w:val="0"/>
          <w:sz w:val="21"/>
          <w:szCs w:val="21"/>
        </w:rPr>
      </w:pPr>
    </w:p>
    <w:p w14:paraId="4131ED70" w14:textId="77777777" w:rsidR="009B1E3A" w:rsidRDefault="009B1E3A" w:rsidP="009B1E3A">
      <w:pPr>
        <w:pStyle w:val="Compact"/>
        <w:jc w:val="both"/>
        <w:rPr>
          <w:i w:val="0"/>
          <w:iCs w:val="0"/>
          <w:sz w:val="21"/>
          <w:szCs w:val="21"/>
        </w:rPr>
      </w:pP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00" w:name="Xb466634c561e035f1de049d287c041259c7ccc5"/>
      <w:bookmarkEnd w:id="99"/>
      <w:r w:rsidRPr="00DE4331">
        <w:t>La meilleure estimation des engagements pour sinistres nets (</w:t>
      </w:r>
      <m:oMath>
        <m:r>
          <m:rPr>
            <m:sty m:val="bi"/>
          </m:rPr>
          <w:rPr>
            <w:rFonts w:ascii="Cambria Math" w:hAnsi="Cambria Math"/>
          </w:rPr>
          <m:t>BES</m:t>
        </m:r>
      </m:oMath>
      <w:r w:rsidRPr="00880D26">
        <w:t>):</w:t>
      </w:r>
    </w:p>
    <w:p w14:paraId="17D5ADAF"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01" w:name="X574a46407ada84d5774a3057497baf873ebb70b"/>
      <w:bookmarkEnd w:id="100"/>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02" w:name="sec-ladder"/>
      <w:bookmarkEnd w:id="101"/>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w:t>
      </w:r>
      <w:r w:rsidRPr="009B1E3A">
        <w:rPr>
          <w:i w:val="0"/>
          <w:iCs w:val="0"/>
          <w:sz w:val="24"/>
          <w:szCs w:val="24"/>
        </w:rPr>
        <w:lastRenderedPageBreak/>
        <w:t xml:space="preserve">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BodyText"/>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77777777" w:rsidR="005B279D" w:rsidRPr="009B1E3A" w:rsidRDefault="005B279D">
            <w:pPr>
              <w:pStyle w:val="BodyText"/>
              <w:spacing w:after="16"/>
              <w:rPr>
                <w:i w:val="0"/>
                <w:iCs w:val="0"/>
                <w:sz w:val="22"/>
                <w:szCs w:val="22"/>
              </w:rPr>
            </w:pPr>
          </w:p>
          <w:p w14:paraId="53339CA2" w14:textId="710209D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9B1E3A">
              <w:rPr>
                <w:i w:val="0"/>
                <w:iCs w:val="0"/>
                <w:sz w:val="24"/>
                <w:szCs w:val="24"/>
              </w:rPr>
              <w:t xml:space="preserve">Hypothèse Nº1 :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179565FF" w14:textId="75A2E638" w:rsidR="005B279D" w:rsidRPr="009B1E3A" w:rsidRDefault="00000000" w:rsidP="006E40B8">
            <w:pPr>
              <w:pStyle w:val="Compact"/>
              <w:numPr>
                <w:ilvl w:val="0"/>
                <w:numId w:val="31"/>
              </w:numPr>
              <w:jc w:val="both"/>
              <w:rPr>
                <w:i w:val="0"/>
                <w:iCs w:val="0"/>
                <w:sz w:val="24"/>
                <w:szCs w:val="24"/>
              </w:rPr>
            </w:pPr>
            <w:r w:rsidRPr="009B1E3A">
              <w:rPr>
                <w:i w:val="0"/>
                <w:iCs w:val="0"/>
                <w:sz w:val="24"/>
                <w:szCs w:val="24"/>
              </w:rPr>
              <w:t xml:space="preserve">Hypothèse Nº2 : L’hypothèse centrale de cette méthode est celle de la stabilité des cadences de paiements. Il existe des facteurs de développements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n-1</m:t>
                  </m:r>
                </m:sub>
              </m:sSub>
              <m:r>
                <w:rPr>
                  <w:rFonts w:ascii="Cambria Math" w:hAnsi="Cambria Math"/>
                  <w:sz w:val="24"/>
                  <w:szCs w:val="24"/>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xml:space="preserve">, on a : </w:t>
            </w: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7A2CBAB" w14:textId="3FC2DC0B"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84657EC" w14:textId="55F61BEF" w:rsidR="005B279D" w:rsidRPr="009B1E3A" w:rsidRDefault="00000000" w:rsidP="0061492D">
            <w:pPr>
              <w:pStyle w:val="FirstParagraph"/>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Pr="009B1E3A">
              <w:rPr>
                <w:i w:val="0"/>
                <w:iCs w:val="0"/>
                <w:sz w:val="24"/>
                <w:szCs w:val="24"/>
              </w:rPr>
              <w:t xml:space="preserve"> est le règlement cumulé futur de l’année de survenance </w:t>
            </w:r>
            <m:oMath>
              <m:r>
                <w:rPr>
                  <w:rFonts w:ascii="Cambria Math" w:hAnsi="Cambria Math"/>
                  <w:sz w:val="24"/>
                  <w:szCs w:val="24"/>
                </w:rPr>
                <m:t>i</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r w:rsidRPr="009B1E3A">
              <w:rPr>
                <w:i w:val="0"/>
                <w:iCs w:val="0"/>
                <w:sz w:val="24"/>
                <w:szCs w:val="24"/>
              </w:rPr>
              <w:t xml:space="preserv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k</m:t>
              </m:r>
            </m:oMath>
            <w:r w:rsidRPr="009B1E3A">
              <w:rPr>
                <w:i w:val="0"/>
                <w:iCs w:val="0"/>
                <w:sz w:val="24"/>
                <w:szCs w:val="24"/>
              </w:rPr>
              <w:t xml:space="preserve"> à </w:t>
            </w:r>
            <m:oMath>
              <m:r>
                <w:rPr>
                  <w:rFonts w:ascii="Cambria Math" w:hAnsi="Cambria Math"/>
                  <w:sz w:val="24"/>
                  <w:szCs w:val="24"/>
                </w:rPr>
                <m:t>k+1</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w:t>
            </w:r>
            <w:proofErr w:type="spellStart"/>
            <w:r w:rsidRPr="009B1E3A">
              <w:rPr>
                <w:i w:val="0"/>
                <w:iCs w:val="0"/>
                <w:sz w:val="24"/>
                <w:szCs w:val="24"/>
              </w:rPr>
              <w:t>bre</w:t>
            </w:r>
            <w:proofErr w:type="spellEnd"/>
            <w:r w:rsidRPr="009B1E3A">
              <w:rPr>
                <w:i w:val="0"/>
                <w:iCs w:val="0"/>
                <w:sz w:val="24"/>
                <w:szCs w:val="24"/>
              </w:rPr>
              <w:t xml:space="preserve"> d’années de survenance.</w:t>
            </w:r>
          </w:p>
          <w:p w14:paraId="4DA7D14D" w14:textId="25463195" w:rsidR="005B279D" w:rsidRPr="009B1E3A" w:rsidRDefault="00000000"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77777777" w:rsidR="005B279D" w:rsidRPr="009B1E3A" w:rsidRDefault="005B279D" w:rsidP="0061492D">
            <w:pPr>
              <w:pStyle w:val="BodyText"/>
              <w:spacing w:after="16"/>
              <w:jc w:val="both"/>
              <w:rPr>
                <w:i w:val="0"/>
                <w:iCs w:val="0"/>
                <w:sz w:val="24"/>
                <w:szCs w:val="24"/>
              </w:rPr>
            </w:pP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155C2A94" w14:textId="2EDA6DE4" w:rsidR="005B279D" w:rsidRPr="009B1E3A" w:rsidRDefault="00000000" w:rsidP="0061492D">
            <w:pPr>
              <w:pStyle w:val="FirstParagraph"/>
              <w:jc w:val="both"/>
              <w:rPr>
                <w:i w:val="0"/>
                <w:iCs w:val="0"/>
                <w:sz w:val="22"/>
                <w:szCs w:val="22"/>
              </w:rPr>
            </w:pPr>
            <w:r w:rsidRPr="009B1E3A">
              <w:rPr>
                <w:i w:val="0"/>
                <w:iCs w:val="0"/>
                <w:sz w:val="24"/>
                <w:szCs w:val="24"/>
              </w:rPr>
              <w:t xml:space="preserve">avec :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77777777" w:rsidR="005B279D" w:rsidRPr="009B1E3A" w:rsidRDefault="00000000" w:rsidP="0061492D">
            <w:pPr>
              <w:pStyle w:val="BodyText"/>
              <w:spacing w:before="16" w:after="16"/>
              <w:jc w:val="both"/>
              <w:rPr>
                <w:i w:val="0"/>
                <w:iCs w:val="0"/>
                <w:sz w:val="24"/>
                <w:szCs w:val="24"/>
              </w:rPr>
            </w:pP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03" w:name="méthode-des-cadences-avec-inflation"/>
      <w:bookmarkEnd w:id="102"/>
      <w:r w:rsidRPr="00880D26">
        <w:lastRenderedPageBreak/>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04" w:name="la-méthode-du-ratio-de-paiement"/>
      <w:bookmarkEnd w:id="103"/>
      <w:r w:rsidRPr="00880D26">
        <w:t>La méthode du ratio de paiement</w:t>
      </w:r>
    </w:p>
    <w:p w14:paraId="0B8925AF" w14:textId="037251EE" w:rsidR="005B279D" w:rsidRPr="009B1E3A" w:rsidRDefault="00000000" w:rsidP="0061492D">
      <w:pPr>
        <w:pStyle w:val="FirstParagraph"/>
        <w:jc w:val="both"/>
        <w:rPr>
          <w:i w:val="0"/>
          <w:iCs w:val="0"/>
          <w:sz w:val="24"/>
          <w:szCs w:val="24"/>
        </w:rPr>
      </w:pP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05" w:name="la-méthode-du-ratio-de-paiement-1"/>
      <w:bookmarkEnd w:id="104"/>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9ED3924" w:rsidR="005B279D" w:rsidRPr="009B1E3A" w:rsidRDefault="00000000" w:rsidP="0061492D">
      <w:pPr>
        <w:pStyle w:val="BodyText"/>
        <w:jc w:val="both"/>
        <w:rPr>
          <w:i w:val="0"/>
          <w:iCs w:val="0"/>
          <w:sz w:val="24"/>
          <w:szCs w:val="24"/>
        </w:rPr>
      </w:pP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lastRenderedPageBreak/>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Pr="009B1E3A" w:rsidRDefault="00000000"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697DA122" w14:textId="77777777" w:rsidR="005B279D" w:rsidRPr="00880D26" w:rsidRDefault="00000000" w:rsidP="00DE4331">
      <w:pPr>
        <w:pStyle w:val="h3AOD"/>
        <w:rPr>
          <w:i/>
          <w:iCs/>
        </w:rPr>
      </w:pPr>
      <w:bookmarkStart w:id="106" w:name="X7e63ab4301a770f99d7cb8d654e83cd2564e4b4"/>
      <w:bookmarkStart w:id="107" w:name="_Toc137718566"/>
      <w:bookmarkEnd w:id="97"/>
      <w:bookmarkEnd w:id="105"/>
      <w:r w:rsidRPr="00880D26">
        <w:t>La meilleure estimation des frais de gestion</w:t>
      </w:r>
      <w:bookmarkEnd w:id="107"/>
    </w:p>
    <w:p w14:paraId="139B85F9" w14:textId="77777777" w:rsidR="005B279D" w:rsidRPr="009B1E3A" w:rsidRDefault="00000000" w:rsidP="005C634B">
      <w:pPr>
        <w:pStyle w:val="FirstParagraph"/>
        <w:jc w:val="both"/>
        <w:rPr>
          <w:i w:val="0"/>
          <w:iCs w:val="0"/>
          <w:sz w:val="24"/>
          <w:szCs w:val="24"/>
        </w:rPr>
      </w:pP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7777777" w:rsidR="005B279D" w:rsidRPr="009B1E3A" w:rsidRDefault="00000000">
      <w:pPr>
        <w:pStyle w:val="FirstParagraph"/>
        <w:rPr>
          <w:i w:val="0"/>
          <w:iCs w:val="0"/>
          <w:sz w:val="22"/>
          <w:szCs w:val="22"/>
        </w:rPr>
      </w:pPr>
      <w:r w:rsidRPr="009B1E3A">
        <w:rPr>
          <w:i w:val="0"/>
          <w:iCs w:val="0"/>
          <w:sz w:val="22"/>
          <w:szCs w:val="22"/>
        </w:rPr>
        <w:t>avec:</w:t>
      </w:r>
    </w:p>
    <w:p w14:paraId="0316ED34" w14:textId="25E69257" w:rsidR="005B279D" w:rsidRPr="009B1E3A"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telle que:</w: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77777777" w:rsidR="005B279D" w:rsidRPr="009B1E3A" w:rsidRDefault="00000000" w:rsidP="005C634B">
      <w:pPr>
        <w:pStyle w:val="FirstParagraph"/>
        <w:jc w:val="both"/>
        <w:rPr>
          <w:i w:val="0"/>
          <w:iCs w:val="0"/>
          <w:sz w:val="24"/>
          <w:szCs w:val="24"/>
        </w:rPr>
      </w:pPr>
      <w:r w:rsidRPr="009B1E3A">
        <w:rPr>
          <w:i w:val="0"/>
          <w:iCs w:val="0"/>
          <w:sz w:val="24"/>
          <w:szCs w:val="24"/>
        </w:rPr>
        <w:lastRenderedPageBreak/>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77777777" w:rsidR="005B279D" w:rsidRPr="009B1E3A" w:rsidRDefault="00000000" w:rsidP="005C634B">
      <w:pPr>
        <w:pStyle w:val="FirstParagraph"/>
        <w:jc w:val="both"/>
        <w:rPr>
          <w:i w:val="0"/>
          <w:iCs w:val="0"/>
          <w:sz w:val="24"/>
          <w:szCs w:val="24"/>
        </w:rPr>
      </w:pP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2324F160"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5C7EEB5B" w14:textId="77777777" w:rsidR="005C634B" w:rsidRPr="00880D26" w:rsidRDefault="005C634B">
      <w:pPr>
        <w:rPr>
          <w:i w:val="0"/>
          <w:iCs w:val="0"/>
          <w:sz w:val="21"/>
          <w:szCs w:val="21"/>
        </w:rPr>
      </w:pPr>
      <w:r w:rsidRPr="00880D26">
        <w:rPr>
          <w:i w:val="0"/>
          <w:iCs w:val="0"/>
          <w:sz w:val="21"/>
          <w:szCs w:val="21"/>
        </w:rPr>
        <w:br w:type="page"/>
      </w:r>
    </w:p>
    <w:p w14:paraId="0C17DBAD" w14:textId="77777777" w:rsidR="005C634B" w:rsidRPr="00880D26" w:rsidRDefault="005C634B" w:rsidP="005C634B">
      <w:pPr>
        <w:pStyle w:val="Compact"/>
        <w:jc w:val="both"/>
        <w:rPr>
          <w:i w:val="0"/>
          <w:iCs w:val="0"/>
          <w:sz w:val="21"/>
          <w:szCs w:val="21"/>
        </w:rPr>
      </w:pPr>
    </w:p>
    <w:p w14:paraId="0A53389E" w14:textId="77777777" w:rsidR="005B279D" w:rsidRPr="00B41B4C" w:rsidRDefault="00000000" w:rsidP="00B41B4C">
      <w:pPr>
        <w:pStyle w:val="Style1"/>
        <w:jc w:val="center"/>
        <w:rPr>
          <w:sz w:val="48"/>
          <w:szCs w:val="28"/>
        </w:rPr>
      </w:pPr>
      <w:bookmarkStart w:id="108" w:name="_Toc137718567"/>
      <w:bookmarkEnd w:id="95"/>
      <w:bookmarkEnd w:id="96"/>
      <w:bookmarkEnd w:id="106"/>
      <w:r w:rsidRPr="00B41B4C">
        <w:rPr>
          <w:sz w:val="48"/>
          <w:szCs w:val="28"/>
        </w:rPr>
        <w:t>5. CHAPITRE V : Part des cessionnaires</w:t>
      </w:r>
      <w:bookmarkEnd w:id="108"/>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09" w:name="_Toc137718568"/>
      <w:r w:rsidRPr="00880D26">
        <w:t>5.1 Part des cessionnaires dans les provisions techniques prudentielles</w:t>
      </w:r>
      <w:bookmarkStart w:id="110" w:name="Xf3f8abd7a5710234231d4d992dd0ccf8ee2969b"/>
      <w:bookmarkEnd w:id="109"/>
    </w:p>
    <w:p w14:paraId="0525D95E" w14:textId="77777777" w:rsidR="005B279D" w:rsidRPr="009B1E3A" w:rsidRDefault="00000000" w:rsidP="005C634B">
      <w:pPr>
        <w:pStyle w:val="FirstParagraph"/>
        <w:jc w:val="both"/>
        <w:rPr>
          <w:i w:val="0"/>
          <w:iCs w:val="0"/>
          <w:sz w:val="24"/>
          <w:szCs w:val="24"/>
        </w:rPr>
      </w:pP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5212213E" w14:textId="3E744BB0" w:rsidR="005B279D" w:rsidRPr="00880D26" w:rsidRDefault="00000000" w:rsidP="00DE4331">
      <w:pPr>
        <w:pStyle w:val="h2AOD"/>
      </w:pPr>
      <w:bookmarkStart w:id="111" w:name="_Toc137718569"/>
      <w:bookmarkEnd w:id="110"/>
      <w:r w:rsidRPr="00DE4331">
        <w:t>5.2 La meilleure estimation des engagements cédés (</w:t>
      </w:r>
      <m:oMath>
        <m:r>
          <m:rPr>
            <m:sty m:val="bi"/>
          </m:rPr>
          <w:rPr>
            <w:rFonts w:ascii="Cambria Math" w:hAnsi="Cambria Math"/>
          </w:rPr>
          <m:t>BEC</m:t>
        </m:r>
      </m:oMath>
      <w:r w:rsidRPr="00880D26">
        <w:t>)</w:t>
      </w:r>
      <w:bookmarkStart w:id="112" w:name="Xa95ba47c318081750f82f16389a34a7647ac1fa"/>
      <w:bookmarkEnd w:id="111"/>
    </w:p>
    <w:p w14:paraId="1C922A82" w14:textId="77777777" w:rsidR="005B279D" w:rsidRPr="00880D26" w:rsidRDefault="00000000" w:rsidP="00DE4331">
      <w:pPr>
        <w:pStyle w:val="h3AOD"/>
        <w:rPr>
          <w:i/>
          <w:iCs/>
        </w:rPr>
      </w:pPr>
      <w:bookmarkStart w:id="113" w:name="X0f00ae71319169104bfd1725b5f02737fc4d35e"/>
      <w:bookmarkStart w:id="114" w:name="_Toc137718570"/>
      <w:r w:rsidRPr="00880D26">
        <w:t>Les opérations d’assurance vie, décès ou de capitalisation</w:t>
      </w:r>
      <w:bookmarkEnd w:id="114"/>
    </w:p>
    <w:p w14:paraId="2E756EAE" w14:textId="77777777" w:rsidR="005B279D" w:rsidRPr="009B1E3A" w:rsidRDefault="00000000" w:rsidP="005C634B">
      <w:pPr>
        <w:pStyle w:val="FirstParagraph"/>
        <w:jc w:val="both"/>
        <w:rPr>
          <w:i w:val="0"/>
          <w:iCs w:val="0"/>
          <w:sz w:val="24"/>
          <w:szCs w:val="24"/>
        </w:rPr>
      </w:pP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15" w:name="les-opérations-non-vie"/>
      <w:bookmarkStart w:id="116" w:name="_Toc137718571"/>
      <w:bookmarkEnd w:id="113"/>
      <w:r w:rsidRPr="00880D26">
        <w:t>Les opérations non-vie</w:t>
      </w:r>
      <w:bookmarkEnd w:id="116"/>
    </w:p>
    <w:p w14:paraId="4A6B4D1E" w14:textId="77777777" w:rsidR="005B279D" w:rsidRPr="009B1E3A" w:rsidRDefault="00000000" w:rsidP="005C634B">
      <w:pPr>
        <w:pStyle w:val="FirstParagraph"/>
        <w:jc w:val="both"/>
        <w:rPr>
          <w:i w:val="0"/>
          <w:iCs w:val="0"/>
          <w:sz w:val="24"/>
          <w:szCs w:val="24"/>
        </w:rPr>
      </w:pPr>
      <w:r w:rsidRPr="009B1E3A">
        <w:rPr>
          <w:i w:val="0"/>
          <w:iCs w:val="0"/>
          <w:sz w:val="24"/>
          <w:szCs w:val="24"/>
        </w:rPr>
        <w:lastRenderedPageBreak/>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w:t>
            </w:r>
            <w:proofErr w:type="spellStart"/>
            <w:r w:rsidRPr="009B5DDD">
              <w:rPr>
                <w:i w:val="0"/>
                <w:iCs w:val="0"/>
                <w:sz w:val="24"/>
                <w:szCs w:val="24"/>
              </w:rPr>
              <w:t>lculés</w:t>
            </w:r>
            <w:proofErr w:type="spellEnd"/>
            <w:r w:rsidRPr="009B5DDD">
              <w:rPr>
                <w:i w:val="0"/>
                <w:iCs w:val="0"/>
                <w:sz w:val="24"/>
                <w:szCs w:val="24"/>
              </w:rPr>
              <w:t xml:space="preserve">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7777777" w:rsidR="009B5DDD" w:rsidRPr="009B5DDD" w:rsidRDefault="009B5DDD" w:rsidP="009B5DDD">
            <w:pPr>
              <w:pStyle w:val="FirstParagraph"/>
              <w:jc w:val="both"/>
              <w:rPr>
                <w:i w:val="0"/>
                <w:iCs w:val="0"/>
                <w:sz w:val="24"/>
                <w:szCs w:val="24"/>
              </w:rPr>
            </w:pPr>
            <w:r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77777777" w:rsidR="009B5DDD" w:rsidRPr="009B5DDD" w:rsidRDefault="009B5DDD" w:rsidP="009B5DDD">
            <w:pPr>
              <w:pStyle w:val="FirstParagraph"/>
              <w:jc w:val="both"/>
              <w:rPr>
                <w:i w:val="0"/>
                <w:iCs w:val="0"/>
                <w:sz w:val="24"/>
                <w:szCs w:val="24"/>
              </w:rPr>
            </w:pPr>
            <w:r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77777777" w:rsidR="009B5DDD" w:rsidRPr="009B5DDD" w:rsidRDefault="009B5DDD" w:rsidP="009B5DDD">
            <w:pPr>
              <w:pStyle w:val="BodyText"/>
              <w:spacing w:before="16"/>
              <w:jc w:val="both"/>
              <w:rPr>
                <w:i w:val="0"/>
                <w:iCs w:val="0"/>
                <w:sz w:val="24"/>
                <w:szCs w:val="24"/>
              </w:rPr>
            </w:pPr>
            <w:r w:rsidRPr="009B5DDD">
              <w:rPr>
                <w:i w:val="0"/>
                <w:iCs w:val="0"/>
                <w:sz w:val="24"/>
                <w:szCs w:val="24"/>
              </w:rPr>
              <w:t xml:space="preserve">Au titre de l’année de projection </w:t>
            </w:r>
            <m:oMath>
              <m:r>
                <w:rPr>
                  <w:rFonts w:ascii="Cambria Math" w:hAnsi="Cambria Math"/>
                  <w:sz w:val="24"/>
                  <w:szCs w:val="24"/>
                </w:rPr>
                <m:t>i</m:t>
              </m:r>
            </m:oMath>
            <w:r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1C51E957" w14:textId="77777777" w:rsidR="009B5DDD" w:rsidRPr="009B5DDD" w:rsidRDefault="009B5DDD" w:rsidP="009B5DDD">
            <w:pPr>
              <w:pStyle w:val="FirstParagraph"/>
              <w:spacing w:after="16"/>
              <w:jc w:val="both"/>
              <w:rPr>
                <w:i w:val="0"/>
                <w:iCs w:val="0"/>
                <w:sz w:val="22"/>
                <w:szCs w:val="22"/>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777777" w:rsidR="009B5DDD" w:rsidRPr="009B5DDD" w:rsidRDefault="009B5DDD" w:rsidP="009B5DDD">
            <w:pPr>
              <w:pStyle w:val="BodyText"/>
              <w:spacing w:before="16" w:after="16"/>
              <w:jc w:val="both"/>
              <w:rPr>
                <w:i w:val="0"/>
                <w:iCs w:val="0"/>
                <w:sz w:val="24"/>
                <w:szCs w:val="24"/>
              </w:rPr>
            </w:pP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1DF9DA8D" w14:textId="62FA3C61" w:rsidR="005B279D" w:rsidRPr="009B5DDD" w:rsidRDefault="00880D26" w:rsidP="006E40B8">
      <w:pPr>
        <w:numPr>
          <w:ilvl w:val="0"/>
          <w:numId w:val="37"/>
        </w:numPr>
        <w:jc w:val="both"/>
        <w:rPr>
          <w:i w:val="0"/>
          <w:iCs w:val="0"/>
          <w:sz w:val="24"/>
          <w:szCs w:val="24"/>
        </w:rPr>
      </w:pPr>
      <m:oMath>
        <m:r>
          <w:rPr>
            <w:rFonts w:ascii="Cambria Math" w:hAnsi="Cambria Math"/>
            <w:sz w:val="24"/>
            <w:szCs w:val="24"/>
          </w:rPr>
          <w:lastRenderedPageBreak/>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235AD7EE" w14:textId="77777777" w:rsidR="005B279D" w:rsidRPr="00880D26" w:rsidRDefault="00000000" w:rsidP="00DE4331">
      <w:pPr>
        <w:pStyle w:val="h2AOD"/>
        <w:rPr>
          <w:iCs/>
        </w:rPr>
      </w:pPr>
      <w:bookmarkStart w:id="117" w:name="_Toc137718572"/>
      <w:bookmarkEnd w:id="112"/>
      <w:bookmarkEnd w:id="115"/>
      <w:r w:rsidRPr="00880D26">
        <w:t>5.3 L’ajustement pour défaut de contrepartie</w:t>
      </w:r>
      <w:bookmarkStart w:id="118" w:name="chapitre-v-part-des-cessionnaires"/>
      <w:bookmarkStart w:id="119" w:name="lajustement-pour-défaut-de-contrepartie"/>
      <w:bookmarkEnd w:id="117"/>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77777777" w:rsidR="005B279D" w:rsidRPr="009B5DDD" w:rsidRDefault="00000000"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p>
    <w:bookmarkEnd w:id="118"/>
    <w:bookmarkEnd w:id="119"/>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20" w:name="_Toc137718573"/>
      <w:r w:rsidRPr="00B41B4C">
        <w:rPr>
          <w:sz w:val="48"/>
          <w:szCs w:val="28"/>
        </w:rPr>
        <w:lastRenderedPageBreak/>
        <w:t>6. CHAPITRE VI : Capital de Solvabilité Requis</w:t>
      </w:r>
      <w:bookmarkEnd w:id="120"/>
    </w:p>
    <w:p w14:paraId="7ED12417" w14:textId="77777777" w:rsidR="005B279D" w:rsidRPr="00880D26" w:rsidRDefault="00000000" w:rsidP="00DE4331">
      <w:pPr>
        <w:pStyle w:val="h2AOD"/>
        <w:rPr>
          <w:iCs/>
        </w:rPr>
      </w:pPr>
      <w:bookmarkStart w:id="121" w:name="_Toc137718574"/>
      <w:r w:rsidRPr="00880D26">
        <w:t>6.1 Définition générale</w:t>
      </w:r>
      <w:bookmarkStart w:id="122" w:name="définition-générale"/>
      <w:bookmarkEnd w:id="121"/>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123F070" w:rsidR="005C634B" w:rsidRPr="009B5DDD" w:rsidRDefault="005C634B" w:rsidP="009B5DDD">
      <w:pPr>
        <w:pStyle w:val="Caption"/>
        <w:keepNext/>
        <w:jc w:val="center"/>
        <w:rPr>
          <w:i w:val="0"/>
          <w:iCs w:val="0"/>
          <w:sz w:val="21"/>
          <w:szCs w:val="21"/>
        </w:rPr>
      </w:pPr>
      <w:bookmarkStart w:id="123" w:name="_Toc137673558"/>
      <w:bookmarkStart w:id="124" w:name="_Toc137718607"/>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52D5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23"/>
      <w:bookmarkEnd w:id="124"/>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25"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5"/>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25"/>
      </w:tr>
    </w:tbl>
    <w:p w14:paraId="0868309C" w14:textId="77777777" w:rsidR="005B279D" w:rsidRPr="009B5DDD" w:rsidRDefault="00000000"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impôts différés.</w:t>
      </w:r>
    </w:p>
    <w:p w14:paraId="780E336C" w14:textId="137E7B7C" w:rsidR="005B279D" w:rsidRPr="009B5DDD"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CSR=CSRB+CSRO-max</m:t>
          </m:r>
          <m:d>
            <m:dPr>
              <m:ctrlPr>
                <w:rPr>
                  <w:rFonts w:ascii="Cambria Math" w:hAnsi="Cambria Math"/>
                  <w:i w:val="0"/>
                  <w:iCs w:val="0"/>
                  <w:sz w:val="24"/>
                  <w:szCs w:val="24"/>
                </w:rPr>
              </m:ctrlPr>
            </m:dPr>
            <m:e>
              <m:r>
                <w:rPr>
                  <w:rFonts w:ascii="Cambria Math" w:hAnsi="Cambria Math"/>
                  <w:sz w:val="24"/>
                  <w:szCs w:val="24"/>
                </w:rPr>
                <m:t>Adj,0</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53D7A7FA" w14:textId="115F3DEB" w:rsidR="005B279D" w:rsidRPr="00880D26" w:rsidRDefault="00000000" w:rsidP="00DE4331">
      <w:pPr>
        <w:pStyle w:val="h2AOD"/>
      </w:pPr>
      <w:bookmarkStart w:id="126" w:name="_Toc137718575"/>
      <w:bookmarkEnd w:id="122"/>
      <w:r w:rsidRPr="00DE4331">
        <w:t>6.2 Le capital de solvabilité requis de base (</w:t>
      </w:r>
      <m:oMath>
        <m:r>
          <m:rPr>
            <m:sty m:val="bi"/>
          </m:rPr>
          <w:rPr>
            <w:rFonts w:ascii="Cambria Math" w:hAnsi="Cambria Math"/>
          </w:rPr>
          <m:t>CSRB</m:t>
        </m:r>
      </m:oMath>
      <w:r w:rsidRPr="00880D26">
        <w:t>)</w:t>
      </w:r>
      <w:bookmarkStart w:id="127" w:name="X996f6371680290ab18e96c29df36c0fb21384d3"/>
      <w:bookmarkStart w:id="128" w:name="X0beb716fe9114a411569a04c6802232189d90bd"/>
      <w:bookmarkEnd w:id="126"/>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lastRenderedPageBreak/>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BodyText"/>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77777777" w:rsidR="005B279D" w:rsidRPr="009B5DDD" w:rsidRDefault="00000000" w:rsidP="005C634B">
      <w:pPr>
        <w:pStyle w:val="BodyText"/>
        <w:jc w:val="both"/>
        <w:rPr>
          <w:i w:val="0"/>
          <w:iCs w:val="0"/>
          <w:sz w:val="24"/>
          <w:szCs w:val="24"/>
        </w:rPr>
      </w:pP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000000" w:rsidP="00DE4331">
      <w:pPr>
        <w:pStyle w:val="h3AOD"/>
      </w:pPr>
      <w:bookmarkStart w:id="129" w:name="Xcf8d4b28673d83fe23ce8914cf9f40e13d85b14"/>
      <w:bookmarkStart w:id="130" w:name="_Toc137718576"/>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30"/>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et change. Chacun de ces sous-risques présente des caractéristiques uniques et nécessite une évaluation distincte. Une fois que les exigences de capitaux déterminées pour chaque sous-risque, elles sont agrégées pour obtenir l’exigence de capital total relative au risque de </w:t>
      </w:r>
      <w:r w:rsidRPr="009B5DDD">
        <w:rPr>
          <w:i w:val="0"/>
          <w:iCs w:val="0"/>
          <w:sz w:val="24"/>
          <w:szCs w:val="24"/>
        </w:rPr>
        <w:lastRenderedPageBreak/>
        <w:t>marché et ce, après application des coefficients de corrélations appropriés, ce qui permet de tenir compte des interdépendances et des corrélations entre ces différents sous-risques.</w:t>
      </w:r>
    </w:p>
    <w:p w14:paraId="69E8C8E4"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31"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Entités d’infrastructures.</w: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32" w:name="Xb5fc351290b7d10916dfe69a1c5c8a08a269b48"/>
      <w:bookmarkEnd w:id="131"/>
      <w:r w:rsidRPr="00DE4331">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lastRenderedPageBreak/>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77777777" w:rsidR="005B279D" w:rsidRPr="009B5DDD" w:rsidRDefault="00000000" w:rsidP="005C634B">
      <w:pPr>
        <w:pStyle w:val="BodyText"/>
        <w:jc w:val="both"/>
        <w:rPr>
          <w:i w:val="0"/>
          <w:iCs w:val="0"/>
          <w:sz w:val="24"/>
          <w:szCs w:val="24"/>
        </w:rPr>
      </w:pP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44C29E34" w14:textId="0435AD05" w:rsidR="005B279D" w:rsidRPr="00880D26" w:rsidRDefault="00000000" w:rsidP="00DE4331">
      <w:pPr>
        <w:pStyle w:val="h4AOD"/>
      </w:pPr>
      <w:bookmarkStart w:id="133" w:name="Xeb2f88f8cd8813d75e563cba8910ca5b880a2ff"/>
      <w:bookmarkEnd w:id="132"/>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77777777" w:rsidR="005B279D" w:rsidRPr="009B5DDD" w:rsidRDefault="00000000" w:rsidP="005C634B">
      <w:pPr>
        <w:pStyle w:val="BodyText"/>
        <w:jc w:val="both"/>
        <w:rPr>
          <w:i w:val="0"/>
          <w:iCs w:val="0"/>
          <w:sz w:val="24"/>
          <w:szCs w:val="24"/>
        </w:rPr>
      </w:pP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34" w:name="X26a52ae9805b11f9d1baa2a487f517d03749fc0"/>
      <w:bookmarkEnd w:id="133"/>
      <w:r w:rsidRPr="00DE4331">
        <w:lastRenderedPageBreak/>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13597A90" w14:textId="7096EBF0"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35" w:name="X5e99c74a71772d632d6e09c172891fadaa66da1"/>
      <w:bookmarkEnd w:id="134"/>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5C12D15A" w:rsidR="005B279D" w:rsidRPr="009B5DDD" w:rsidRDefault="00000000" w:rsidP="005C634B">
      <w:pPr>
        <w:pStyle w:val="FirstParagraph"/>
        <w:jc w:val="both"/>
        <w:rPr>
          <w:i w:val="0"/>
          <w:iCs w:val="0"/>
          <w:sz w:val="24"/>
          <w:szCs w:val="24"/>
        </w:rPr>
      </w:pP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lastRenderedPageBreak/>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36" w:name="Xd0f4af3e42e2da5a32c41da94ab3029f0007a55"/>
      <w:bookmarkStart w:id="137" w:name="_Toc137718577"/>
      <w:bookmarkEnd w:id="129"/>
      <w:bookmarkEnd w:id="135"/>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37"/>
    </w:p>
    <w:p w14:paraId="19379FE5" w14:textId="77777777" w:rsidR="005B279D" w:rsidRPr="009B5DDD" w:rsidRDefault="00000000">
      <w:pPr>
        <w:pStyle w:val="FirstParagraph"/>
        <w:rPr>
          <w:i w:val="0"/>
          <w:iCs w:val="0"/>
          <w:sz w:val="24"/>
          <w:szCs w:val="24"/>
        </w:rPr>
      </w:pP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77777777" w:rsidR="005B279D" w:rsidRPr="009B5DDD" w:rsidRDefault="00000000">
      <w:pPr>
        <w:pStyle w:val="FirstParagraph"/>
        <w:rPr>
          <w:i w:val="0"/>
          <w:iCs w:val="0"/>
          <w:sz w:val="24"/>
          <w:szCs w:val="24"/>
        </w:rPr>
      </w:pPr>
      <w:r w:rsidRPr="009B5DDD">
        <w:rPr>
          <w:i w:val="0"/>
          <w:iCs w:val="0"/>
          <w:sz w:val="24"/>
          <w:szCs w:val="24"/>
        </w:rPr>
        <w:t xml:space="preserve">avec : 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38" w:name="X303ad4190ba297cc4664f228835544b0eb3361f"/>
      <w:r w:rsidRPr="00880D26">
        <w:t>Exigence de capital relative au risque de contrepartie de type 1</w:t>
      </w:r>
    </w:p>
    <w:p w14:paraId="10A735E8"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79CBC112" w14:textId="25F50DC7" w:rsidR="005B279D" w:rsidRPr="009B5DDD" w:rsidRDefault="00000000" w:rsidP="00A96318">
      <w:pPr>
        <w:pStyle w:val="BodyText"/>
        <w:jc w:val="both"/>
        <w:rPr>
          <w:i w:val="0"/>
          <w:iCs w:val="0"/>
          <w:sz w:val="24"/>
          <w:szCs w:val="24"/>
        </w:rPr>
      </w:pPr>
      <w:r w:rsidRPr="009B5DDD">
        <w:rPr>
          <w:b/>
          <w:bCs/>
          <w:i w:val="0"/>
          <w:iCs w:val="0"/>
          <w:sz w:val="24"/>
          <w:szCs w:val="24"/>
          <w:u w:val="single"/>
        </w:rPr>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77777777" w:rsidR="005B279D" w:rsidRPr="009B5DDD" w:rsidRDefault="00000000" w:rsidP="006E40B8">
      <w:pPr>
        <w:pStyle w:val="Compact"/>
        <w:numPr>
          <w:ilvl w:val="0"/>
          <w:numId w:val="52"/>
        </w:numPr>
        <w:jc w:val="both"/>
        <w:rPr>
          <w:i w:val="0"/>
          <w:iCs w:val="0"/>
          <w:sz w:val="24"/>
          <w:szCs w:val="24"/>
        </w:rPr>
      </w:pP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lastRenderedPageBreak/>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77777777" w:rsidR="005B279D" w:rsidRPr="009B5DDD" w:rsidRDefault="00000000" w:rsidP="0019765F">
      <w:pPr>
        <w:pStyle w:val="H6AOD"/>
        <w:rPr>
          <w:i/>
          <w:iCs/>
        </w:rPr>
      </w:pPr>
      <w:bookmarkStart w:id="139" w:name="pour-un-contrat-dacceptation"/>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1B18D235"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w:t>
      </w:r>
      <w:proofErr w:type="spellStart"/>
      <w:r w:rsidR="00A96318" w:rsidRPr="009B5DDD">
        <w:rPr>
          <w:i w:val="0"/>
          <w:iCs w:val="0"/>
          <w:sz w:val="24"/>
          <w:szCs w:val="24"/>
        </w:rPr>
        <w:t>èces</w:t>
      </w:r>
      <w:proofErr w:type="spellEnd"/>
      <w:r w:rsidR="00A96318" w:rsidRPr="009B5DDD">
        <w:rPr>
          <w:i w:val="0"/>
          <w:iCs w:val="0"/>
          <w:sz w:val="24"/>
          <w:szCs w:val="24"/>
        </w:rPr>
        <w:t xml:space="preserve">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77777777" w:rsidR="005B279D" w:rsidRPr="009B5DDD" w:rsidRDefault="00000000">
      <w:pPr>
        <w:pStyle w:val="FirstParagraph"/>
        <w:rPr>
          <w:i w:val="0"/>
          <w:iCs w:val="0"/>
          <w:sz w:val="22"/>
          <w:szCs w:val="22"/>
        </w:rPr>
      </w:pPr>
      <w:r w:rsidRPr="009B5DDD">
        <w:rPr>
          <w:b/>
          <w:bCs/>
          <w:i w:val="0"/>
          <w:iCs w:val="0"/>
          <w:sz w:val="22"/>
          <w:szCs w:val="22"/>
        </w:rPr>
        <w:t>Pour un avoir auprès d’un organisme dépositaire</w:t>
      </w:r>
      <w:r w:rsidRPr="009B5DDD">
        <w:rPr>
          <w:i w:val="0"/>
          <w:iCs w:val="0"/>
          <w:sz w:val="22"/>
          <w:szCs w:val="22"/>
        </w:rPr>
        <w:t xml:space="preserve"> :</w:t>
      </w:r>
    </w:p>
    <w:p w14:paraId="63ABF775" w14:textId="05845EB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78A2240B" w14:textId="09D5A07B" w:rsidR="005B279D" w:rsidRPr="009B5DDD"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BodyText"/>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65F25D6D" w:rsidR="005B279D" w:rsidRPr="009B5DDD" w:rsidRDefault="00000000">
      <w:pPr>
        <w:pStyle w:val="BodyText"/>
        <w:rPr>
          <w:i w:val="0"/>
          <w:iCs w:val="0"/>
          <w:sz w:val="22"/>
          <w:szCs w:val="22"/>
        </w:rPr>
      </w:pP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2C62F393" w14:textId="77777777" w:rsidR="005B279D" w:rsidRPr="009B5DDD" w:rsidRDefault="00000000">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77777777" w:rsidR="005B279D" w:rsidRPr="009B5DDD" w:rsidRDefault="00000000">
      <w:pPr>
        <w:pStyle w:val="BodyText"/>
        <w:rPr>
          <w:i w:val="0"/>
          <w:iCs w:val="0"/>
          <w:sz w:val="22"/>
          <w:szCs w:val="22"/>
        </w:rPr>
      </w:pP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77777777" w:rsidR="005B279D" w:rsidRPr="009B5DDD" w:rsidRDefault="00000000">
      <w:pPr>
        <w:pStyle w:val="FirstParagraph"/>
        <w:rPr>
          <w:i w:val="0"/>
          <w:iCs w:val="0"/>
          <w:sz w:val="22"/>
          <w:szCs w:val="22"/>
        </w:rPr>
      </w:pP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A071577" w14:textId="47B4E859" w:rsidR="005B279D" w:rsidRPr="009B5DDD" w:rsidRDefault="00880D26" w:rsidP="006E40B8">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p>
    <w:p w14:paraId="1CCF41D6" w14:textId="77777777" w:rsidR="005B279D" w:rsidRPr="009B5DDD" w:rsidRDefault="00000000">
      <w:pPr>
        <w:pStyle w:val="FirstParagraph"/>
        <w:rPr>
          <w:i w:val="0"/>
          <w:iCs w:val="0"/>
          <w:sz w:val="22"/>
          <w:szCs w:val="22"/>
        </w:rPr>
      </w:pPr>
      <w:r w:rsidRPr="009B5DDD">
        <w:rPr>
          <w:i w:val="0"/>
          <w:iCs w:val="0"/>
          <w:sz w:val="22"/>
          <w:szCs w:val="22"/>
        </w:rPr>
        <w:t>et,</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Pr="009B5DDD" w:rsidRDefault="00000000">
      <w:pPr>
        <w:pStyle w:val="FirstParagraph"/>
        <w:rPr>
          <w:i w:val="0"/>
          <w:iCs w:val="0"/>
          <w:sz w:val="24"/>
          <w:szCs w:val="24"/>
        </w:rPr>
      </w:pPr>
      <w:r w:rsidRPr="009B5DDD">
        <w:rPr>
          <w:i w:val="0"/>
          <w:iCs w:val="0"/>
          <w:sz w:val="24"/>
          <w:szCs w:val="24"/>
        </w:rPr>
        <w:t>Les valeurs de x1, x2 et x3 ne sont pas encore publiées par l’ACAPS.</w:t>
      </w:r>
    </w:p>
    <w:p w14:paraId="40FA556D" w14:textId="77777777" w:rsidR="005B279D" w:rsidRPr="009B5DDD" w:rsidRDefault="00000000">
      <w:pPr>
        <w:pStyle w:val="Heading4"/>
        <w:rPr>
          <w:i w:val="0"/>
          <w:iCs w:val="0"/>
          <w:sz w:val="28"/>
          <w:szCs w:val="28"/>
        </w:rPr>
      </w:pPr>
      <w:bookmarkStart w:id="140" w:name="Xde70ab66fad04d143ab07d5ec8525e6812bbe93"/>
      <w:bookmarkEnd w:id="138"/>
      <w:bookmarkEnd w:id="139"/>
      <w:r w:rsidRPr="009B5DDD">
        <w:rPr>
          <w:i w:val="0"/>
          <w:iCs w:val="0"/>
          <w:sz w:val="28"/>
          <w:szCs w:val="28"/>
        </w:rPr>
        <w:t>Exigence de capital relative au risque de contrepartie de type 2</w:t>
      </w:r>
    </w:p>
    <w:p w14:paraId="5EAC1348" w14:textId="77777777" w:rsidR="005B279D" w:rsidRPr="00880D26" w:rsidRDefault="00000000" w:rsidP="00A96318">
      <w:pPr>
        <w:pStyle w:val="FirstParagraph"/>
        <w:jc w:val="both"/>
        <w:rPr>
          <w:i w:val="0"/>
          <w:iCs w:val="0"/>
          <w:sz w:val="21"/>
          <w:szCs w:val="21"/>
        </w:rPr>
      </w:pPr>
      <w:r w:rsidRPr="009B5DDD">
        <w:rPr>
          <w:i w:val="0"/>
          <w:iCs w:val="0"/>
          <w:sz w:val="24"/>
          <w:szCs w:val="24"/>
        </w:rPr>
        <w:t xml:space="preserve">L’exigence de capital relative au risque de contrepartie de type 2 est le montant total des exigences de capitaux relatives aux risque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3064D03C"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w:t>
      </w:r>
      <w:proofErr w:type="spellStart"/>
      <w:r w:rsidR="00A96318" w:rsidRPr="009B5DDD">
        <w:rPr>
          <w:i w:val="0"/>
          <w:iCs w:val="0"/>
          <w:sz w:val="24"/>
          <w:szCs w:val="24"/>
        </w:rPr>
        <w:t>emeurent</w:t>
      </w:r>
      <w:proofErr w:type="spellEnd"/>
      <w:r w:rsidR="00A96318" w:rsidRPr="009B5DDD">
        <w:rPr>
          <w:i w:val="0"/>
          <w:iCs w:val="0"/>
          <w:sz w:val="24"/>
          <w:szCs w:val="24"/>
        </w:rPr>
        <w:t xml:space="preserve">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w:t>
      </w:r>
      <w:proofErr w:type="spellStart"/>
      <w:r w:rsidRPr="009B5DDD">
        <w:rPr>
          <w:i w:val="0"/>
          <w:iCs w:val="0"/>
          <w:sz w:val="24"/>
          <w:szCs w:val="24"/>
        </w:rPr>
        <w:t>espond</w:t>
      </w:r>
      <w:proofErr w:type="spellEnd"/>
      <w:r w:rsidRPr="009B5DDD">
        <w:rPr>
          <w:i w:val="0"/>
          <w:iCs w:val="0"/>
          <w:sz w:val="24"/>
          <w:szCs w:val="24"/>
        </w:rPr>
        <w:t xml:space="preserve">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Heading3"/>
        <w:rPr>
          <w:i w:val="0"/>
          <w:iCs w:val="0"/>
          <w:sz w:val="28"/>
          <w:szCs w:val="28"/>
        </w:rPr>
      </w:pPr>
      <w:bookmarkStart w:id="141" w:name="X15a1da03d8684dc8ce6b1dc35f3172f6a170f16"/>
      <w:bookmarkStart w:id="142" w:name="_Toc137718578"/>
      <w:bookmarkEnd w:id="136"/>
      <w:bookmarkEnd w:id="140"/>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42"/>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Pr="009B5DDD" w:rsidRDefault="00000000"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1A0B08F8" w:rsidR="005B279D" w:rsidRPr="009B5DDD" w:rsidRDefault="00000000" w:rsidP="00A96318">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i={</m:t>
        </m:r>
        <m:r>
          <m:rPr>
            <m:nor/>
          </m:rPr>
          <w:rPr>
            <w:i w:val="0"/>
            <w:iCs w:val="0"/>
            <w:sz w:val="24"/>
            <w:szCs w:val="24"/>
          </w:rPr>
          <m:t>Les sous-risques de concentration relatifs aux differents groupes d’emetteurs.</m:t>
        </m:r>
        <m:r>
          <w:rPr>
            <w:rFonts w:ascii="Cambria Math" w:hAnsi="Cambria Math"/>
            <w:sz w:val="24"/>
            <w:szCs w:val="24"/>
          </w:rPr>
          <m:t>}</m:t>
        </m:r>
      </m:oMath>
    </w:p>
    <w:p w14:paraId="60A1C084" w14:textId="530F2746" w:rsidR="005B279D" w:rsidRPr="009B5DDD" w:rsidRDefault="00000000"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w:t>
      </w:r>
      <w:proofErr w:type="spellStart"/>
      <w:r w:rsidRPr="009B5DDD">
        <w:rPr>
          <w:i w:val="0"/>
          <w:iCs w:val="0"/>
          <w:sz w:val="24"/>
          <w:szCs w:val="24"/>
        </w:rPr>
        <w:t>artenant</w:t>
      </w:r>
      <w:proofErr w:type="spellEnd"/>
      <w:r w:rsidRPr="009B5DDD">
        <w:rPr>
          <w:i w:val="0"/>
          <w:iCs w:val="0"/>
          <w:sz w:val="24"/>
          <w:szCs w:val="24"/>
        </w:rPr>
        <w:t xml:space="preserve">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Heading3"/>
        <w:rPr>
          <w:i w:val="0"/>
          <w:iCs w:val="0"/>
          <w:sz w:val="28"/>
          <w:szCs w:val="28"/>
        </w:rPr>
      </w:pPr>
      <w:bookmarkStart w:id="143" w:name="X2470a9544a3a84f77916bd2af990c87d4d406ea"/>
      <w:bookmarkStart w:id="144" w:name="_Toc137718579"/>
      <w:bookmarkEnd w:id="14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44"/>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lastRenderedPageBreak/>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77777777" w:rsidR="005B279D" w:rsidRPr="009B5DDD" w:rsidRDefault="00000000" w:rsidP="00A96318">
      <w:pPr>
        <w:pStyle w:val="BodyText"/>
        <w:jc w:val="both"/>
        <w:rPr>
          <w:i w:val="0"/>
          <w:iCs w:val="0"/>
          <w:sz w:val="24"/>
          <w:szCs w:val="24"/>
        </w:rPr>
      </w:pP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2EB3DCE2" w:rsidR="005B279D" w:rsidRPr="009B5DDD" w:rsidRDefault="00000000">
      <w:pPr>
        <w:pStyle w:val="FirstParagraph"/>
        <w:rPr>
          <w:i w:val="0"/>
          <w:iCs w:val="0"/>
          <w:sz w:val="24"/>
          <w:szCs w:val="24"/>
        </w:rPr>
      </w:pPr>
      <w:r w:rsidRPr="009B5DDD">
        <w:rPr>
          <w:i w:val="0"/>
          <w:iCs w:val="0"/>
          <w:sz w:val="24"/>
          <w:szCs w:val="24"/>
        </w:rPr>
        <w:t xml:space="preserve">avec :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3AE89348" w14:textId="3BA2998A" w:rsidR="005B279D" w:rsidRPr="009B5DDD" w:rsidRDefault="00000000">
      <w:pPr>
        <w:pStyle w:val="Heading4"/>
        <w:rPr>
          <w:i w:val="0"/>
          <w:iCs w:val="0"/>
          <w:sz w:val="28"/>
          <w:szCs w:val="28"/>
        </w:rPr>
      </w:pPr>
      <w:bookmarkStart w:id="145" w:name="X6a4c0aaf7a00518f44a130d187f964ddf1b88a9"/>
      <w:r w:rsidRPr="009B5DDD">
        <w:rPr>
          <w:i w:val="0"/>
          <w:iCs w:val="0"/>
          <w:sz w:val="28"/>
          <w:szCs w:val="28"/>
        </w:rPr>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7777777" w:rsidR="005B279D" w:rsidRPr="009B5DDD" w:rsidRDefault="0000000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2024EE44" w14:textId="7D122701" w:rsidR="005B279D" w:rsidRPr="009B5DDD" w:rsidRDefault="00880D26" w:rsidP="00A96318">
      <w:pPr>
        <w:pStyle w:val="BodyText"/>
        <w:jc w:val="both"/>
        <w:rPr>
          <w:i w:val="0"/>
          <w:iCs w:val="0"/>
          <w:sz w:val="24"/>
          <w:szCs w:val="24"/>
        </w:rPr>
      </w:pPr>
      <m:oMath>
        <m:r>
          <w:rPr>
            <w:rFonts w:ascii="Cambria Math" w:hAnsi="Cambria Math"/>
            <w:sz w:val="24"/>
            <w:szCs w:val="24"/>
          </w:rPr>
          <m:t>TM</m:t>
        </m:r>
      </m:oMath>
      <w:r w:rsidRPr="009B5DDD">
        <w:rPr>
          <w:i w:val="0"/>
          <w:iCs w:val="0"/>
          <w:sz w:val="24"/>
          <w:szCs w:val="24"/>
        </w:rPr>
        <w:t xml:space="preserve"> : Taux de Mortalité avant choc.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BodyText"/>
        <w:jc w:val="both"/>
        <w:rPr>
          <w:i w:val="0"/>
          <w:iCs w:val="0"/>
          <w:sz w:val="24"/>
          <w:szCs w:val="24"/>
        </w:rPr>
      </w:pPr>
      <w:r w:rsidRPr="009B5DDD">
        <w:rPr>
          <w:i w:val="0"/>
          <w:iCs w:val="0"/>
          <w:sz w:val="24"/>
          <w:szCs w:val="24"/>
        </w:rPr>
        <w:lastRenderedPageBreak/>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Heading4"/>
        <w:rPr>
          <w:i w:val="0"/>
          <w:iCs w:val="0"/>
          <w:sz w:val="28"/>
          <w:szCs w:val="28"/>
        </w:rPr>
      </w:pPr>
      <w:bookmarkStart w:id="146" w:name="X8575fcc7d08a11d35988144d33aa87c665af295"/>
      <w:bookmarkEnd w:id="145"/>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77777777" w:rsidR="005B279D" w:rsidRPr="009B5DDD" w:rsidRDefault="00000000" w:rsidP="00A96318">
      <w:pPr>
        <w:pStyle w:val="BodyText"/>
        <w:jc w:val="both"/>
        <w:rPr>
          <w:i w:val="0"/>
          <w:iCs w:val="0"/>
          <w:sz w:val="24"/>
          <w:szCs w:val="24"/>
        </w:rPr>
      </w:pP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0892BB55" w14:textId="548919E1" w:rsidR="005B279D" w:rsidRPr="009B5DDD" w:rsidRDefault="00880D26" w:rsidP="00A96318">
      <w:pPr>
        <w:pStyle w:val="FirstParagraph"/>
        <w:jc w:val="both"/>
        <w:rPr>
          <w:i w:val="0"/>
          <w:iCs w:val="0"/>
          <w:sz w:val="24"/>
          <w:szCs w:val="24"/>
        </w:rPr>
      </w:pPr>
      <m:oMath>
        <m:r>
          <w:rPr>
            <w:rFonts w:ascii="Cambria Math" w:hAnsi="Cambria Math"/>
            <w:sz w:val="24"/>
            <w:szCs w:val="24"/>
          </w:rPr>
          <m:t>TM</m:t>
        </m:r>
      </m:oMath>
      <w:r w:rsidRPr="009B5DDD">
        <w:rPr>
          <w:i w:val="0"/>
          <w:iCs w:val="0"/>
          <w:sz w:val="24"/>
          <w:szCs w:val="24"/>
        </w:rPr>
        <w:t xml:space="preserve"> : Taux de Mortalité.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002952B2" w14:textId="7ADD9055" w:rsidR="005B279D" w:rsidRPr="009B5DDD" w:rsidRDefault="00000000">
      <w:pPr>
        <w:pStyle w:val="Heading4"/>
        <w:rPr>
          <w:i w:val="0"/>
          <w:iCs w:val="0"/>
          <w:sz w:val="28"/>
          <w:szCs w:val="28"/>
        </w:rPr>
      </w:pPr>
      <w:bookmarkStart w:id="147" w:name="Xf9593f399cde8ef9ae9c140ec93b1cb9af95941"/>
      <w:bookmarkEnd w:id="146"/>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lastRenderedPageBreak/>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7777777"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47A488B"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Heading4"/>
        <w:rPr>
          <w:i w:val="0"/>
          <w:iCs w:val="0"/>
          <w:sz w:val="28"/>
          <w:szCs w:val="28"/>
        </w:rPr>
      </w:pPr>
      <w:bookmarkStart w:id="148" w:name="X3f53d97ac0100081bf14cce1c7c4c7b66f159ab"/>
      <w:bookmarkEnd w:id="147"/>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7CEBA962"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lastRenderedPageBreak/>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Heading4"/>
        <w:rPr>
          <w:i w:val="0"/>
          <w:iCs w:val="0"/>
          <w:sz w:val="28"/>
          <w:szCs w:val="28"/>
        </w:rPr>
      </w:pPr>
      <w:bookmarkStart w:id="149" w:name="Xc425fc38e0e5ab3433dbb608f017e66bae918da"/>
      <w:bookmarkEnd w:id="148"/>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11C6F45C"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de </w:t>
      </w:r>
      <m:oMath>
        <m:r>
          <w:rPr>
            <w:rFonts w:ascii="Cambria Math" w:hAnsi="Cambria Math"/>
            <w:sz w:val="24"/>
            <w:szCs w:val="24"/>
          </w:rPr>
          <m:t>X%</m:t>
        </m:r>
      </m:oMath>
      <w:r w:rsidRPr="009B5DDD">
        <w:rPr>
          <w:i w:val="0"/>
          <w:iCs w:val="0"/>
          <w:sz w:val="24"/>
          <w:szCs w:val="24"/>
        </w:rPr>
        <w:t xml:space="preserve"> (non encore publié) aux montants des capitaux sous risque relatifs aux garanties en cas de décès nets de réassurance.</w: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2B5D13CC" w14:textId="30A4D61F" w:rsidR="005B279D" w:rsidRPr="009B5DDD" w:rsidRDefault="00000000">
      <w:pPr>
        <w:pStyle w:val="Heading3"/>
        <w:rPr>
          <w:i w:val="0"/>
          <w:iCs w:val="0"/>
          <w:sz w:val="28"/>
          <w:szCs w:val="28"/>
        </w:rPr>
      </w:pPr>
      <w:bookmarkStart w:id="150" w:name="Xbd0ac9d5bee7e5f803a71cc891308fb216ea9f5"/>
      <w:bookmarkStart w:id="151" w:name="_Toc137718580"/>
      <w:bookmarkEnd w:id="143"/>
      <w:bookmarkEnd w:id="149"/>
      <w:r w:rsidRPr="009B5DDD">
        <w:rPr>
          <w:i w:val="0"/>
          <w:iCs w:val="0"/>
          <w:sz w:val="28"/>
          <w:szCs w:val="28"/>
        </w:rPr>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51"/>
    </w:p>
    <w:p w14:paraId="2CCD40BE"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9B5DDD" w:rsidRDefault="00880D26" w:rsidP="00A96318">
      <w:pPr>
        <w:pStyle w:val="BodyText"/>
        <w:jc w:val="both"/>
        <w:rPr>
          <w:i w:val="0"/>
          <w:iCs w:val="0"/>
          <w:sz w:val="24"/>
          <w:szCs w:val="24"/>
        </w:rPr>
      </w:pPr>
      <m:oMathPara>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Heading4"/>
        <w:rPr>
          <w:i w:val="0"/>
          <w:iCs w:val="0"/>
          <w:sz w:val="28"/>
          <w:szCs w:val="28"/>
        </w:rPr>
      </w:pPr>
      <w:bookmarkStart w:id="152"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9B5DDD" w:rsidRDefault="00880D26" w:rsidP="00997111">
      <w:pPr>
        <w:pStyle w:val="BodyText"/>
        <w:jc w:val="both"/>
        <w:rPr>
          <w:i w:val="0"/>
          <w:iCs w:val="0"/>
          <w:sz w:val="24"/>
          <w:szCs w:val="24"/>
        </w:rPr>
      </w:pPr>
      <m:oMathPara>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BodyText"/>
        <w:jc w:val="both"/>
        <w:rPr>
          <w:i w:val="0"/>
          <w:iCs w:val="0"/>
          <w:sz w:val="24"/>
          <w:szCs w:val="24"/>
        </w:rPr>
      </w:pPr>
      <w:r w:rsidRPr="009B5DDD">
        <w:rPr>
          <w:i w:val="0"/>
          <w:iCs w:val="0"/>
          <w:sz w:val="24"/>
          <w:szCs w:val="24"/>
        </w:rPr>
        <w:lastRenderedPageBreak/>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Heading4"/>
        <w:rPr>
          <w:i w:val="0"/>
          <w:iCs w:val="0"/>
          <w:sz w:val="28"/>
          <w:szCs w:val="28"/>
        </w:rPr>
      </w:pPr>
      <w:bookmarkStart w:id="153" w:name="X533f7701cb3661cf34b00dcb745118a22053996"/>
      <w:bookmarkEnd w:id="152"/>
      <w:r w:rsidRPr="009B5DDD">
        <w:rPr>
          <w:i w:val="0"/>
          <w:iCs w:val="0"/>
          <w:sz w:val="28"/>
          <w:szCs w:val="28"/>
        </w:rPr>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77777777" w:rsidR="005B279D" w:rsidRPr="009B5DDD" w:rsidRDefault="00000000" w:rsidP="00997111">
      <w:pPr>
        <w:pStyle w:val="FirstParagraph"/>
        <w:jc w:val="both"/>
        <w:rPr>
          <w:i w:val="0"/>
          <w:iCs w:val="0"/>
          <w:sz w:val="24"/>
          <w:szCs w:val="24"/>
        </w:rPr>
      </w:pP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proofErr w:type="spellStart"/>
      <w:r w:rsidRPr="009B5DDD">
        <w:rPr>
          <w:i w:val="0"/>
          <w:iCs w:val="0"/>
          <w:sz w:val="24"/>
          <w:szCs w:val="24"/>
        </w:rPr>
        <w:t>on</w:t>
      </w:r>
      <w:proofErr w:type="spellEnd"/>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Heading4"/>
        <w:rPr>
          <w:i w:val="0"/>
          <w:iCs w:val="0"/>
          <w:sz w:val="28"/>
          <w:szCs w:val="28"/>
        </w:rPr>
      </w:pPr>
      <w:bookmarkStart w:id="154" w:name="X59b87b9c1564dfa6327f8096dc87cc44d59238b"/>
      <w:bookmarkEnd w:id="153"/>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lastRenderedPageBreak/>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418FD3B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59ACE00B" w:rsidR="005B279D" w:rsidRPr="009B5DDD" w:rsidRDefault="00000000" w:rsidP="00997111">
      <w:pPr>
        <w:pStyle w:val="FirstParagraph"/>
        <w:jc w:val="both"/>
        <w:rPr>
          <w:i w:val="0"/>
          <w:iCs w:val="0"/>
          <w:sz w:val="24"/>
          <w:szCs w:val="24"/>
        </w:rPr>
      </w:pP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Heading3"/>
        <w:rPr>
          <w:i w:val="0"/>
          <w:iCs w:val="0"/>
          <w:sz w:val="28"/>
          <w:szCs w:val="28"/>
        </w:rPr>
      </w:pPr>
      <w:bookmarkStart w:id="155" w:name="Xd14d4909bf7dda0b454a4d63bb1103fca6ae0cc"/>
      <w:bookmarkStart w:id="156" w:name="_Toc137718581"/>
      <w:bookmarkEnd w:id="150"/>
      <w:bookmarkEnd w:id="154"/>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56"/>
    </w:p>
    <w:p w14:paraId="5C1C8D05"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Heading3"/>
        <w:rPr>
          <w:i w:val="0"/>
          <w:iCs w:val="0"/>
          <w:sz w:val="28"/>
          <w:szCs w:val="28"/>
        </w:rPr>
      </w:pPr>
      <w:bookmarkStart w:id="157" w:name="X384c0c3c983e0c0cecb046cfdf19f3cf5bf77b3"/>
      <w:bookmarkStart w:id="158" w:name="_Toc137718582"/>
      <w:bookmarkEnd w:id="155"/>
      <w:r w:rsidRPr="009B5DDD">
        <w:rPr>
          <w:i w:val="0"/>
          <w:iCs w:val="0"/>
          <w:sz w:val="28"/>
          <w:szCs w:val="28"/>
        </w:rPr>
        <w:t>Ajustement du capital de solvabilité requis</w:t>
      </w:r>
      <w:bookmarkEnd w:id="158"/>
    </w:p>
    <w:p w14:paraId="4EBB9F72" w14:textId="68D36459" w:rsidR="005B279D" w:rsidRPr="009B5DDD" w:rsidRDefault="00000000">
      <w:pPr>
        <w:pStyle w:val="Heading4"/>
        <w:rPr>
          <w:i w:val="0"/>
          <w:iCs w:val="0"/>
          <w:sz w:val="28"/>
          <w:szCs w:val="28"/>
        </w:rPr>
      </w:pPr>
      <w:bookmarkStart w:id="159"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77777777" w:rsidR="005B279D" w:rsidRPr="009B5DDD" w:rsidRDefault="00000000" w:rsidP="00997111">
      <w:pPr>
        <w:pStyle w:val="FirstParagraph"/>
        <w:jc w:val="both"/>
        <w:rPr>
          <w:i w:val="0"/>
          <w:iCs w:val="0"/>
          <w:sz w:val="24"/>
          <w:szCs w:val="24"/>
        </w:rPr>
      </w:pP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lastRenderedPageBreak/>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w:t>
      </w:r>
      <w:proofErr w:type="spellStart"/>
      <w:r w:rsidRPr="009B5DDD">
        <w:rPr>
          <w:i w:val="0"/>
          <w:iCs w:val="0"/>
          <w:sz w:val="24"/>
          <w:szCs w:val="24"/>
        </w:rPr>
        <w:t>bsorption</w:t>
      </w:r>
      <w:proofErr w:type="spellEnd"/>
      <w:r w:rsidRPr="009B5DDD">
        <w:rPr>
          <w:i w:val="0"/>
          <w:iCs w:val="0"/>
          <w:sz w:val="24"/>
          <w:szCs w:val="24"/>
        </w:rPr>
        <w:t xml:space="preserve">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000000">
      <w:pPr>
        <w:pStyle w:val="Heading4"/>
        <w:rPr>
          <w:i w:val="0"/>
          <w:iCs w:val="0"/>
          <w:sz w:val="28"/>
          <w:szCs w:val="28"/>
        </w:rPr>
      </w:pPr>
      <w:bookmarkStart w:id="160" w:name="X853db30fa69a09c5e04203c4cd1553c315569bc"/>
      <w:bookmarkEnd w:id="159"/>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77777777" w:rsidR="005B279D" w:rsidRPr="009B5DDD" w:rsidRDefault="00000000" w:rsidP="00997111">
      <w:pPr>
        <w:pStyle w:val="FirstParagraph"/>
        <w:jc w:val="both"/>
        <w:rPr>
          <w:i w:val="0"/>
          <w:iCs w:val="0"/>
          <w:sz w:val="24"/>
          <w:szCs w:val="24"/>
        </w:rPr>
      </w:pP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61"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61"/>
    </w:p>
    <w:p w14:paraId="0914C80C"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27"/>
      <w:bookmarkEnd w:id="128"/>
      <w:bookmarkEnd w:id="157"/>
      <w:bookmarkEnd w:id="160"/>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62" w:name="_Toc137718583"/>
      <w:r w:rsidRPr="00B41B4C">
        <w:rPr>
          <w:sz w:val="48"/>
          <w:szCs w:val="28"/>
        </w:rPr>
        <w:lastRenderedPageBreak/>
        <w:t>7. CHAPITRE VII : Application numérique de la Solvabilité Basée sur les Risque</w:t>
      </w:r>
      <w:bookmarkEnd w:id="162"/>
    </w:p>
    <w:p w14:paraId="55BD75E1" w14:textId="77777777" w:rsidR="005B279D" w:rsidRPr="00880D26" w:rsidRDefault="00000000" w:rsidP="00DE4331">
      <w:pPr>
        <w:pStyle w:val="h2AOD"/>
        <w:rPr>
          <w:iCs/>
        </w:rPr>
      </w:pPr>
      <w:bookmarkStart w:id="163" w:name="_Toc137718584"/>
      <w:r w:rsidRPr="00880D26">
        <w:t>7.1 Modèle LSTM appliqué au cours de l’indice MASI</w:t>
      </w:r>
      <w:bookmarkStart w:id="164" w:name="sec-rnn_app"/>
      <w:bookmarkEnd w:id="163"/>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77777777" w:rsidR="005B279D" w:rsidRPr="009B5DDD" w:rsidRDefault="00000000" w:rsidP="00997111">
      <w:pPr>
        <w:pStyle w:val="BodyText"/>
        <w:jc w:val="both"/>
        <w:rPr>
          <w:i w:val="0"/>
          <w:iCs w:val="0"/>
          <w:sz w:val="24"/>
          <w:szCs w:val="24"/>
        </w:rPr>
      </w:pPr>
      <w:r w:rsidRPr="009B5DDD">
        <w:rPr>
          <w:i w:val="0"/>
          <w:iCs w:val="0"/>
          <w:sz w:val="24"/>
          <w:szCs w:val="24"/>
        </w:rPr>
        <w:t>Voici une explication étape par étape du code :</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données sont divisées en ensembles d’entraînement et de test. 95% des données sont utilisées pour l’entraînement et 5%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1A91A4C3" w14:textId="77777777" w:rsidR="005B279D" w:rsidRPr="00245478" w:rsidRDefault="00000000" w:rsidP="00997111">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245478" w:rsidRDefault="00000000">
      <w:pPr>
        <w:pStyle w:val="SourceCode"/>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lastRenderedPageBreak/>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lastRenderedPageBreak/>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7098974B" w14:textId="27B86ACB" w:rsidR="00997111" w:rsidRPr="00245478" w:rsidRDefault="00997111" w:rsidP="00245478">
      <w:pPr>
        <w:pStyle w:val="Caption"/>
        <w:keepNext/>
        <w:jc w:val="center"/>
        <w:rPr>
          <w:i w:val="0"/>
          <w:iCs w:val="0"/>
          <w:sz w:val="20"/>
          <w:szCs w:val="20"/>
        </w:rPr>
      </w:pPr>
      <w:bookmarkStart w:id="165" w:name="_Toc137673559"/>
      <w:bookmarkStart w:id="166" w:name="_Toc137718608"/>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65"/>
      <w:bookmarkEnd w:id="166"/>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28F11155" w14:textId="77777777" w:rsidR="005B279D" w:rsidRPr="00880D26" w:rsidRDefault="00000000" w:rsidP="00997111">
            <w:pPr>
              <w:jc w:val="center"/>
              <w:rPr>
                <w:i w:val="0"/>
                <w:iCs w:val="0"/>
              </w:rPr>
            </w:pPr>
            <w:bookmarkStart w:id="167" w:name="fig-Prediction_masi2"/>
            <w:r w:rsidRPr="00880D26">
              <w:rPr>
                <w:i w:val="0"/>
                <w:iCs w:val="0"/>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3"/>
                          <a:stretch>
                            <a:fillRect/>
                          </a:stretch>
                        </pic:blipFill>
                        <pic:spPr bwMode="auto">
                          <a:xfrm>
                            <a:off x="0" y="0"/>
                            <a:ext cx="4597285" cy="2794560"/>
                          </a:xfrm>
                          <a:prstGeom prst="rect">
                            <a:avLst/>
                          </a:prstGeom>
                          <a:noFill/>
                          <a:ln w="9525">
                            <a:noFill/>
                            <a:headEnd/>
                            <a:tailEnd/>
                          </a:ln>
                        </pic:spPr>
                      </pic:pic>
                    </a:graphicData>
                  </a:graphic>
                </wp:inline>
              </w:drawing>
            </w:r>
          </w:p>
        </w:tc>
        <w:bookmarkEnd w:id="167"/>
      </w:tr>
    </w:tbl>
    <w:p w14:paraId="0AD95A8F" w14:textId="77777777" w:rsidR="005B279D" w:rsidRPr="00880D26" w:rsidRDefault="00000000" w:rsidP="00DE4331">
      <w:pPr>
        <w:pStyle w:val="h2AOD"/>
        <w:rPr>
          <w:iCs/>
        </w:rPr>
      </w:pPr>
      <w:bookmarkStart w:id="168" w:name="_Toc137718585"/>
      <w:bookmarkEnd w:id="164"/>
      <w:r w:rsidRPr="00880D26">
        <w:t>7.2 Application de calcul des CSR</w:t>
      </w:r>
      <w:bookmarkStart w:id="169" w:name="Xdfd4d006d9124550c85001a73cc2cd266d3535f"/>
      <w:bookmarkStart w:id="170" w:name="application-de-calcul-des-csr"/>
      <w:bookmarkEnd w:id="168"/>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lastRenderedPageBreak/>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(exemple de l’accident de travail AT);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5EE6F92E" w:rsidR="00997111" w:rsidRPr="00880D26" w:rsidRDefault="00997111" w:rsidP="0019765F">
      <w:pPr>
        <w:pStyle w:val="capAOD"/>
        <w:rPr>
          <w:i/>
          <w:iCs/>
        </w:rPr>
      </w:pPr>
      <w:bookmarkStart w:id="171" w:name="_Toc137673560"/>
      <w:bookmarkStart w:id="172" w:name="_Toc13771860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10</w:t>
      </w:r>
      <w:r w:rsidRPr="00880D26">
        <w:rPr>
          <w:i/>
          <w:iCs/>
        </w:rPr>
        <w:fldChar w:fldCharType="end"/>
      </w:r>
      <w:r w:rsidRPr="00880D26">
        <w:t>: Onglets de l’application</w:t>
      </w:r>
      <w:bookmarkEnd w:id="171"/>
      <w:bookmarkEnd w:id="172"/>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73"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6"/>
                          <a:stretch>
                            <a:fillRect/>
                          </a:stretch>
                        </pic:blipFill>
                        <pic:spPr bwMode="auto">
                          <a:xfrm>
                            <a:off x="0" y="0"/>
                            <a:ext cx="5334000" cy="4196219"/>
                          </a:xfrm>
                          <a:prstGeom prst="rect">
                            <a:avLst/>
                          </a:prstGeom>
                          <a:noFill/>
                          <a:ln w="9525">
                            <a:noFill/>
                            <a:headEnd/>
                            <a:tailEnd/>
                          </a:ln>
                        </pic:spPr>
                      </pic:pic>
                    </a:graphicData>
                  </a:graphic>
                </wp:inline>
              </w:drawing>
            </w:r>
          </w:p>
        </w:tc>
        <w:bookmarkEnd w:id="173"/>
      </w:tr>
    </w:tbl>
    <w:p w14:paraId="01FBABAB" w14:textId="77777777" w:rsidR="005B279D" w:rsidRPr="00245478" w:rsidRDefault="00000000"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7">
        <w:r w:rsidRPr="00245478">
          <w:rPr>
            <w:rStyle w:val="Hyperlink"/>
            <w:sz w:val="22"/>
            <w:szCs w:val="22"/>
          </w:rPr>
          <w:t>Shiny</w:t>
        </w:r>
      </w:hyperlink>
      <w:r w:rsidRPr="00245478">
        <w:rPr>
          <w:i w:val="0"/>
          <w:iCs w:val="0"/>
          <w:sz w:val="24"/>
          <w:szCs w:val="24"/>
        </w:rPr>
        <w:t xml:space="preserve"> et une de ses extensions </w:t>
      </w:r>
      <w:hyperlink r:id="rId28">
        <w:r w:rsidRPr="00245478">
          <w:rPr>
            <w:rStyle w:val="Hyperlink"/>
            <w:sz w:val="22"/>
            <w:szCs w:val="22"/>
          </w:rPr>
          <w:t>bs4dash</w:t>
        </w:r>
      </w:hyperlink>
      <w:r w:rsidRPr="00245478">
        <w:rPr>
          <w:i w:val="0"/>
          <w:iCs w:val="0"/>
          <w:sz w:val="24"/>
          <w:szCs w:val="24"/>
        </w:rPr>
        <w:t xml:space="preserve">.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w:t>
      </w:r>
      <w:r w:rsidRPr="00245478">
        <w:rPr>
          <w:i w:val="0"/>
          <w:iCs w:val="0"/>
          <w:sz w:val="24"/>
          <w:szCs w:val="24"/>
        </w:rPr>
        <w:lastRenderedPageBreak/>
        <w:t>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Heading3"/>
        <w:rPr>
          <w:i w:val="0"/>
          <w:iCs w:val="0"/>
          <w:sz w:val="28"/>
          <w:szCs w:val="28"/>
        </w:rPr>
      </w:pPr>
      <w:bookmarkStart w:id="174" w:name="navigation-dans-le-code-source"/>
      <w:bookmarkStart w:id="175" w:name="_Toc137718586"/>
      <w:r w:rsidRPr="00245478">
        <w:rPr>
          <w:i w:val="0"/>
          <w:iCs w:val="0"/>
          <w:sz w:val="28"/>
          <w:szCs w:val="28"/>
        </w:rPr>
        <w:t>Navigation dans le code source</w:t>
      </w:r>
      <w:bookmarkEnd w:id="175"/>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77777777" w:rsidR="005B279D" w:rsidRPr="00245478" w:rsidRDefault="00000000"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87DBB37" w:rsidR="00E53985" w:rsidRPr="00880D26" w:rsidRDefault="00E53985" w:rsidP="0019765F">
      <w:pPr>
        <w:pStyle w:val="capAOD"/>
        <w:rPr>
          <w:i/>
          <w:iCs/>
        </w:rPr>
      </w:pPr>
      <w:bookmarkStart w:id="176" w:name="_Toc137673561"/>
      <w:bookmarkStart w:id="177" w:name="_Toc13771861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11</w:t>
      </w:r>
      <w:r w:rsidRPr="00880D26">
        <w:rPr>
          <w:i/>
          <w:iCs/>
        </w:rPr>
        <w:fldChar w:fldCharType="end"/>
      </w:r>
      <w:r w:rsidRPr="00880D26">
        <w:t>:  Fichier app.R</w:t>
      </w:r>
      <w:bookmarkEnd w:id="176"/>
      <w:bookmarkEnd w:id="177"/>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78"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9"/>
                          <a:stretch>
                            <a:fillRect/>
                          </a:stretch>
                        </pic:blipFill>
                        <pic:spPr bwMode="auto">
                          <a:xfrm>
                            <a:off x="0" y="0"/>
                            <a:ext cx="4185076" cy="3363809"/>
                          </a:xfrm>
                          <a:prstGeom prst="rect">
                            <a:avLst/>
                          </a:prstGeom>
                          <a:noFill/>
                          <a:ln w="9525">
                            <a:noFill/>
                            <a:headEnd/>
                            <a:tailEnd/>
                          </a:ln>
                        </pic:spPr>
                      </pic:pic>
                    </a:graphicData>
                  </a:graphic>
                </wp:inline>
              </w:drawing>
            </w:r>
          </w:p>
        </w:tc>
        <w:bookmarkEnd w:id="178"/>
      </w:tr>
    </w:tbl>
    <w:p w14:paraId="174E2250" w14:textId="77777777" w:rsidR="005B279D" w:rsidRPr="00245478" w:rsidRDefault="00000000">
      <w:pPr>
        <w:pStyle w:val="Heading3"/>
        <w:rPr>
          <w:i w:val="0"/>
          <w:iCs w:val="0"/>
          <w:sz w:val="28"/>
          <w:szCs w:val="28"/>
        </w:rPr>
      </w:pPr>
      <w:bookmarkStart w:id="179" w:name="paramètres"/>
      <w:bookmarkStart w:id="180" w:name="_Toc137718587"/>
      <w:bookmarkEnd w:id="174"/>
      <w:r w:rsidRPr="00245478">
        <w:rPr>
          <w:i w:val="0"/>
          <w:iCs w:val="0"/>
          <w:sz w:val="28"/>
          <w:szCs w:val="28"/>
        </w:rPr>
        <w:lastRenderedPageBreak/>
        <w:t>Paramètres</w:t>
      </w:r>
      <w:bookmarkEnd w:id="180"/>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66362887"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w:rPr>
            <w:rFonts w:ascii="Cambria Math" w:hAnsi="Cambria Math"/>
            <w:sz w:val="24"/>
            <w:szCs w:val="24"/>
          </w:rPr>
          <m:t>30%</m:t>
        </m:r>
      </m:oMath>
      <w:r w:rsidRPr="00245478">
        <w:rPr>
          <w:i w:val="0"/>
          <w:iCs w:val="0"/>
          <w:sz w:val="24"/>
          <w:szCs w:val="24"/>
        </w:rPr>
        <w:t xml:space="preserve"> selon les informations disponibles.</w:t>
      </w:r>
    </w:p>
    <w:p w14:paraId="12BE469A" w14:textId="743B1022" w:rsidR="005B279D" w:rsidRPr="00245478" w:rsidRDefault="00000000"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 à </w:t>
      </w:r>
      <m:oMath>
        <m:r>
          <w:rPr>
            <w:rFonts w:ascii="Cambria Math" w:hAnsi="Cambria Math"/>
            <w:sz w:val="24"/>
            <w:szCs w:val="24"/>
          </w:rPr>
          <m:t>0,2%</m:t>
        </m:r>
      </m:oMath>
      <w:r w:rsidRPr="00245478">
        <w:rPr>
          <w:i w:val="0"/>
          <w:iCs w:val="0"/>
          <w:sz w:val="24"/>
          <w:szCs w:val="24"/>
        </w:rPr>
        <w:t xml:space="preserve"> puisque l’ACAPS ne l’a pas encore communiqué. </w:t>
      </w:r>
      <w:r w:rsidR="007633AB" w:rsidRPr="00245478">
        <w:rPr>
          <w:i w:val="0"/>
          <w:iCs w:val="0"/>
          <w:sz w:val="24"/>
          <w:szCs w:val="24"/>
        </w:rPr>
        <w:t>Par catastrophe naturelle, on sous-entend une circonstance particulière telle qu’une épidémie, un tremblement de terre etc.,</w:t>
      </w:r>
    </w:p>
    <w:p w14:paraId="28A73439" w14:textId="698C0E5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w:rPr>
            <w:rFonts w:ascii="Cambria Math" w:hAnsi="Cambria Math"/>
            <w:sz w:val="24"/>
            <w:szCs w:val="24"/>
          </w:rPr>
          <m:t>1,2%</m:t>
        </m:r>
      </m:oMath>
      <w:r w:rsidRPr="00245478">
        <w:rPr>
          <w:i w:val="0"/>
          <w:iCs w:val="0"/>
          <w:sz w:val="24"/>
          <w:szCs w:val="24"/>
        </w:rPr>
        <w:t xml:space="preserve"> qui est la praba de défaut moyenne des réassureurs sur le marché,</w:t>
      </w:r>
    </w:p>
    <w:p w14:paraId="318B43FA" w14:textId="7FF219B3" w:rsidR="005B279D" w:rsidRPr="00245478" w:rsidRDefault="00000000" w:rsidP="006E40B8">
      <w:pPr>
        <w:numPr>
          <w:ilvl w:val="0"/>
          <w:numId w:val="68"/>
        </w:numPr>
        <w:jc w:val="both"/>
        <w:rPr>
          <w:i w:val="0"/>
          <w:iCs w:val="0"/>
          <w:sz w:val="24"/>
          <w:szCs w:val="24"/>
        </w:r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pour les données dont nous disposons, ce taux est de </w:t>
      </w:r>
      <m:oMath>
        <m:r>
          <w:rPr>
            <w:rFonts w:ascii="Cambria Math" w:hAnsi="Cambria Math"/>
            <w:sz w:val="24"/>
            <w:szCs w:val="24"/>
          </w:rPr>
          <m:t>1%</m:t>
        </m:r>
      </m:oMath>
      <w:r w:rsidRPr="00245478">
        <w:rPr>
          <w:i w:val="0"/>
          <w:iCs w:val="0"/>
          <w:sz w:val="24"/>
          <w:szCs w:val="24"/>
        </w:rPr>
        <w:t>,</w:t>
      </w:r>
    </w:p>
    <w:p w14:paraId="46BB9C6C" w14:textId="380B6C65"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w:rPr>
            <w:rFonts w:ascii="Cambria Math" w:hAnsi="Cambria Math"/>
            <w:sz w:val="24"/>
            <w:szCs w:val="24"/>
          </w:rPr>
          <m:t>5%</m:t>
        </m:r>
      </m:oMath>
      <w:r w:rsidRPr="00245478">
        <w:rPr>
          <w:i w:val="0"/>
          <w:iCs w:val="0"/>
          <w:sz w:val="24"/>
          <w:szCs w:val="24"/>
        </w:rPr>
        <w:t>,</w:t>
      </w:r>
    </w:p>
    <w:p w14:paraId="266CA378" w14:textId="1D6AC1F9"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w:rPr>
            <w:rFonts w:ascii="Cambria Math" w:hAnsi="Cambria Math"/>
            <w:sz w:val="24"/>
            <w:szCs w:val="24"/>
          </w:rPr>
          <m:t>3%</m:t>
        </m:r>
      </m:oMath>
      <w:r w:rsidRPr="00245478">
        <w:rPr>
          <w:i w:val="0"/>
          <w:iCs w:val="0"/>
          <w:sz w:val="24"/>
          <w:szCs w:val="24"/>
        </w:rPr>
        <w:t>,</w:t>
      </w:r>
    </w:p>
    <w:p w14:paraId="30C7E9F8" w14:textId="511F225E"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w:rPr>
            <w:rFonts w:ascii="Cambria Math" w:hAnsi="Cambria Math"/>
            <w:sz w:val="24"/>
            <w:szCs w:val="24"/>
          </w:rPr>
          <m:t>14%</m:t>
        </m:r>
      </m:oMath>
      <w:r w:rsidRPr="00245478">
        <w:rPr>
          <w:i w:val="0"/>
          <w:iCs w:val="0"/>
          <w:sz w:val="24"/>
          <w:szCs w:val="24"/>
        </w:rPr>
        <w:t>;</w:t>
      </w:r>
    </w:p>
    <w:p w14:paraId="00678B7D" w14:textId="7E51E878"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w:rPr>
            <w:rFonts w:ascii="Cambria Math" w:hAnsi="Cambria Math"/>
            <w:sz w:val="24"/>
            <w:szCs w:val="24"/>
          </w:rPr>
          <m:t>1,5%</m:t>
        </m:r>
      </m:oMath>
      <w:r w:rsidRPr="00245478">
        <w:rPr>
          <w:i w:val="0"/>
          <w:iCs w:val="0"/>
          <w:sz w:val="24"/>
          <w:szCs w:val="24"/>
        </w:rPr>
        <w:t>;</w:t>
      </w:r>
    </w:p>
    <w:p w14:paraId="1F5EFD53" w14:textId="7F2724D0" w:rsidR="00E53985" w:rsidRPr="00245478" w:rsidRDefault="00E53985" w:rsidP="00245478">
      <w:pPr>
        <w:pStyle w:val="Caption"/>
        <w:keepNext/>
        <w:jc w:val="center"/>
        <w:rPr>
          <w:i w:val="0"/>
          <w:iCs w:val="0"/>
          <w:sz w:val="20"/>
          <w:szCs w:val="20"/>
        </w:rPr>
      </w:pPr>
      <w:bookmarkStart w:id="181" w:name="_Toc137673562"/>
      <w:bookmarkStart w:id="182" w:name="_Toc137718611"/>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81"/>
      <w:bookmarkEnd w:id="182"/>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183"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0"/>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183"/>
      </w:tr>
    </w:tbl>
    <w:p w14:paraId="6EA7930A" w14:textId="77777777" w:rsidR="005B279D" w:rsidRPr="00245478" w:rsidRDefault="00000000">
      <w:pPr>
        <w:pStyle w:val="Heading3"/>
        <w:rPr>
          <w:i w:val="0"/>
          <w:iCs w:val="0"/>
          <w:sz w:val="28"/>
          <w:szCs w:val="28"/>
        </w:rPr>
      </w:pPr>
      <w:bookmarkStart w:id="184" w:name="courbe-des-taux"/>
      <w:bookmarkStart w:id="185" w:name="_Toc137718588"/>
      <w:bookmarkEnd w:id="179"/>
      <w:r w:rsidRPr="00245478">
        <w:rPr>
          <w:i w:val="0"/>
          <w:iCs w:val="0"/>
          <w:sz w:val="28"/>
          <w:szCs w:val="28"/>
        </w:rPr>
        <w:t>Courbe des taux</w:t>
      </w:r>
      <w:bookmarkEnd w:id="185"/>
    </w:p>
    <w:p w14:paraId="2DC0E1E4" w14:textId="77777777" w:rsidR="005B279D" w:rsidRPr="00880D26"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5BA6BA06" w14:textId="3B20F5C2" w:rsidR="00E53985" w:rsidRPr="00880D26" w:rsidRDefault="00E53985" w:rsidP="0019765F">
      <w:pPr>
        <w:pStyle w:val="capAOD"/>
        <w:rPr>
          <w:i/>
          <w:iCs/>
        </w:rPr>
      </w:pPr>
      <w:bookmarkStart w:id="186" w:name="_Toc137673563"/>
      <w:bookmarkStart w:id="187" w:name="_Toc13771861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13</w:t>
      </w:r>
      <w:r w:rsidRPr="00880D26">
        <w:rPr>
          <w:i/>
          <w:iCs/>
        </w:rPr>
        <w:fldChar w:fldCharType="end"/>
      </w:r>
      <w:r w:rsidRPr="00880D26">
        <w:t xml:space="preserve">: </w:t>
      </w:r>
      <w:r w:rsidR="007633AB" w:rsidRPr="00880D26">
        <w:t>Sélection</w:t>
      </w:r>
      <w:r w:rsidRPr="00880D26">
        <w:t xml:space="preserve"> de la date de valeur</w:t>
      </w:r>
      <w:bookmarkEnd w:id="186"/>
      <w:bookmarkEnd w:id="187"/>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188"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188"/>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306A9BE6" w:rsidR="00E53985" w:rsidRPr="00880D26" w:rsidRDefault="00E53985" w:rsidP="0019765F">
      <w:pPr>
        <w:pStyle w:val="capAOD"/>
        <w:rPr>
          <w:i/>
          <w:iCs/>
        </w:rPr>
      </w:pPr>
      <w:bookmarkStart w:id="189" w:name="_Toc137673564"/>
      <w:bookmarkStart w:id="190" w:name="_Toc13771861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189"/>
      <w:bookmarkEnd w:id="190"/>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191"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tc>
        <w:bookmarkEnd w:id="191"/>
      </w:tr>
    </w:tbl>
    <w:p w14:paraId="19C249BE" w14:textId="77777777" w:rsidR="005B279D" w:rsidRPr="00880D26" w:rsidRDefault="00000000">
      <w:pPr>
        <w:pStyle w:val="BodyText"/>
        <w:rPr>
          <w:i w:val="0"/>
          <w:iCs w:val="0"/>
        </w:rPr>
      </w:pPr>
      <w:r w:rsidRPr="00880D26">
        <w:rPr>
          <w:i w:val="0"/>
          <w:iCs w:val="0"/>
        </w:rPr>
        <w:t xml:space="preserve"> </w:t>
      </w:r>
    </w:p>
    <w:p w14:paraId="4D93B46C" w14:textId="46BFC3E0" w:rsidR="00E53985" w:rsidRPr="00245478" w:rsidRDefault="00E53985" w:rsidP="00245478">
      <w:pPr>
        <w:pStyle w:val="Caption"/>
        <w:keepNext/>
        <w:jc w:val="center"/>
        <w:rPr>
          <w:i w:val="0"/>
          <w:iCs w:val="0"/>
          <w:sz w:val="21"/>
          <w:szCs w:val="21"/>
        </w:rPr>
      </w:pPr>
      <w:bookmarkStart w:id="192" w:name="_Toc137673565"/>
      <w:bookmarkStart w:id="193" w:name="_Toc137718614"/>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192"/>
      <w:bookmarkEnd w:id="19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19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3"/>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194"/>
      </w:tr>
    </w:tbl>
    <w:p w14:paraId="54D38796" w14:textId="77777777" w:rsidR="005B279D" w:rsidRPr="00245478" w:rsidRDefault="00000000"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Heading3"/>
        <w:rPr>
          <w:i w:val="0"/>
          <w:iCs w:val="0"/>
          <w:sz w:val="28"/>
          <w:szCs w:val="28"/>
        </w:rPr>
      </w:pPr>
      <w:bookmarkStart w:id="195" w:name="opérations-dassurance-non-vie-hors-rente"/>
      <w:bookmarkStart w:id="196" w:name="_Toc137718589"/>
      <w:bookmarkEnd w:id="184"/>
      <w:r w:rsidRPr="00245478">
        <w:rPr>
          <w:i w:val="0"/>
          <w:iCs w:val="0"/>
          <w:sz w:val="28"/>
          <w:szCs w:val="28"/>
        </w:rPr>
        <w:t>Opérations d’assurance non-vie hors rente</w:t>
      </w:r>
      <w:bookmarkEnd w:id="196"/>
    </w:p>
    <w:p w14:paraId="3720A3C5" w14:textId="77777777"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197" w:name="tbl-triangleAT"/>
    </w:p>
    <w:p w14:paraId="4158680A" w14:textId="7E155266" w:rsidR="00D70A47" w:rsidRPr="00880D26" w:rsidRDefault="00D70A47" w:rsidP="0019765F">
      <w:pPr>
        <w:pStyle w:val="capAOD"/>
        <w:rPr>
          <w:i/>
          <w:iCs/>
        </w:rPr>
      </w:pPr>
      <w:bookmarkStart w:id="198" w:name="_Toc137673499"/>
      <w:bookmarkStart w:id="199" w:name="_Toc137673648"/>
      <w:bookmarkStart w:id="200" w:name="_Toc13771870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198"/>
      <w:bookmarkEnd w:id="199"/>
      <w:bookmarkEnd w:id="200"/>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C8BE751"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E35F227"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697B94E"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5ACB7D6"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E153FB2"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03956EC"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22C86B9C"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7DD50B45"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711E60D5"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575B481"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14:paraId="7F9A8CB4"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197"/>
    <w:p w14:paraId="5EA03734" w14:textId="77777777" w:rsidR="005B279D" w:rsidRPr="00245478" w:rsidRDefault="00000000"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576CA5AE" w:rsidR="00D70A47" w:rsidRPr="00880D26" w:rsidRDefault="00D70A47" w:rsidP="0019765F">
      <w:pPr>
        <w:pStyle w:val="capAOD"/>
        <w:rPr>
          <w:i/>
          <w:iCs/>
        </w:rPr>
      </w:pPr>
      <w:bookmarkStart w:id="201" w:name="_Toc137673566"/>
      <w:bookmarkStart w:id="202" w:name="_Toc13771861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16</w:t>
      </w:r>
      <w:r w:rsidRPr="00880D26">
        <w:rPr>
          <w:i/>
          <w:iCs/>
        </w:rPr>
        <w:fldChar w:fldCharType="end"/>
      </w:r>
      <w:r w:rsidRPr="00880D26">
        <w:t>: Importation du triangle</w:t>
      </w:r>
      <w:bookmarkEnd w:id="201"/>
      <w:bookmarkEnd w:id="202"/>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03"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03"/>
      </w:tr>
    </w:tbl>
    <w:p w14:paraId="271A2F0F" w14:textId="77777777" w:rsidR="005B279D" w:rsidRPr="00245478" w:rsidRDefault="00000000"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3ADBFD65" w:rsidR="00D70A47" w:rsidRPr="00880D26" w:rsidRDefault="00D70A47" w:rsidP="0019765F">
      <w:pPr>
        <w:pStyle w:val="capAOD"/>
        <w:rPr>
          <w:i/>
          <w:iCs/>
        </w:rPr>
      </w:pPr>
      <w:bookmarkStart w:id="204" w:name="_Toc137673567"/>
      <w:bookmarkStart w:id="205" w:name="_Toc13771861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17</w:t>
      </w:r>
      <w:r w:rsidRPr="00880D26">
        <w:rPr>
          <w:i/>
          <w:iCs/>
        </w:rPr>
        <w:fldChar w:fldCharType="end"/>
      </w:r>
      <w:r w:rsidRPr="00880D26">
        <w:t>: Aperçu du paramétrage dans l’application</w:t>
      </w:r>
      <w:bookmarkEnd w:id="204"/>
      <w:bookmarkEnd w:id="205"/>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06"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06"/>
      </w:tr>
    </w:tbl>
    <w:p w14:paraId="33FA3EB5" w14:textId="77777777" w:rsidR="00D70A47" w:rsidRPr="00880D26" w:rsidRDefault="00D70A47">
      <w:pPr>
        <w:pStyle w:val="TableCaption"/>
        <w:rPr>
          <w:i w:val="0"/>
          <w:iCs w:val="0"/>
        </w:rPr>
      </w:pPr>
      <w:bookmarkStart w:id="207" w:name="tbl-parametrage"/>
    </w:p>
    <w:p w14:paraId="2244733B" w14:textId="09526E7C" w:rsidR="00D70A47" w:rsidRPr="00880D26" w:rsidRDefault="00D70A47" w:rsidP="0019765F">
      <w:pPr>
        <w:pStyle w:val="capAOD"/>
        <w:rPr>
          <w:i/>
          <w:iCs/>
        </w:rPr>
      </w:pPr>
      <w:bookmarkStart w:id="208" w:name="_Toc137673500"/>
      <w:bookmarkStart w:id="209" w:name="_Toc137673649"/>
      <w:bookmarkStart w:id="210" w:name="_Toc13771870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7</w:t>
      </w:r>
      <w:r w:rsidRPr="00880D26">
        <w:rPr>
          <w:i/>
          <w:iCs/>
        </w:rPr>
        <w:fldChar w:fldCharType="end"/>
      </w:r>
      <w:r w:rsidRPr="00880D26">
        <w:t>: Données de PA et PPNA</w:t>
      </w:r>
      <w:bookmarkEnd w:id="208"/>
      <w:bookmarkEnd w:id="209"/>
      <w:bookmarkEnd w:id="210"/>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07"/>
    <w:p w14:paraId="66E7D359" w14:textId="77777777" w:rsidR="005B279D" w:rsidRPr="00245478" w:rsidRDefault="00000000"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11" w:name="X2b8ae77a89950f896ef9c1423091d64484114bd"/>
      <w:r w:rsidRPr="00245478">
        <w:t>Meilleure estimation des engagements pour sinistres avec Chain Ladder</w:t>
      </w:r>
    </w:p>
    <w:p w14:paraId="36B08297"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12" w:name="tbl-fdev"/>
    </w:p>
    <w:p w14:paraId="7583D2B3" w14:textId="4BBBBAE4" w:rsidR="00D70A47" w:rsidRPr="00880D26" w:rsidRDefault="00D70A47" w:rsidP="0019765F">
      <w:pPr>
        <w:pStyle w:val="capAOD"/>
        <w:rPr>
          <w:i/>
          <w:iCs/>
        </w:rPr>
      </w:pPr>
      <w:bookmarkStart w:id="213" w:name="_Toc137673501"/>
      <w:bookmarkStart w:id="214" w:name="_Toc137673650"/>
      <w:bookmarkStart w:id="215" w:name="_Toc13771870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8</w:t>
      </w:r>
      <w:r w:rsidRPr="00880D26">
        <w:rPr>
          <w:i/>
          <w:iCs/>
        </w:rPr>
        <w:fldChar w:fldCharType="end"/>
      </w:r>
      <w:r w:rsidRPr="00880D26">
        <w:t>: Les facteur de développements</w:t>
      </w:r>
      <w:bookmarkEnd w:id="213"/>
      <w:bookmarkEnd w:id="214"/>
      <w:bookmarkEnd w:id="215"/>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12"/>
    <w:p w14:paraId="183239B0" w14:textId="77777777" w:rsidR="005B279D" w:rsidRPr="00245478" w:rsidRDefault="00000000">
      <w:pPr>
        <w:pStyle w:val="BodyText"/>
        <w:rPr>
          <w:i w:val="0"/>
          <w:iCs w:val="0"/>
          <w:sz w:val="22"/>
          <w:szCs w:val="22"/>
        </w:rPr>
      </w:pPr>
      <w:r w:rsidRPr="00245478">
        <w:rPr>
          <w:i w:val="0"/>
          <w:iCs w:val="0"/>
          <w:sz w:val="22"/>
          <w:szCs w:val="22"/>
        </w:rPr>
        <w:lastRenderedPageBreak/>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16" w:name="tbl-regF"/>
    </w:p>
    <w:p w14:paraId="6275DBB8" w14:textId="1EB895F0" w:rsidR="00D70A47" w:rsidRPr="00880D26" w:rsidRDefault="00D70A47" w:rsidP="0019765F">
      <w:pPr>
        <w:pStyle w:val="capAOD"/>
        <w:rPr>
          <w:i/>
          <w:iCs/>
        </w:rPr>
      </w:pPr>
      <w:bookmarkStart w:id="217" w:name="_Toc137673502"/>
      <w:bookmarkStart w:id="218" w:name="_Toc137673651"/>
      <w:bookmarkStart w:id="219" w:name="_Toc13771871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9</w:t>
      </w:r>
      <w:r w:rsidRPr="00880D26">
        <w:rPr>
          <w:i/>
          <w:iCs/>
        </w:rPr>
        <w:fldChar w:fldCharType="end"/>
      </w:r>
      <w:r w:rsidRPr="00880D26">
        <w:t xml:space="preserve">: </w:t>
      </w:r>
      <w:r w:rsidR="007633AB" w:rsidRPr="00880D26">
        <w:t>Règlements</w:t>
      </w:r>
      <w:r w:rsidRPr="00880D26">
        <w:t xml:space="preserve"> futurs cumulées</w:t>
      </w:r>
      <w:bookmarkEnd w:id="217"/>
      <w:bookmarkEnd w:id="218"/>
      <w:bookmarkEnd w:id="21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16"/>
    <w:p w14:paraId="6CBB2F2D" w14:textId="77777777" w:rsidR="005B279D" w:rsidRPr="00245478" w:rsidRDefault="00000000"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20" w:name="tbl-cash"/>
    </w:p>
    <w:p w14:paraId="7CFF9013" w14:textId="4D345220" w:rsidR="00D70A47" w:rsidRPr="00880D26" w:rsidRDefault="00D70A47" w:rsidP="0019765F">
      <w:pPr>
        <w:pStyle w:val="capAOD"/>
        <w:rPr>
          <w:i/>
          <w:iCs/>
        </w:rPr>
      </w:pPr>
      <w:bookmarkStart w:id="221" w:name="_Toc137673503"/>
      <w:bookmarkStart w:id="222" w:name="_Toc137673652"/>
      <w:bookmarkStart w:id="223" w:name="_Toc13771871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10</w:t>
      </w:r>
      <w:r w:rsidRPr="00880D26">
        <w:rPr>
          <w:i/>
          <w:iCs/>
        </w:rPr>
        <w:fldChar w:fldCharType="end"/>
      </w:r>
      <w:r w:rsidRPr="00880D26">
        <w:t>: Flux de règlements futurs (Cafh Flows)</w:t>
      </w:r>
      <w:bookmarkEnd w:id="221"/>
      <w:bookmarkEnd w:id="222"/>
      <w:bookmarkEnd w:id="223"/>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20"/>
    <w:p w14:paraId="35AE5412" w14:textId="77777777" w:rsidR="005B279D" w:rsidRPr="00245478" w:rsidRDefault="00000000" w:rsidP="00D70A47">
      <w:pPr>
        <w:pStyle w:val="BodyText"/>
        <w:jc w:val="both"/>
        <w:rPr>
          <w:i w:val="0"/>
          <w:iCs w:val="0"/>
          <w:sz w:val="24"/>
          <w:szCs w:val="24"/>
        </w:rPr>
      </w:pP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245478"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42AF9EF5" w14:textId="78251A3B" w:rsidR="005B279D" w:rsidRPr="00245478" w:rsidRDefault="00000000" w:rsidP="00DE4331">
      <w:pPr>
        <w:pStyle w:val="h5AOD"/>
      </w:pPr>
      <w:bookmarkStart w:id="224" w:name="Xec76dcf86b3294f48a9bca8d3a72733b31834ca"/>
      <w:bookmarkEnd w:id="211"/>
      <w:r w:rsidRPr="00DE4331">
        <w:t>Meilleure estimation des engagements pour prime (</w:t>
      </w:r>
      <m:oMath>
        <m:r>
          <m:rPr>
            <m:sty m:val="bi"/>
          </m:rPr>
          <w:rPr>
            <w:rFonts w:ascii="Cambria Math" w:hAnsi="Cambria Math"/>
          </w:rPr>
          <m:t>BEP</m:t>
        </m:r>
      </m:oMath>
      <w:r w:rsidRPr="00245478">
        <w:t>)</w:t>
      </w:r>
    </w:p>
    <w:p w14:paraId="6671E90E" w14:textId="43CF42CF"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Hyperlink"/>
            <w:sz w:val="22"/>
            <w:szCs w:val="22"/>
          </w:rPr>
          <w:t>T</w:t>
        </w:r>
        <w:r w:rsidRPr="00245478">
          <w:rPr>
            <w:rStyle w:val="Hyperlink"/>
            <w:sz w:val="22"/>
            <w:szCs w:val="22"/>
          </w:rPr>
          <w:t>a</w:t>
        </w:r>
        <w:r w:rsidRPr="00245478">
          <w:rPr>
            <w:rStyle w:val="Hyperlink"/>
            <w:sz w:val="22"/>
            <w:szCs w:val="22"/>
          </w:rPr>
          <w:t>ble 9</w:t>
        </w:r>
      </w:hyperlink>
      <w:r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77777777" w:rsidR="005B279D" w:rsidRPr="00245478" w:rsidRDefault="00000000" w:rsidP="00D70A47">
      <w:pPr>
        <w:pStyle w:val="BodyText"/>
        <w:jc w:val="both"/>
        <w:rPr>
          <w:i w:val="0"/>
          <w:iCs w:val="0"/>
          <w:sz w:val="24"/>
          <w:szCs w:val="24"/>
        </w:rPr>
      </w:pP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70BF99A9" w:rsidR="00245478" w:rsidRDefault="00245478" w:rsidP="00245478">
      <w:pPr>
        <w:pStyle w:val="Caption"/>
        <w:keepNext/>
        <w:jc w:val="center"/>
      </w:pPr>
      <w:bookmarkStart w:id="225" w:name="_Toc137718712"/>
      <w:r>
        <w:t xml:space="preserve">Table </w:t>
      </w:r>
      <w:r>
        <w:fldChar w:fldCharType="begin"/>
      </w:r>
      <w:r>
        <w:instrText xml:space="preserve"> SEQ Table \* ARABIC </w:instrText>
      </w:r>
      <w:r>
        <w:fldChar w:fldCharType="separate"/>
      </w:r>
      <w:r w:rsidR="00D52D5C">
        <w:rPr>
          <w:noProof/>
        </w:rPr>
        <w:t>11</w:t>
      </w:r>
      <w:r>
        <w:fldChar w:fldCharType="end"/>
      </w:r>
      <w:r w:rsidRPr="00245478">
        <w:rPr>
          <w:lang w:val="fr-FR"/>
        </w:rPr>
        <w:t>: Cadence de liquidation par année de développement</w:t>
      </w:r>
      <w:bookmarkEnd w:id="225"/>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6"/>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26" w:name="X2013334023ad673b57272bdd191af21a92b46a7"/>
      <w:bookmarkEnd w:id="224"/>
      <w:r w:rsidRPr="00DE4331">
        <w:t>Meilleure estimation des frais de gestions (</w:t>
      </w:r>
      <m:oMath>
        <m:r>
          <m:rPr>
            <m:sty m:val="bi"/>
          </m:rPr>
          <w:rPr>
            <w:rFonts w:ascii="Cambria Math" w:hAnsi="Cambria Math"/>
          </w:rPr>
          <m:t>BEFG</m:t>
        </m:r>
      </m:oMath>
      <w:r w:rsidRPr="00245478">
        <w:t>)</w:t>
      </w:r>
    </w:p>
    <w:p w14:paraId="45550A6E" w14:textId="72553054" w:rsidR="005B279D" w:rsidRPr="00245478" w:rsidRDefault="00000000" w:rsidP="008E2C01">
      <w:pPr>
        <w:pStyle w:val="FirstParagraph"/>
        <w:jc w:val="both"/>
        <w:rPr>
          <w:i w:val="0"/>
          <w:iCs w:val="0"/>
          <w:sz w:val="24"/>
          <w:szCs w:val="24"/>
        </w:rPr>
      </w:pP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Heading3"/>
        <w:rPr>
          <w:i w:val="0"/>
          <w:iCs w:val="0"/>
          <w:sz w:val="28"/>
          <w:szCs w:val="28"/>
        </w:rPr>
      </w:pPr>
      <w:bookmarkStart w:id="227" w:name="opérations-dassurance-vie"/>
      <w:bookmarkStart w:id="228" w:name="_Toc137718590"/>
      <w:bookmarkEnd w:id="195"/>
      <w:bookmarkEnd w:id="226"/>
      <w:r w:rsidRPr="00245478">
        <w:rPr>
          <w:i w:val="0"/>
          <w:iCs w:val="0"/>
          <w:sz w:val="28"/>
          <w:szCs w:val="28"/>
        </w:rPr>
        <w:t>Opérations d’assurance vie</w:t>
      </w:r>
      <w:bookmarkEnd w:id="228"/>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FAB2FFE" w:rsidR="008E2C01" w:rsidRPr="00245478" w:rsidRDefault="008E2C01" w:rsidP="00245478">
      <w:pPr>
        <w:pStyle w:val="Caption"/>
        <w:keepNext/>
        <w:jc w:val="center"/>
        <w:rPr>
          <w:i w:val="0"/>
          <w:iCs w:val="0"/>
          <w:sz w:val="21"/>
          <w:szCs w:val="21"/>
        </w:rPr>
      </w:pPr>
      <w:bookmarkStart w:id="229" w:name="_Toc137673568"/>
      <w:bookmarkStart w:id="230" w:name="_Toc137718617"/>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18</w:t>
      </w:r>
      <w:r w:rsidRPr="00245478">
        <w:rPr>
          <w:i w:val="0"/>
          <w:iCs w:val="0"/>
          <w:sz w:val="21"/>
          <w:szCs w:val="21"/>
        </w:rPr>
        <w:fldChar w:fldCharType="end"/>
      </w:r>
      <w:r w:rsidRPr="00245478">
        <w:rPr>
          <w:i w:val="0"/>
          <w:iCs w:val="0"/>
          <w:sz w:val="21"/>
          <w:szCs w:val="21"/>
        </w:rPr>
        <w:t>: Importation des données (Capital Décès Dégressif)</w:t>
      </w:r>
      <w:bookmarkEnd w:id="229"/>
      <w:bookmarkEnd w:id="23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31"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38"/>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31"/>
      </w:tr>
    </w:tbl>
    <w:p w14:paraId="37F97F4D" w14:textId="77777777" w:rsidR="005B279D" w:rsidRPr="00880D26" w:rsidRDefault="00000000">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32" w:name="tbl-dec_table"/>
    </w:p>
    <w:p w14:paraId="77143A3C" w14:textId="0556B6B4" w:rsidR="008E2C01" w:rsidRPr="00880D26" w:rsidRDefault="008E2C01" w:rsidP="0019765F">
      <w:pPr>
        <w:pStyle w:val="capAOD"/>
        <w:rPr>
          <w:i/>
          <w:iCs/>
        </w:rPr>
      </w:pPr>
      <w:bookmarkStart w:id="233" w:name="_Toc137673504"/>
      <w:bookmarkStart w:id="234" w:name="_Toc137673653"/>
      <w:bookmarkStart w:id="235" w:name="_Toc13771871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12</w:t>
      </w:r>
      <w:r w:rsidRPr="00880D26">
        <w:rPr>
          <w:i/>
          <w:iCs/>
        </w:rPr>
        <w:fldChar w:fldCharType="end"/>
      </w:r>
      <w:r w:rsidRPr="00880D26">
        <w:t>: Données du Capital décès dégressif (CDD)</w:t>
      </w:r>
      <w:bookmarkEnd w:id="233"/>
      <w:bookmarkEnd w:id="234"/>
      <w:bookmarkEnd w:id="235"/>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1127"/>
        <w:gridCol w:w="1554"/>
        <w:gridCol w:w="1402"/>
        <w:gridCol w:w="1782"/>
        <w:gridCol w:w="638"/>
        <w:gridCol w:w="1565"/>
      </w:tblGrid>
      <w:tr w:rsidR="008E2C01" w:rsidRPr="009616ED" w14:paraId="1DF429F5"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0" w:type="auto"/>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0" w:type="auto"/>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0" w:type="auto"/>
          </w:tcPr>
          <w:p w14:paraId="016AE85D" w14:textId="77777777" w:rsidR="008E2C01" w:rsidRPr="00880D26" w:rsidRDefault="008E2C01" w:rsidP="008E2C01">
            <w:pPr>
              <w:pStyle w:val="Compact"/>
              <w:jc w:val="right"/>
              <w:rPr>
                <w:i w:val="0"/>
                <w:iCs w:val="0"/>
                <w:sz w:val="15"/>
                <w:szCs w:val="15"/>
              </w:rPr>
            </w:pPr>
            <w:r w:rsidRPr="00880D26">
              <w:rPr>
                <w:i w:val="0"/>
                <w:iCs w:val="0"/>
                <w:sz w:val="15"/>
                <w:szCs w:val="15"/>
              </w:rPr>
              <w:t>55624</w:t>
            </w:r>
          </w:p>
        </w:tc>
        <w:tc>
          <w:tcPr>
            <w:tcW w:w="0" w:type="auto"/>
          </w:tcPr>
          <w:p w14:paraId="7D60E50A"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2625000</w:t>
            </w:r>
          </w:p>
        </w:tc>
      </w:tr>
      <w:tr w:rsidR="008E2C01" w:rsidRPr="00880D26" w14:paraId="371CC3B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0" w:type="auto"/>
          </w:tcPr>
          <w:p w14:paraId="06CED261" w14:textId="77777777" w:rsidR="008E2C01" w:rsidRPr="00880D26" w:rsidRDefault="008E2C01" w:rsidP="008E2C01">
            <w:pPr>
              <w:pStyle w:val="Compact"/>
              <w:jc w:val="right"/>
              <w:rPr>
                <w:i w:val="0"/>
                <w:iCs w:val="0"/>
                <w:sz w:val="15"/>
                <w:szCs w:val="15"/>
              </w:rPr>
            </w:pPr>
            <w:r w:rsidRPr="00880D26">
              <w:rPr>
                <w:i w:val="0"/>
                <w:iCs w:val="0"/>
                <w:sz w:val="15"/>
                <w:szCs w:val="15"/>
              </w:rPr>
              <w:t>94684</w:t>
            </w:r>
          </w:p>
        </w:tc>
        <w:tc>
          <w:tcPr>
            <w:tcW w:w="0" w:type="auto"/>
          </w:tcPr>
          <w:p w14:paraId="47698B96"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1785000</w:t>
            </w:r>
          </w:p>
        </w:tc>
      </w:tr>
      <w:tr w:rsidR="008E2C01" w:rsidRPr="00880D26" w14:paraId="76AD6563"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0" w:type="auto"/>
          </w:tcPr>
          <w:p w14:paraId="7D8EA869" w14:textId="77777777" w:rsidR="008E2C01" w:rsidRPr="00880D26" w:rsidRDefault="008E2C01" w:rsidP="008E2C01">
            <w:pPr>
              <w:pStyle w:val="Compact"/>
              <w:jc w:val="right"/>
              <w:rPr>
                <w:i w:val="0"/>
                <w:iCs w:val="0"/>
                <w:sz w:val="15"/>
                <w:szCs w:val="15"/>
              </w:rPr>
            </w:pPr>
            <w:r w:rsidRPr="00880D26">
              <w:rPr>
                <w:i w:val="0"/>
                <w:iCs w:val="0"/>
                <w:sz w:val="15"/>
                <w:szCs w:val="15"/>
              </w:rPr>
              <w:t>4113</w:t>
            </w:r>
          </w:p>
        </w:tc>
        <w:tc>
          <w:tcPr>
            <w:tcW w:w="0" w:type="auto"/>
          </w:tcPr>
          <w:p w14:paraId="64DFBEF3"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Heading4"/>
        <w:rPr>
          <w:i w:val="0"/>
          <w:iCs w:val="0"/>
          <w:sz w:val="28"/>
          <w:szCs w:val="28"/>
        </w:rPr>
      </w:pPr>
      <w:bookmarkStart w:id="236" w:name="tableau-damortissement"/>
      <w:bookmarkEnd w:id="232"/>
      <w:r w:rsidRPr="00245478">
        <w:rPr>
          <w:i w:val="0"/>
          <w:iCs w:val="0"/>
          <w:sz w:val="28"/>
          <w:szCs w:val="28"/>
        </w:rPr>
        <w:t>Tableau d’amortissement</w:t>
      </w:r>
    </w:p>
    <w:p w14:paraId="62E1C704" w14:textId="01D341A0"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w:rPr>
            <w:rFonts w:ascii="Cambria Math" w:hAnsi="Cambria Math"/>
            <w:sz w:val="24"/>
            <w:szCs w:val="24"/>
          </w:rPr>
          <m:t>1 785 000 </m:t>
        </m:r>
        <m:r>
          <m:rPr>
            <m:nor/>
          </m:rPr>
          <w:rPr>
            <w:i w:val="0"/>
            <w:iCs w:val="0"/>
            <w:sz w:val="24"/>
            <w:szCs w:val="24"/>
          </w:rPr>
          <m:t>MAD</m:t>
        </m:r>
      </m:oMath>
      <w:r w:rsidRPr="00245478">
        <w:rPr>
          <w:i w:val="0"/>
          <w:iCs w:val="0"/>
          <w:sz w:val="24"/>
          <w:szCs w:val="24"/>
        </w:rPr>
        <w:t xml:space="preserve">. Le montant des annuités vaut </w:t>
      </w:r>
      <m:oMath>
        <m:r>
          <w:rPr>
            <w:rFonts w:ascii="Cambria Math" w:hAnsi="Cambria Math"/>
            <w:sz w:val="24"/>
            <w:szCs w:val="24"/>
          </w:rPr>
          <m:t>114 261 </m:t>
        </m:r>
        <m:r>
          <m:rPr>
            <m:nor/>
          </m:rPr>
          <w:rPr>
            <w:i w:val="0"/>
            <w:iCs w:val="0"/>
            <w:sz w:val="24"/>
            <w:szCs w:val="24"/>
          </w:rPr>
          <m:t>MAD</m:t>
        </m:r>
      </m:oMath>
      <w:r w:rsidRPr="00245478">
        <w:rPr>
          <w:i w:val="0"/>
          <w:iCs w:val="0"/>
          <w:sz w:val="24"/>
          <w:szCs w:val="24"/>
        </w:rPr>
        <w:t xml:space="preserve"> sachant que le taux d’intérêt est de </w:t>
      </w:r>
      <m:oMath>
        <m:r>
          <w:rPr>
            <w:rFonts w:ascii="Cambria Math" w:hAnsi="Cambria Math"/>
            <w:sz w:val="24"/>
            <w:szCs w:val="24"/>
          </w:rPr>
          <m:t>4%</m:t>
        </m:r>
      </m:oMath>
      <w:r w:rsidRPr="00245478">
        <w:rPr>
          <w:i w:val="0"/>
          <w:iCs w:val="0"/>
          <w:sz w:val="24"/>
          <w:szCs w:val="24"/>
        </w:rPr>
        <w:t>.</w:t>
      </w:r>
      <w:bookmarkStart w:id="237" w:name="tbl-amort-1"/>
      <w:bookmarkStart w:id="238" w:name="tbl-amort"/>
    </w:p>
    <w:p w14:paraId="088E0511" w14:textId="77777777" w:rsidR="00245478" w:rsidRPr="00245478" w:rsidRDefault="00245478" w:rsidP="00245478">
      <w:pPr>
        <w:pStyle w:val="BodyText"/>
      </w:pPr>
    </w:p>
    <w:p w14:paraId="0A9CDC58" w14:textId="4D715290" w:rsidR="008E2C01" w:rsidRPr="00880D26" w:rsidRDefault="008E2C01" w:rsidP="008E2C01">
      <w:pPr>
        <w:pStyle w:val="Caption"/>
        <w:keepNext/>
        <w:jc w:val="center"/>
        <w:rPr>
          <w:i w:val="0"/>
          <w:iCs w:val="0"/>
        </w:rPr>
      </w:pPr>
      <w:bookmarkStart w:id="239" w:name="_Toc137673505"/>
      <w:bookmarkStart w:id="240" w:name="_Toc137673654"/>
      <w:bookmarkStart w:id="241" w:name="_Toc137718714"/>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52D5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39"/>
      <w:bookmarkEnd w:id="240"/>
      <w:bookmarkEnd w:id="241"/>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37"/>
    </w:tbl>
    <w:p w14:paraId="2BDB1A02" w14:textId="77777777" w:rsidR="005B279D" w:rsidRPr="00880D26" w:rsidRDefault="005B279D">
      <w:pPr>
        <w:pStyle w:val="BodyText"/>
        <w:rPr>
          <w:i w:val="0"/>
          <w:iCs w:val="0"/>
        </w:rPr>
      </w:pPr>
    </w:p>
    <w:bookmarkEnd w:id="238"/>
    <w:p w14:paraId="0F8185B0" w14:textId="77777777" w:rsidR="005B279D" w:rsidRPr="00245478" w:rsidRDefault="00000000"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77777777" w:rsidR="005B279D" w:rsidRPr="00245478" w:rsidRDefault="00000000">
      <w:pPr>
        <w:pStyle w:val="Heading4"/>
        <w:rPr>
          <w:i w:val="0"/>
          <w:iCs w:val="0"/>
          <w:sz w:val="28"/>
          <w:szCs w:val="28"/>
        </w:rPr>
      </w:pPr>
      <w:bookmarkStart w:id="242" w:name="projection-du-capital-ammorti"/>
      <w:bookmarkEnd w:id="236"/>
      <w:r w:rsidRPr="00245478">
        <w:rPr>
          <w:i w:val="0"/>
          <w:iCs w:val="0"/>
          <w:sz w:val="28"/>
          <w:szCs w:val="28"/>
        </w:rPr>
        <w:t xml:space="preserve">Projection du capital </w:t>
      </w:r>
      <w:r w:rsidR="007633AB" w:rsidRPr="00245478">
        <w:rPr>
          <w:i w:val="0"/>
          <w:iCs w:val="0"/>
          <w:sz w:val="28"/>
          <w:szCs w:val="28"/>
        </w:rPr>
        <w:t>amorti</w:t>
      </w:r>
    </w:p>
    <w:p w14:paraId="4C172746" w14:textId="1514D1A6" w:rsidR="005B279D" w:rsidRPr="00245478"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F4A8B69" w14:textId="4F153F1F"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w:lastRenderedPageBreak/>
            <m:t>VPC</m:t>
          </m:r>
          <m:sSub>
            <m:sSubPr>
              <m:ctrlPr>
                <w:rPr>
                  <w:rFonts w:ascii="Cambria Math" w:hAnsi="Cambria Math"/>
                  <w:i w:val="0"/>
                  <w:iCs w:val="0"/>
                  <w:sz w:val="22"/>
                  <w:szCs w:val="22"/>
                </w:rPr>
              </m:ctrlPr>
            </m:sSubPr>
            <m:e>
              <m:r>
                <w:rPr>
                  <w:rFonts w:ascii="Cambria Math" w:hAnsi="Cambria Math"/>
                  <w:sz w:val="22"/>
                  <w:szCs w:val="22"/>
                </w:rPr>
                <m:t>=</m:t>
              </m:r>
            </m:e>
            <m:sub>
              <m:r>
                <w:rPr>
                  <w:rFonts w:ascii="Cambria Math" w:hAnsi="Cambria Math"/>
                  <w:sz w:val="22"/>
                  <w:szCs w:val="22"/>
                </w:rPr>
                <m:t>j-1</m:t>
              </m:r>
            </m:sub>
          </m:sSub>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x+j</m:t>
              </m:r>
            </m:sub>
          </m:sSub>
          <m:r>
            <w:rPr>
              <w:rFonts w:ascii="Cambria Math" w:hAnsi="Cambria Math"/>
              <w:sz w:val="22"/>
              <w:szCs w:val="22"/>
            </w:rPr>
            <m:t>*CR</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i</m:t>
              </m:r>
            </m:sub>
          </m:sSub>
        </m:oMath>
      </m:oMathPara>
    </w:p>
    <w:p w14:paraId="59D312F6" w14:textId="77777777" w:rsidR="005B279D" w:rsidRPr="00245478" w:rsidRDefault="00000000">
      <w:pPr>
        <w:pStyle w:val="Heading4"/>
        <w:rPr>
          <w:i w:val="0"/>
          <w:iCs w:val="0"/>
          <w:sz w:val="28"/>
          <w:szCs w:val="28"/>
        </w:rPr>
      </w:pPr>
      <w:bookmarkStart w:id="243" w:name="résultats-et-interprétations"/>
      <w:bookmarkEnd w:id="242"/>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44"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44"/>
    <w:p w14:paraId="5996F317"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Heading3"/>
        <w:rPr>
          <w:i w:val="0"/>
          <w:iCs w:val="0"/>
          <w:sz w:val="28"/>
          <w:szCs w:val="28"/>
        </w:rPr>
      </w:pPr>
      <w:bookmarkStart w:id="245" w:name="part-des-cessionnaires"/>
      <w:bookmarkStart w:id="246" w:name="_Toc137718591"/>
      <w:bookmarkEnd w:id="227"/>
      <w:bookmarkEnd w:id="243"/>
      <w:r w:rsidRPr="00245478">
        <w:rPr>
          <w:i w:val="0"/>
          <w:iCs w:val="0"/>
          <w:sz w:val="28"/>
          <w:szCs w:val="28"/>
        </w:rPr>
        <w:t>Part des cessionnaires</w:t>
      </w:r>
      <w:bookmarkEnd w:id="246"/>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lastRenderedPageBreak/>
        <w:t>La meilleure estimations des engagements pour primes non-vie étant négative, on s’attend aussi à une cession négative des primes.</w:t>
      </w:r>
    </w:p>
    <w:p w14:paraId="73AB85D1" w14:textId="5A4899A1" w:rsidR="008E2C01" w:rsidRPr="00245478" w:rsidRDefault="008E2C01" w:rsidP="00245478">
      <w:pPr>
        <w:pStyle w:val="Caption"/>
        <w:keepNext/>
        <w:jc w:val="center"/>
        <w:rPr>
          <w:i w:val="0"/>
          <w:iCs w:val="0"/>
          <w:sz w:val="21"/>
          <w:szCs w:val="21"/>
        </w:rPr>
      </w:pPr>
      <w:bookmarkStart w:id="247" w:name="_Toc137673569"/>
      <w:bookmarkStart w:id="248" w:name="_Toc137718618"/>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19</w:t>
      </w:r>
      <w:r w:rsidRPr="00245478">
        <w:rPr>
          <w:i w:val="0"/>
          <w:iCs w:val="0"/>
          <w:sz w:val="21"/>
          <w:szCs w:val="21"/>
        </w:rPr>
        <w:fldChar w:fldCharType="end"/>
      </w:r>
      <w:r w:rsidRPr="00245478">
        <w:rPr>
          <w:i w:val="0"/>
          <w:iCs w:val="0"/>
          <w:sz w:val="21"/>
          <w:szCs w:val="21"/>
        </w:rPr>
        <w:t>: Part des cessionnaires</w:t>
      </w:r>
      <w:bookmarkEnd w:id="247"/>
      <w:bookmarkEnd w:id="248"/>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49"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0"/>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49"/>
      </w:tr>
    </w:tbl>
    <w:p w14:paraId="2E389208" w14:textId="77777777" w:rsidR="005B279D" w:rsidRPr="00245478" w:rsidRDefault="00000000">
      <w:pPr>
        <w:pStyle w:val="Heading3"/>
        <w:rPr>
          <w:i w:val="0"/>
          <w:iCs w:val="0"/>
          <w:sz w:val="28"/>
          <w:szCs w:val="28"/>
        </w:rPr>
      </w:pPr>
      <w:bookmarkStart w:id="250" w:name="capital-de-solvabilité-requis"/>
      <w:bookmarkStart w:id="251" w:name="_Toc137718592"/>
      <w:bookmarkEnd w:id="245"/>
      <w:r w:rsidRPr="00245478">
        <w:rPr>
          <w:i w:val="0"/>
          <w:iCs w:val="0"/>
          <w:sz w:val="28"/>
          <w:szCs w:val="28"/>
        </w:rPr>
        <w:t>Capital de solvabilité requis</w:t>
      </w:r>
      <w:bookmarkEnd w:id="251"/>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52" w:name="tbl-csr_vie_non"/>
    </w:p>
    <w:p w14:paraId="39C306A2" w14:textId="2C4057B8" w:rsidR="008E2C01" w:rsidRPr="00880D26" w:rsidRDefault="008E2C01" w:rsidP="0019765F">
      <w:pPr>
        <w:pStyle w:val="capAOD"/>
        <w:rPr>
          <w:i/>
          <w:iCs/>
        </w:rPr>
      </w:pPr>
      <w:bookmarkStart w:id="253" w:name="_Toc137673506"/>
      <w:bookmarkStart w:id="254" w:name="_Toc137673655"/>
      <w:bookmarkStart w:id="255" w:name="_Toc13771871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14</w:t>
      </w:r>
      <w:r w:rsidRPr="00880D26">
        <w:rPr>
          <w:i/>
          <w:iCs/>
        </w:rPr>
        <w:fldChar w:fldCharType="end"/>
      </w:r>
      <w:r w:rsidRPr="00880D26">
        <w:t>: CSR Souscription</w:t>
      </w:r>
      <w:bookmarkEnd w:id="253"/>
      <w:bookmarkEnd w:id="254"/>
      <w:bookmarkEnd w:id="255"/>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56" w:name="tbl-csr_sousrisk"/>
      <w:bookmarkEnd w:id="252"/>
    </w:p>
    <w:p w14:paraId="57533E75" w14:textId="4523A54D" w:rsidR="008E2C01" w:rsidRPr="00880D26" w:rsidRDefault="008E2C01" w:rsidP="0019765F">
      <w:pPr>
        <w:pStyle w:val="capAOD"/>
        <w:rPr>
          <w:i/>
          <w:iCs/>
        </w:rPr>
      </w:pPr>
      <w:bookmarkStart w:id="257" w:name="_Toc137673507"/>
      <w:bookmarkStart w:id="258" w:name="_Toc137673656"/>
      <w:bookmarkStart w:id="259" w:name="_Toc13771871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15</w:t>
      </w:r>
      <w:r w:rsidRPr="00880D26">
        <w:rPr>
          <w:i/>
          <w:iCs/>
        </w:rPr>
        <w:fldChar w:fldCharType="end"/>
      </w:r>
      <w:r w:rsidRPr="00880D26">
        <w:t>: CSR Sous-risques</w:t>
      </w:r>
      <w:bookmarkEnd w:id="257"/>
      <w:bookmarkEnd w:id="258"/>
      <w:bookmarkEnd w:id="259"/>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56"/>
    <w:p w14:paraId="3677E78D" w14:textId="77777777" w:rsidR="005B279D" w:rsidRPr="00880D26" w:rsidRDefault="00000000">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60" w:name="tbl-RM"/>
    </w:p>
    <w:p w14:paraId="2483E38C" w14:textId="0D3E2FC2" w:rsidR="008E2C01" w:rsidRPr="00880D26" w:rsidRDefault="008E2C01" w:rsidP="0019765F">
      <w:pPr>
        <w:pStyle w:val="capAOD"/>
        <w:rPr>
          <w:i/>
          <w:iCs/>
        </w:rPr>
      </w:pPr>
      <w:bookmarkStart w:id="261" w:name="_Toc137673508"/>
      <w:bookmarkStart w:id="262" w:name="_Toc137673657"/>
      <w:bookmarkStart w:id="263" w:name="_Toc13771871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16</w:t>
      </w:r>
      <w:r w:rsidRPr="00880D26">
        <w:rPr>
          <w:i/>
          <w:iCs/>
        </w:rPr>
        <w:fldChar w:fldCharType="end"/>
      </w:r>
      <w:r w:rsidRPr="00880D26">
        <w:t>: Marges de risques</w:t>
      </w:r>
      <w:bookmarkEnd w:id="261"/>
      <w:bookmarkEnd w:id="262"/>
      <w:bookmarkEnd w:id="263"/>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60"/>
    <w:p w14:paraId="4D9542D3" w14:textId="77777777" w:rsidR="005B279D" w:rsidRPr="00880D26" w:rsidRDefault="00000000">
      <w:pPr>
        <w:pStyle w:val="BodyText"/>
        <w:rPr>
          <w:i w:val="0"/>
          <w:iCs w:val="0"/>
        </w:rPr>
      </w:pPr>
      <w:r w:rsidRPr="00880D26">
        <w:rPr>
          <w:i w:val="0"/>
          <w:iCs w:val="0"/>
        </w:rPr>
        <w:t xml:space="preserve"> </w:t>
      </w:r>
    </w:p>
    <w:p w14:paraId="72316886" w14:textId="7EDEDE8F" w:rsidR="008E2C01" w:rsidRPr="00245478" w:rsidRDefault="008E2C01" w:rsidP="00245478">
      <w:pPr>
        <w:pStyle w:val="Caption"/>
        <w:keepNext/>
        <w:jc w:val="center"/>
        <w:rPr>
          <w:i w:val="0"/>
          <w:iCs w:val="0"/>
          <w:sz w:val="21"/>
          <w:szCs w:val="21"/>
        </w:rPr>
      </w:pPr>
      <w:bookmarkStart w:id="264" w:name="_Toc137673570"/>
      <w:bookmarkStart w:id="265" w:name="_Toc137718619"/>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20</w:t>
      </w:r>
      <w:r w:rsidRPr="00245478">
        <w:rPr>
          <w:i w:val="0"/>
          <w:iCs w:val="0"/>
          <w:sz w:val="21"/>
          <w:szCs w:val="21"/>
        </w:rPr>
        <w:fldChar w:fldCharType="end"/>
      </w:r>
      <w:r w:rsidRPr="00245478">
        <w:rPr>
          <w:i w:val="0"/>
          <w:iCs w:val="0"/>
          <w:sz w:val="21"/>
          <w:szCs w:val="21"/>
        </w:rPr>
        <w:t>: les CSR calculés</w:t>
      </w:r>
      <w:bookmarkEnd w:id="264"/>
      <w:bookmarkEnd w:id="265"/>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266"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266"/>
      </w:tr>
    </w:tbl>
    <w:p w14:paraId="1B3CDF41" w14:textId="77777777" w:rsidR="005B279D" w:rsidRPr="00245478" w:rsidRDefault="00000000">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094D7332" w14:textId="77777777" w:rsidR="005B279D" w:rsidRPr="00880D26" w:rsidRDefault="00000000" w:rsidP="007E52FC">
      <w:pPr>
        <w:pStyle w:val="Style1"/>
      </w:pPr>
      <w:bookmarkStart w:id="267" w:name="_Toc137718593"/>
      <w:bookmarkEnd w:id="169"/>
      <w:bookmarkEnd w:id="170"/>
      <w:bookmarkEnd w:id="250"/>
      <w:r w:rsidRPr="00880D26">
        <w:t>Conclusion</w:t>
      </w:r>
      <w:bookmarkStart w:id="268" w:name="conclusion"/>
      <w:bookmarkEnd w:id="267"/>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w:t>
      </w:r>
      <w:r w:rsidRPr="00245478">
        <w:rPr>
          <w:i w:val="0"/>
          <w:iCs w:val="0"/>
          <w:sz w:val="24"/>
          <w:szCs w:val="24"/>
        </w:rPr>
        <w:lastRenderedPageBreak/>
        <w:t xml:space="preserve">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BodyText"/>
        <w:jc w:val="both"/>
        <w:rPr>
          <w:i w:val="0"/>
          <w:iCs w:val="0"/>
          <w:sz w:val="24"/>
          <w:szCs w:val="24"/>
        </w:rPr>
      </w:pPr>
      <w:r w:rsidRPr="00245478">
        <w:rPr>
          <w:i w:val="0"/>
          <w:iCs w:val="0"/>
          <w:sz w:val="24"/>
          <w:szCs w:val="24"/>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36B66E56" w14:textId="2F50C045"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[6</w:t>
      </w:r>
      <w:proofErr w:type="gramStart"/>
      <w:r w:rsidRPr="00245478">
        <w:rPr>
          <w:i w:val="0"/>
          <w:iCs w:val="0"/>
          <w:sz w:val="24"/>
          <w:szCs w:val="24"/>
          <w:lang w:val="fr-FR"/>
        </w:rPr>
        <w:t xml:space="preserve">]  </w:t>
      </w:r>
      <w:r w:rsidRPr="00245478">
        <w:rPr>
          <w:i w:val="0"/>
          <w:iCs w:val="0"/>
          <w:sz w:val="24"/>
          <w:szCs w:val="24"/>
        </w:rPr>
        <w:t>LOTFI</w:t>
      </w:r>
      <w:proofErr w:type="gramEnd"/>
      <w:r w:rsidRPr="00245478">
        <w:rPr>
          <w:i w:val="0"/>
          <w:iCs w:val="0"/>
          <w:sz w:val="24"/>
          <w:szCs w:val="24"/>
        </w:rPr>
        <w:t xml:space="preserve">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[9</w:t>
      </w:r>
      <w:proofErr w:type="gramStart"/>
      <w:r w:rsidRPr="00245478">
        <w:rPr>
          <w:i w:val="0"/>
          <w:iCs w:val="0"/>
          <w:sz w:val="24"/>
          <w:szCs w:val="24"/>
          <w:lang w:val="fr-FR"/>
        </w:rPr>
        <w:t xml:space="preserve">]  </w:t>
      </w:r>
      <w:r w:rsidRPr="00245478">
        <w:rPr>
          <w:i w:val="0"/>
          <w:iCs w:val="0"/>
          <w:sz w:val="24"/>
          <w:szCs w:val="24"/>
        </w:rPr>
        <w:t>Kawtar</w:t>
      </w:r>
      <w:proofErr w:type="gramEnd"/>
      <w:r w:rsidRPr="00245478">
        <w:rPr>
          <w:i w:val="0"/>
          <w:iCs w:val="0"/>
          <w:sz w:val="24"/>
          <w:szCs w:val="24"/>
        </w:rPr>
        <w:t xml:space="preserve">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77777777" w:rsidR="005B279D" w:rsidRPr="00880D26" w:rsidRDefault="00000000" w:rsidP="00B41B4C">
      <w:pPr>
        <w:pStyle w:val="Style1"/>
        <w:jc w:val="center"/>
      </w:pPr>
      <w:bookmarkStart w:id="269" w:name="_Toc137718594"/>
      <w:bookmarkEnd w:id="268"/>
      <w:r w:rsidRPr="00880D26">
        <w:lastRenderedPageBreak/>
        <w:t>ANNEXE N°1 : MARGE DE RISQUE</w:t>
      </w:r>
      <w:bookmarkStart w:id="270" w:name="annexe-n1-marge-de-risque"/>
      <w:bookmarkEnd w:id="269"/>
    </w:p>
    <w:p w14:paraId="40828896" w14:textId="77777777" w:rsidR="005B279D" w:rsidRPr="00245478" w:rsidRDefault="00000000" w:rsidP="008E2C01">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6ABEAC38" w14:textId="6B3D5CD3"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2FE1D65B" w14:textId="77777777" w:rsidR="005B279D" w:rsidRPr="00245478" w:rsidRDefault="00000000">
      <w:pPr>
        <w:pStyle w:val="FirstParagraph"/>
        <w:rPr>
          <w:i w:val="0"/>
          <w:iCs w:val="0"/>
          <w:sz w:val="22"/>
          <w:szCs w:val="22"/>
        </w:rPr>
      </w:pPr>
      <w:r w:rsidRPr="00245478">
        <w:rPr>
          <w:i w:val="0"/>
          <w:iCs w:val="0"/>
          <w:sz w:val="22"/>
          <w:szCs w:val="22"/>
        </w:rPr>
        <w:t>où :</w:t>
      </w:r>
    </w:p>
    <w:p w14:paraId="05E93E20" w14:textId="2965C562" w:rsidR="005B279D" w:rsidRPr="00245478" w:rsidRDefault="00880D26" w:rsidP="006E40B8">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6000F5AA" w14:textId="413C0E78" w:rsidR="005B279D" w:rsidRPr="00245478" w:rsidRDefault="00880D26" w:rsidP="006E40B8">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1FDD62C3" w14:textId="639B1FF9" w:rsidR="005B279D" w:rsidRPr="00245478" w:rsidRDefault="00880D26" w:rsidP="008E2C01">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0B228AD1" w14:textId="3785BDEA" w:rsidR="005B279D" w:rsidRPr="00245478" w:rsidRDefault="00880D26" w:rsidP="006E40B8">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47341B57" w14:textId="4A8CAC43" w:rsidR="005B279D" w:rsidRPr="00245478" w:rsidRDefault="00880D26" w:rsidP="006E40B8">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3509A0EA" w14:textId="6C8DBC4B" w:rsidR="005B279D" w:rsidRPr="00245478" w:rsidRDefault="00000000" w:rsidP="006E40B8">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correspond à la structure par terme de la courbe des taux fixée par l’Autorité.</w:t>
      </w:r>
    </w:p>
    <w:p w14:paraId="4D6EEF59" w14:textId="77777777" w:rsidR="008E2C01" w:rsidRPr="00880D26" w:rsidRDefault="008E2C01" w:rsidP="008E2C01">
      <w:pPr>
        <w:ind w:left="720"/>
        <w:jc w:val="both"/>
        <w:rPr>
          <w:i w:val="0"/>
          <w:iCs w:val="0"/>
          <w:sz w:val="21"/>
          <w:szCs w:val="21"/>
        </w:rPr>
      </w:pPr>
    </w:p>
    <w:p w14:paraId="33E107F8" w14:textId="77777777" w:rsidR="008E2C01" w:rsidRPr="00880D26" w:rsidRDefault="008E2C01">
      <w:pPr>
        <w:rPr>
          <w:i w:val="0"/>
          <w:iCs w:val="0"/>
          <w:sz w:val="21"/>
          <w:szCs w:val="21"/>
        </w:rPr>
      </w:pPr>
      <w:r w:rsidRPr="00880D26">
        <w:rPr>
          <w:i w:val="0"/>
          <w:iCs w:val="0"/>
          <w:sz w:val="21"/>
          <w:szCs w:val="21"/>
        </w:rPr>
        <w:br w:type="page"/>
      </w:r>
    </w:p>
    <w:p w14:paraId="5AFB7861" w14:textId="77777777" w:rsidR="008E2C01" w:rsidRPr="00880D26" w:rsidRDefault="008E2C01" w:rsidP="008E2C01">
      <w:pPr>
        <w:ind w:left="720"/>
        <w:jc w:val="both"/>
        <w:rPr>
          <w:i w:val="0"/>
          <w:iCs w:val="0"/>
          <w:sz w:val="21"/>
          <w:szCs w:val="21"/>
        </w:rPr>
      </w:pPr>
    </w:p>
    <w:p w14:paraId="7C45FF6B" w14:textId="77777777" w:rsidR="005B279D" w:rsidRPr="00880D26" w:rsidRDefault="00000000" w:rsidP="00B41B4C">
      <w:pPr>
        <w:pStyle w:val="Style1"/>
        <w:jc w:val="center"/>
      </w:pPr>
      <w:bookmarkStart w:id="271" w:name="_Toc137718595"/>
      <w:bookmarkEnd w:id="270"/>
      <w:r w:rsidRPr="00880D26">
        <w:t>ANNEXE N°2 : CORRESPONDANCE ENTRE ECHELLE DE NOTATION ET PROBABILITE DE DEFAUT</w:t>
      </w:r>
      <w:bookmarkEnd w:id="271"/>
    </w:p>
    <w:p w14:paraId="2464B870" w14:textId="77777777" w:rsidR="005B279D" w:rsidRPr="00D52D5C" w:rsidRDefault="007633AB">
      <w:pPr>
        <w:pStyle w:val="Heading2"/>
        <w:rPr>
          <w:i w:val="0"/>
          <w:iCs w:val="0"/>
          <w:sz w:val="28"/>
          <w:szCs w:val="28"/>
        </w:rPr>
      </w:pPr>
      <w:bookmarkStart w:id="272" w:name="_Toc137718596"/>
      <w:r w:rsidRPr="00D52D5C">
        <w:rPr>
          <w:i w:val="0"/>
          <w:iCs w:val="0"/>
          <w:sz w:val="28"/>
          <w:szCs w:val="28"/>
        </w:rPr>
        <w:t>Échelles de notation</w:t>
      </w:r>
      <w:bookmarkStart w:id="273" w:name="echelles-de-notation"/>
      <w:bookmarkEnd w:id="272"/>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lastRenderedPageBreak/>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2DB36628" w:rsidR="00D52D5C" w:rsidRPr="00D52D5C" w:rsidRDefault="00D52D5C" w:rsidP="00D52D5C">
      <w:pPr>
        <w:pStyle w:val="Caption"/>
        <w:keepNext/>
        <w:jc w:val="center"/>
        <w:rPr>
          <w:sz w:val="21"/>
          <w:szCs w:val="21"/>
        </w:rPr>
      </w:pPr>
      <w:bookmarkStart w:id="274" w:name="_Toc137718718"/>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274"/>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20316A0F" w14:textId="77777777" w:rsidR="00B766DC" w:rsidRPr="00880D26" w:rsidRDefault="00B766DC" w:rsidP="008E2C01">
      <w:pPr>
        <w:pStyle w:val="BodyText"/>
        <w:jc w:val="both"/>
        <w:rPr>
          <w:i w:val="0"/>
          <w:iCs w:val="0"/>
          <w:sz w:val="21"/>
          <w:szCs w:val="21"/>
        </w:rPr>
      </w:pPr>
    </w:p>
    <w:p w14:paraId="50D38743" w14:textId="5EC0A972"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9613432" w:rsidR="00D52D5C" w:rsidRPr="00D52D5C" w:rsidRDefault="00D52D5C" w:rsidP="00D52D5C">
      <w:pPr>
        <w:pStyle w:val="Caption"/>
        <w:keepNext/>
        <w:jc w:val="center"/>
        <w:rPr>
          <w:sz w:val="21"/>
          <w:szCs w:val="21"/>
        </w:rPr>
      </w:pPr>
      <w:bookmarkStart w:id="275" w:name="_Toc137718719"/>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275"/>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Heading2"/>
        <w:rPr>
          <w:i w:val="0"/>
          <w:iCs w:val="0"/>
          <w:sz w:val="28"/>
          <w:szCs w:val="28"/>
        </w:rPr>
      </w:pPr>
      <w:bookmarkStart w:id="276" w:name="_Toc137718597"/>
      <w:bookmarkEnd w:id="273"/>
      <w:r w:rsidRPr="00D52D5C">
        <w:rPr>
          <w:i w:val="0"/>
          <w:iCs w:val="0"/>
          <w:sz w:val="28"/>
          <w:szCs w:val="28"/>
        </w:rPr>
        <w:t>Probabilités de défaut :</w:t>
      </w:r>
      <w:bookmarkStart w:id="277" w:name="X19201d892d1ecf03d622680eb90ba507529139d"/>
      <w:bookmarkStart w:id="278" w:name="probabilités-de-défaut"/>
      <w:bookmarkEnd w:id="276"/>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6089A444" w:rsidR="00D52D5C" w:rsidRPr="00D52D5C" w:rsidRDefault="00D52D5C" w:rsidP="00D52D5C">
      <w:pPr>
        <w:pStyle w:val="Caption"/>
        <w:keepNext/>
        <w:jc w:val="center"/>
        <w:rPr>
          <w:sz w:val="21"/>
          <w:szCs w:val="21"/>
        </w:rPr>
      </w:pPr>
      <w:bookmarkStart w:id="279" w:name="_Toc137718720"/>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Pr="00D52D5C">
        <w:rPr>
          <w:noProof/>
          <w:sz w:val="21"/>
          <w:szCs w:val="21"/>
        </w:rPr>
        <w:t>19</w:t>
      </w:r>
      <w:r w:rsidRPr="00D52D5C">
        <w:rPr>
          <w:sz w:val="21"/>
          <w:szCs w:val="21"/>
        </w:rPr>
        <w:fldChar w:fldCharType="end"/>
      </w:r>
      <w:r w:rsidRPr="00D52D5C">
        <w:rPr>
          <w:sz w:val="21"/>
          <w:szCs w:val="21"/>
          <w:lang w:val="fr-FR"/>
        </w:rPr>
        <w:t xml:space="preserve">: </w:t>
      </w:r>
      <w:proofErr w:type="spellStart"/>
      <w:r w:rsidRPr="00D52D5C">
        <w:rPr>
          <w:sz w:val="21"/>
          <w:szCs w:val="21"/>
          <w:lang w:val="fr-FR"/>
        </w:rPr>
        <w:t>Correspondence</w:t>
      </w:r>
      <w:proofErr w:type="spellEnd"/>
      <w:r w:rsidRPr="00D52D5C">
        <w:rPr>
          <w:sz w:val="21"/>
          <w:szCs w:val="21"/>
          <w:lang w:val="fr-FR"/>
        </w:rPr>
        <w:t xml:space="preserve"> entre Échelle de notation et Probabilité de défaut annuelle</w:t>
      </w:r>
      <w:bookmarkEnd w:id="279"/>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277"/>
      <w:bookmarkEnd w:id="278"/>
    </w:tbl>
    <w:p w14:paraId="639ED437" w14:textId="77777777" w:rsidR="008E2C01" w:rsidRPr="00880D26" w:rsidRDefault="008E2C01">
      <w:pPr>
        <w:rPr>
          <w:rFonts w:eastAsiaTheme="majorEastAsia" w:cstheme="majorBidi"/>
          <w:b/>
          <w:bCs/>
          <w:i w:val="0"/>
          <w:iCs w:val="0"/>
          <w:color w:val="224E76" w:themeColor="accent2" w:themeShade="7F"/>
          <w:sz w:val="36"/>
          <w:szCs w:val="22"/>
        </w:rPr>
      </w:pPr>
      <w:r w:rsidRPr="00880D26">
        <w:rPr>
          <w:i w:val="0"/>
          <w:iCs w:val="0"/>
        </w:rPr>
        <w:br w:type="page"/>
      </w:r>
    </w:p>
    <w:p w14:paraId="5F401CF1" w14:textId="77777777" w:rsidR="005B279D" w:rsidRPr="00880D26" w:rsidRDefault="00000000" w:rsidP="00B41B4C">
      <w:pPr>
        <w:pStyle w:val="Style1"/>
        <w:jc w:val="center"/>
      </w:pPr>
      <w:bookmarkStart w:id="280" w:name="_Toc137718598"/>
      <w:r w:rsidRPr="00880D26">
        <w:lastRenderedPageBreak/>
        <w:t>ANNEXE N°3 : TABLES DE MORTALITE TD 88-90</w:t>
      </w:r>
      <w:bookmarkStart w:id="281" w:name="annexe-n3-tables-de-mortalite-td-88-90"/>
      <w:bookmarkEnd w:id="280"/>
    </w:p>
    <w:p w14:paraId="39A33706" w14:textId="77777777" w:rsidR="005B279D" w:rsidRPr="00880D26" w:rsidRDefault="00000000" w:rsidP="008E2C01">
      <w:pPr>
        <w:pStyle w:val="TableCaption"/>
        <w:jc w:val="center"/>
        <w:rPr>
          <w:i w:val="0"/>
          <w:iCs w:val="0"/>
        </w:rPr>
      </w:pPr>
      <w:r w:rsidRPr="00880D26">
        <w:rPr>
          <w:i w:val="0"/>
          <w:iCs w:val="0"/>
        </w:rPr>
        <w:t>TABLE DE MORTALITE TD 88-90</w:t>
      </w:r>
    </w:p>
    <w:tbl>
      <w:tblPr>
        <w:tblStyle w:val="PlainTable1"/>
        <w:tblW w:w="4917" w:type="dxa"/>
        <w:jc w:val="center"/>
        <w:tblLook w:val="0020" w:firstRow="1" w:lastRow="0" w:firstColumn="0" w:lastColumn="0" w:noHBand="0" w:noVBand="0"/>
      </w:tblPr>
      <w:tblGrid>
        <w:gridCol w:w="1927"/>
        <w:gridCol w:w="2990"/>
      </w:tblGrid>
      <w:tr w:rsidR="005B279D" w:rsidRPr="00880D26" w14:paraId="258921AE" w14:textId="77777777" w:rsidTr="008E2C01">
        <w:trPr>
          <w:cnfStyle w:val="100000000000" w:firstRow="1" w:lastRow="0" w:firstColumn="0" w:lastColumn="0" w:oddVBand="0" w:evenVBand="0" w:oddHBand="0"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82A31E" w14:textId="77777777" w:rsidR="005B279D" w:rsidRPr="00880D26" w:rsidRDefault="00000000">
            <w:pPr>
              <w:pStyle w:val="Compact"/>
              <w:jc w:val="right"/>
              <w:rPr>
                <w:i w:val="0"/>
                <w:iCs w:val="0"/>
                <w:sz w:val="16"/>
                <w:szCs w:val="16"/>
              </w:rPr>
            </w:pPr>
            <w:r w:rsidRPr="00880D26">
              <w:rPr>
                <w:i w:val="0"/>
                <w:iCs w:val="0"/>
                <w:sz w:val="16"/>
                <w:szCs w:val="16"/>
              </w:rPr>
              <w:t>x</w:t>
            </w:r>
          </w:p>
        </w:tc>
        <w:tc>
          <w:tcPr>
            <w:tcW w:w="0" w:type="auto"/>
          </w:tcPr>
          <w:p w14:paraId="3FB889B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Lx</w:t>
            </w:r>
          </w:p>
        </w:tc>
      </w:tr>
      <w:tr w:rsidR="005B279D" w:rsidRPr="00880D26" w14:paraId="63B3657A"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DDA05" w14:textId="77777777" w:rsidR="005B279D" w:rsidRPr="00880D26" w:rsidRDefault="00000000">
            <w:pPr>
              <w:pStyle w:val="Compact"/>
              <w:jc w:val="right"/>
              <w:rPr>
                <w:i w:val="0"/>
                <w:iCs w:val="0"/>
                <w:sz w:val="16"/>
                <w:szCs w:val="16"/>
              </w:rPr>
            </w:pPr>
            <w:r w:rsidRPr="00880D26">
              <w:rPr>
                <w:i w:val="0"/>
                <w:iCs w:val="0"/>
                <w:sz w:val="16"/>
                <w:szCs w:val="16"/>
              </w:rPr>
              <w:t>0</w:t>
            </w:r>
          </w:p>
        </w:tc>
        <w:tc>
          <w:tcPr>
            <w:tcW w:w="0" w:type="auto"/>
          </w:tcPr>
          <w:p w14:paraId="1201A21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100000</w:t>
            </w:r>
          </w:p>
        </w:tc>
      </w:tr>
      <w:tr w:rsidR="005B279D" w:rsidRPr="00880D26" w14:paraId="3709412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48EA76" w14:textId="77777777" w:rsidR="005B279D" w:rsidRPr="00880D26" w:rsidRDefault="00000000">
            <w:pPr>
              <w:pStyle w:val="Compact"/>
              <w:jc w:val="right"/>
              <w:rPr>
                <w:i w:val="0"/>
                <w:iCs w:val="0"/>
                <w:sz w:val="16"/>
                <w:szCs w:val="16"/>
              </w:rPr>
            </w:pPr>
            <w:r w:rsidRPr="00880D26">
              <w:rPr>
                <w:i w:val="0"/>
                <w:iCs w:val="0"/>
                <w:sz w:val="16"/>
                <w:szCs w:val="16"/>
              </w:rPr>
              <w:t>1</w:t>
            </w:r>
          </w:p>
        </w:tc>
        <w:tc>
          <w:tcPr>
            <w:tcW w:w="0" w:type="auto"/>
          </w:tcPr>
          <w:p w14:paraId="2C57955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99129</w:t>
            </w:r>
          </w:p>
        </w:tc>
      </w:tr>
      <w:tr w:rsidR="005B279D" w:rsidRPr="00880D26" w14:paraId="663F262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914B254" w14:textId="77777777" w:rsidR="005B279D" w:rsidRPr="00880D26" w:rsidRDefault="00000000">
            <w:pPr>
              <w:pStyle w:val="Compact"/>
              <w:jc w:val="right"/>
              <w:rPr>
                <w:i w:val="0"/>
                <w:iCs w:val="0"/>
                <w:sz w:val="16"/>
                <w:szCs w:val="16"/>
              </w:rPr>
            </w:pPr>
            <w:r w:rsidRPr="00880D26">
              <w:rPr>
                <w:i w:val="0"/>
                <w:iCs w:val="0"/>
                <w:sz w:val="16"/>
                <w:szCs w:val="16"/>
              </w:rPr>
              <w:t>2</w:t>
            </w:r>
          </w:p>
        </w:tc>
        <w:tc>
          <w:tcPr>
            <w:tcW w:w="0" w:type="auto"/>
          </w:tcPr>
          <w:p w14:paraId="2A0A3FD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99057</w:t>
            </w:r>
          </w:p>
        </w:tc>
      </w:tr>
      <w:tr w:rsidR="005B279D" w:rsidRPr="00880D26" w14:paraId="797F64B0"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FA71E87" w14:textId="77777777" w:rsidR="005B279D" w:rsidRPr="00880D26" w:rsidRDefault="00000000">
            <w:pPr>
              <w:pStyle w:val="Compact"/>
              <w:jc w:val="right"/>
              <w:rPr>
                <w:i w:val="0"/>
                <w:iCs w:val="0"/>
                <w:sz w:val="16"/>
                <w:szCs w:val="16"/>
              </w:rPr>
            </w:pPr>
            <w:r w:rsidRPr="00880D26">
              <w:rPr>
                <w:i w:val="0"/>
                <w:iCs w:val="0"/>
                <w:sz w:val="16"/>
                <w:szCs w:val="16"/>
              </w:rPr>
              <w:t>3</w:t>
            </w:r>
          </w:p>
        </w:tc>
        <w:tc>
          <w:tcPr>
            <w:tcW w:w="0" w:type="auto"/>
          </w:tcPr>
          <w:p w14:paraId="694AE6A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99010</w:t>
            </w:r>
          </w:p>
        </w:tc>
      </w:tr>
      <w:tr w:rsidR="005B279D" w:rsidRPr="00880D26" w14:paraId="411BC97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46B3D8" w14:textId="77777777" w:rsidR="005B279D" w:rsidRPr="00880D26" w:rsidRDefault="00000000">
            <w:pPr>
              <w:pStyle w:val="Compact"/>
              <w:jc w:val="right"/>
              <w:rPr>
                <w:i w:val="0"/>
                <w:iCs w:val="0"/>
                <w:sz w:val="16"/>
                <w:szCs w:val="16"/>
              </w:rPr>
            </w:pPr>
            <w:r w:rsidRPr="00880D26">
              <w:rPr>
                <w:i w:val="0"/>
                <w:iCs w:val="0"/>
                <w:sz w:val="16"/>
                <w:szCs w:val="16"/>
              </w:rPr>
              <w:t>4</w:t>
            </w:r>
          </w:p>
        </w:tc>
        <w:tc>
          <w:tcPr>
            <w:tcW w:w="0" w:type="auto"/>
          </w:tcPr>
          <w:p w14:paraId="5E6E1B5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98977</w:t>
            </w:r>
          </w:p>
        </w:tc>
      </w:tr>
      <w:tr w:rsidR="005B279D" w:rsidRPr="00880D26" w14:paraId="1F9AF614"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20C0962" w14:textId="77777777" w:rsidR="005B279D" w:rsidRPr="00880D26" w:rsidRDefault="00000000">
            <w:pPr>
              <w:pStyle w:val="Compact"/>
              <w:jc w:val="right"/>
              <w:rPr>
                <w:i w:val="0"/>
                <w:iCs w:val="0"/>
                <w:sz w:val="16"/>
                <w:szCs w:val="16"/>
              </w:rPr>
            </w:pPr>
            <w:r w:rsidRPr="00880D26">
              <w:rPr>
                <w:i w:val="0"/>
                <w:iCs w:val="0"/>
                <w:sz w:val="16"/>
                <w:szCs w:val="16"/>
              </w:rPr>
              <w:t>5</w:t>
            </w:r>
          </w:p>
        </w:tc>
        <w:tc>
          <w:tcPr>
            <w:tcW w:w="0" w:type="auto"/>
          </w:tcPr>
          <w:p w14:paraId="02D0CED2"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98948</w:t>
            </w:r>
          </w:p>
        </w:tc>
      </w:tr>
      <w:tr w:rsidR="005B279D" w:rsidRPr="00880D26" w14:paraId="3312FD1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DF220E" w14:textId="77777777" w:rsidR="005B279D" w:rsidRPr="00880D26" w:rsidRDefault="00000000">
            <w:pPr>
              <w:pStyle w:val="Compact"/>
              <w:jc w:val="right"/>
              <w:rPr>
                <w:i w:val="0"/>
                <w:iCs w:val="0"/>
                <w:sz w:val="16"/>
                <w:szCs w:val="16"/>
              </w:rPr>
            </w:pPr>
            <w:r w:rsidRPr="00880D26">
              <w:rPr>
                <w:i w:val="0"/>
                <w:iCs w:val="0"/>
                <w:sz w:val="16"/>
                <w:szCs w:val="16"/>
              </w:rPr>
              <w:t>6</w:t>
            </w:r>
          </w:p>
        </w:tc>
        <w:tc>
          <w:tcPr>
            <w:tcW w:w="0" w:type="auto"/>
          </w:tcPr>
          <w:p w14:paraId="092A33D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98921</w:t>
            </w:r>
          </w:p>
        </w:tc>
      </w:tr>
      <w:tr w:rsidR="005B279D" w:rsidRPr="00880D26" w14:paraId="4076A2A6"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A845A95" w14:textId="77777777" w:rsidR="005B279D" w:rsidRPr="00880D26" w:rsidRDefault="00000000">
            <w:pPr>
              <w:pStyle w:val="Compact"/>
              <w:jc w:val="right"/>
              <w:rPr>
                <w:i w:val="0"/>
                <w:iCs w:val="0"/>
                <w:sz w:val="16"/>
                <w:szCs w:val="16"/>
              </w:rPr>
            </w:pPr>
            <w:r w:rsidRPr="00880D26">
              <w:rPr>
                <w:i w:val="0"/>
                <w:iCs w:val="0"/>
                <w:sz w:val="16"/>
                <w:szCs w:val="16"/>
              </w:rPr>
              <w:t>7</w:t>
            </w:r>
          </w:p>
        </w:tc>
        <w:tc>
          <w:tcPr>
            <w:tcW w:w="0" w:type="auto"/>
          </w:tcPr>
          <w:p w14:paraId="4293F04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98897</w:t>
            </w:r>
          </w:p>
        </w:tc>
      </w:tr>
      <w:tr w:rsidR="005B279D" w:rsidRPr="00880D26" w14:paraId="5D6EA6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4A8AA1" w14:textId="77777777" w:rsidR="005B279D" w:rsidRPr="00880D26" w:rsidRDefault="00000000">
            <w:pPr>
              <w:pStyle w:val="Compact"/>
              <w:jc w:val="right"/>
              <w:rPr>
                <w:i w:val="0"/>
                <w:iCs w:val="0"/>
                <w:sz w:val="16"/>
                <w:szCs w:val="16"/>
              </w:rPr>
            </w:pPr>
            <w:r w:rsidRPr="00880D26">
              <w:rPr>
                <w:i w:val="0"/>
                <w:iCs w:val="0"/>
                <w:sz w:val="16"/>
                <w:szCs w:val="16"/>
              </w:rPr>
              <w:t>8</w:t>
            </w:r>
          </w:p>
        </w:tc>
        <w:tc>
          <w:tcPr>
            <w:tcW w:w="0" w:type="auto"/>
          </w:tcPr>
          <w:p w14:paraId="20B5118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98876</w:t>
            </w:r>
          </w:p>
        </w:tc>
      </w:tr>
      <w:tr w:rsidR="005B279D" w:rsidRPr="00880D26" w14:paraId="0C9D1625"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9023E91" w14:textId="77777777" w:rsidR="005B279D" w:rsidRPr="00880D26" w:rsidRDefault="00000000">
            <w:pPr>
              <w:pStyle w:val="Compact"/>
              <w:jc w:val="right"/>
              <w:rPr>
                <w:i w:val="0"/>
                <w:iCs w:val="0"/>
                <w:sz w:val="16"/>
                <w:szCs w:val="16"/>
              </w:rPr>
            </w:pPr>
            <w:r w:rsidRPr="00880D26">
              <w:rPr>
                <w:i w:val="0"/>
                <w:iCs w:val="0"/>
                <w:sz w:val="16"/>
                <w:szCs w:val="16"/>
              </w:rPr>
              <w:t>9</w:t>
            </w:r>
          </w:p>
        </w:tc>
        <w:tc>
          <w:tcPr>
            <w:tcW w:w="0" w:type="auto"/>
          </w:tcPr>
          <w:p w14:paraId="66274C0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98855</w:t>
            </w:r>
          </w:p>
        </w:tc>
      </w:tr>
      <w:tr w:rsidR="005B279D" w:rsidRPr="00880D26" w14:paraId="51B8275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1673C3F" w14:textId="77777777" w:rsidR="005B279D" w:rsidRPr="00880D26" w:rsidRDefault="00000000">
            <w:pPr>
              <w:pStyle w:val="Compact"/>
              <w:jc w:val="right"/>
              <w:rPr>
                <w:i w:val="0"/>
                <w:iCs w:val="0"/>
                <w:sz w:val="16"/>
                <w:szCs w:val="16"/>
              </w:rPr>
            </w:pPr>
            <w:r w:rsidRPr="00880D26">
              <w:rPr>
                <w:i w:val="0"/>
                <w:iCs w:val="0"/>
                <w:sz w:val="16"/>
                <w:szCs w:val="16"/>
              </w:rPr>
              <w:t>10</w:t>
            </w:r>
          </w:p>
        </w:tc>
        <w:tc>
          <w:tcPr>
            <w:tcW w:w="0" w:type="auto"/>
          </w:tcPr>
          <w:p w14:paraId="707EF63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98835</w:t>
            </w:r>
          </w:p>
        </w:tc>
      </w:tr>
      <w:tr w:rsidR="005B279D" w:rsidRPr="00880D26" w14:paraId="58294791"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0CB3DE8" w14:textId="77777777" w:rsidR="005B279D" w:rsidRPr="00880D26" w:rsidRDefault="00000000">
            <w:pPr>
              <w:pStyle w:val="Compact"/>
              <w:jc w:val="right"/>
              <w:rPr>
                <w:i w:val="0"/>
                <w:iCs w:val="0"/>
                <w:sz w:val="16"/>
                <w:szCs w:val="16"/>
              </w:rPr>
            </w:pPr>
            <w:r w:rsidRPr="00880D26">
              <w:rPr>
                <w:i w:val="0"/>
                <w:iCs w:val="0"/>
                <w:sz w:val="16"/>
                <w:szCs w:val="16"/>
              </w:rPr>
              <w:t>11</w:t>
            </w:r>
          </w:p>
        </w:tc>
        <w:tc>
          <w:tcPr>
            <w:tcW w:w="0" w:type="auto"/>
          </w:tcPr>
          <w:p w14:paraId="3012B15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98814</w:t>
            </w:r>
          </w:p>
        </w:tc>
      </w:tr>
      <w:tr w:rsidR="005B279D" w:rsidRPr="00880D26" w14:paraId="405187A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AB6908" w14:textId="77777777" w:rsidR="005B279D" w:rsidRPr="00880D26" w:rsidRDefault="00000000">
            <w:pPr>
              <w:pStyle w:val="Compact"/>
              <w:jc w:val="right"/>
              <w:rPr>
                <w:i w:val="0"/>
                <w:iCs w:val="0"/>
                <w:sz w:val="16"/>
                <w:szCs w:val="16"/>
              </w:rPr>
            </w:pPr>
            <w:r w:rsidRPr="00880D26">
              <w:rPr>
                <w:i w:val="0"/>
                <w:iCs w:val="0"/>
                <w:sz w:val="16"/>
                <w:szCs w:val="16"/>
              </w:rPr>
              <w:t>12</w:t>
            </w:r>
          </w:p>
        </w:tc>
        <w:tc>
          <w:tcPr>
            <w:tcW w:w="0" w:type="auto"/>
          </w:tcPr>
          <w:p w14:paraId="44E92C3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98793</w:t>
            </w:r>
          </w:p>
        </w:tc>
      </w:tr>
      <w:tr w:rsidR="005B279D" w:rsidRPr="00880D26" w14:paraId="4A9B835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2CD02EF" w14:textId="77777777" w:rsidR="005B279D" w:rsidRPr="00880D26" w:rsidRDefault="00000000">
            <w:pPr>
              <w:pStyle w:val="Compact"/>
              <w:jc w:val="right"/>
              <w:rPr>
                <w:i w:val="0"/>
                <w:iCs w:val="0"/>
                <w:sz w:val="16"/>
                <w:szCs w:val="16"/>
              </w:rPr>
            </w:pPr>
            <w:r w:rsidRPr="00880D26">
              <w:rPr>
                <w:i w:val="0"/>
                <w:iCs w:val="0"/>
                <w:sz w:val="16"/>
                <w:szCs w:val="16"/>
              </w:rPr>
              <w:t>13</w:t>
            </w:r>
          </w:p>
        </w:tc>
        <w:tc>
          <w:tcPr>
            <w:tcW w:w="0" w:type="auto"/>
          </w:tcPr>
          <w:p w14:paraId="5DF63D5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98771</w:t>
            </w:r>
          </w:p>
        </w:tc>
      </w:tr>
      <w:tr w:rsidR="005B279D" w:rsidRPr="00880D26" w14:paraId="3B6336C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B09EFC0" w14:textId="77777777" w:rsidR="005B279D" w:rsidRPr="00880D26" w:rsidRDefault="00000000">
            <w:pPr>
              <w:pStyle w:val="Compact"/>
              <w:jc w:val="right"/>
              <w:rPr>
                <w:i w:val="0"/>
                <w:iCs w:val="0"/>
                <w:sz w:val="16"/>
                <w:szCs w:val="16"/>
              </w:rPr>
            </w:pPr>
            <w:r w:rsidRPr="00880D26">
              <w:rPr>
                <w:i w:val="0"/>
                <w:iCs w:val="0"/>
                <w:sz w:val="16"/>
                <w:szCs w:val="16"/>
              </w:rPr>
              <w:t>14</w:t>
            </w:r>
          </w:p>
        </w:tc>
        <w:tc>
          <w:tcPr>
            <w:tcW w:w="0" w:type="auto"/>
          </w:tcPr>
          <w:p w14:paraId="573F88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98745</w:t>
            </w:r>
          </w:p>
        </w:tc>
      </w:tr>
      <w:tr w:rsidR="005B279D" w:rsidRPr="00880D26" w14:paraId="381144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838C881" w14:textId="77777777" w:rsidR="005B279D" w:rsidRPr="00880D26" w:rsidRDefault="00000000">
            <w:pPr>
              <w:pStyle w:val="Compact"/>
              <w:jc w:val="right"/>
              <w:rPr>
                <w:i w:val="0"/>
                <w:iCs w:val="0"/>
                <w:sz w:val="16"/>
                <w:szCs w:val="16"/>
              </w:rPr>
            </w:pPr>
            <w:r w:rsidRPr="00880D26">
              <w:rPr>
                <w:i w:val="0"/>
                <w:iCs w:val="0"/>
                <w:sz w:val="16"/>
                <w:szCs w:val="16"/>
              </w:rPr>
              <w:t>15</w:t>
            </w:r>
          </w:p>
        </w:tc>
        <w:tc>
          <w:tcPr>
            <w:tcW w:w="0" w:type="auto"/>
          </w:tcPr>
          <w:p w14:paraId="6570EBC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98712</w:t>
            </w:r>
          </w:p>
        </w:tc>
      </w:tr>
      <w:tr w:rsidR="005B279D" w:rsidRPr="00880D26" w14:paraId="2EE26A5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9863F7B" w14:textId="77777777" w:rsidR="005B279D" w:rsidRPr="00880D26" w:rsidRDefault="00000000">
            <w:pPr>
              <w:pStyle w:val="Compact"/>
              <w:jc w:val="right"/>
              <w:rPr>
                <w:i w:val="0"/>
                <w:iCs w:val="0"/>
                <w:sz w:val="16"/>
                <w:szCs w:val="16"/>
              </w:rPr>
            </w:pPr>
            <w:r w:rsidRPr="00880D26">
              <w:rPr>
                <w:i w:val="0"/>
                <w:iCs w:val="0"/>
                <w:sz w:val="16"/>
                <w:szCs w:val="16"/>
              </w:rPr>
              <w:t>16</w:t>
            </w:r>
          </w:p>
        </w:tc>
        <w:tc>
          <w:tcPr>
            <w:tcW w:w="0" w:type="auto"/>
          </w:tcPr>
          <w:p w14:paraId="7E3E161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98667</w:t>
            </w:r>
          </w:p>
        </w:tc>
      </w:tr>
      <w:tr w:rsidR="005B279D" w:rsidRPr="00880D26" w14:paraId="10A8259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165A5B" w14:textId="77777777" w:rsidR="005B279D" w:rsidRPr="00880D26" w:rsidRDefault="00000000">
            <w:pPr>
              <w:pStyle w:val="Compact"/>
              <w:jc w:val="right"/>
              <w:rPr>
                <w:i w:val="0"/>
                <w:iCs w:val="0"/>
                <w:sz w:val="16"/>
                <w:szCs w:val="16"/>
              </w:rPr>
            </w:pPr>
            <w:r w:rsidRPr="00880D26">
              <w:rPr>
                <w:i w:val="0"/>
                <w:iCs w:val="0"/>
                <w:sz w:val="16"/>
                <w:szCs w:val="16"/>
              </w:rPr>
              <w:t>17</w:t>
            </w:r>
          </w:p>
        </w:tc>
        <w:tc>
          <w:tcPr>
            <w:tcW w:w="0" w:type="auto"/>
          </w:tcPr>
          <w:p w14:paraId="57952B3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98606</w:t>
            </w:r>
          </w:p>
        </w:tc>
      </w:tr>
      <w:tr w:rsidR="005B279D" w:rsidRPr="00880D26" w14:paraId="41F4E9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DB5E8D2" w14:textId="77777777" w:rsidR="005B279D" w:rsidRPr="00880D26" w:rsidRDefault="00000000">
            <w:pPr>
              <w:pStyle w:val="Compact"/>
              <w:jc w:val="right"/>
              <w:rPr>
                <w:i w:val="0"/>
                <w:iCs w:val="0"/>
                <w:sz w:val="16"/>
                <w:szCs w:val="16"/>
              </w:rPr>
            </w:pPr>
            <w:r w:rsidRPr="00880D26">
              <w:rPr>
                <w:i w:val="0"/>
                <w:iCs w:val="0"/>
                <w:sz w:val="16"/>
                <w:szCs w:val="16"/>
              </w:rPr>
              <w:t>18</w:t>
            </w:r>
          </w:p>
        </w:tc>
        <w:tc>
          <w:tcPr>
            <w:tcW w:w="0" w:type="auto"/>
          </w:tcPr>
          <w:p w14:paraId="66B17C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98520</w:t>
            </w:r>
          </w:p>
        </w:tc>
      </w:tr>
      <w:tr w:rsidR="005B279D" w:rsidRPr="00880D26" w14:paraId="7DA5E70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BAA7984" w14:textId="77777777" w:rsidR="005B279D" w:rsidRPr="00880D26" w:rsidRDefault="00000000">
            <w:pPr>
              <w:pStyle w:val="Compact"/>
              <w:jc w:val="right"/>
              <w:rPr>
                <w:i w:val="0"/>
                <w:iCs w:val="0"/>
                <w:sz w:val="16"/>
                <w:szCs w:val="16"/>
              </w:rPr>
            </w:pPr>
            <w:r w:rsidRPr="00880D26">
              <w:rPr>
                <w:i w:val="0"/>
                <w:iCs w:val="0"/>
                <w:sz w:val="16"/>
                <w:szCs w:val="16"/>
              </w:rPr>
              <w:t>19</w:t>
            </w:r>
          </w:p>
        </w:tc>
        <w:tc>
          <w:tcPr>
            <w:tcW w:w="0" w:type="auto"/>
          </w:tcPr>
          <w:p w14:paraId="0604B52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98406</w:t>
            </w:r>
          </w:p>
        </w:tc>
      </w:tr>
      <w:tr w:rsidR="005B279D" w:rsidRPr="00880D26" w14:paraId="26198F9D"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9D56FA" w14:textId="77777777" w:rsidR="005B279D" w:rsidRPr="00880D26" w:rsidRDefault="00000000">
            <w:pPr>
              <w:pStyle w:val="Compact"/>
              <w:jc w:val="right"/>
              <w:rPr>
                <w:i w:val="0"/>
                <w:iCs w:val="0"/>
                <w:sz w:val="16"/>
                <w:szCs w:val="16"/>
              </w:rPr>
            </w:pPr>
            <w:r w:rsidRPr="00880D26">
              <w:rPr>
                <w:i w:val="0"/>
                <w:iCs w:val="0"/>
                <w:sz w:val="16"/>
                <w:szCs w:val="16"/>
              </w:rPr>
              <w:t>20</w:t>
            </w:r>
          </w:p>
        </w:tc>
        <w:tc>
          <w:tcPr>
            <w:tcW w:w="0" w:type="auto"/>
          </w:tcPr>
          <w:p w14:paraId="0F1EA7D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98277</w:t>
            </w:r>
          </w:p>
        </w:tc>
      </w:tr>
      <w:tr w:rsidR="005B279D" w:rsidRPr="00880D26" w14:paraId="786771A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DA74FD4" w14:textId="77777777" w:rsidR="005B279D" w:rsidRPr="00880D26" w:rsidRDefault="00000000">
            <w:pPr>
              <w:pStyle w:val="Compact"/>
              <w:jc w:val="right"/>
              <w:rPr>
                <w:i w:val="0"/>
                <w:iCs w:val="0"/>
                <w:sz w:val="16"/>
                <w:szCs w:val="16"/>
              </w:rPr>
            </w:pPr>
            <w:r w:rsidRPr="00880D26">
              <w:rPr>
                <w:i w:val="0"/>
                <w:iCs w:val="0"/>
                <w:sz w:val="16"/>
                <w:szCs w:val="16"/>
              </w:rPr>
              <w:t>21</w:t>
            </w:r>
          </w:p>
        </w:tc>
        <w:tc>
          <w:tcPr>
            <w:tcW w:w="0" w:type="auto"/>
          </w:tcPr>
          <w:p w14:paraId="56AE510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98137</w:t>
            </w:r>
          </w:p>
        </w:tc>
      </w:tr>
      <w:tr w:rsidR="005B279D" w:rsidRPr="00880D26" w14:paraId="6F90BE2C"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37FF407" w14:textId="77777777" w:rsidR="005B279D" w:rsidRPr="00880D26" w:rsidRDefault="00000000">
            <w:pPr>
              <w:pStyle w:val="Compact"/>
              <w:jc w:val="right"/>
              <w:rPr>
                <w:i w:val="0"/>
                <w:iCs w:val="0"/>
                <w:sz w:val="16"/>
                <w:szCs w:val="16"/>
              </w:rPr>
            </w:pPr>
            <w:r w:rsidRPr="00880D26">
              <w:rPr>
                <w:i w:val="0"/>
                <w:iCs w:val="0"/>
                <w:sz w:val="16"/>
                <w:szCs w:val="16"/>
              </w:rPr>
              <w:t>22</w:t>
            </w:r>
          </w:p>
        </w:tc>
        <w:tc>
          <w:tcPr>
            <w:tcW w:w="0" w:type="auto"/>
          </w:tcPr>
          <w:p w14:paraId="4EC17AC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97987</w:t>
            </w:r>
          </w:p>
        </w:tc>
      </w:tr>
      <w:tr w:rsidR="005B279D" w:rsidRPr="00880D26" w14:paraId="159799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EDC8490" w14:textId="77777777" w:rsidR="005B279D" w:rsidRPr="00880D26" w:rsidRDefault="00000000">
            <w:pPr>
              <w:pStyle w:val="Compact"/>
              <w:jc w:val="right"/>
              <w:rPr>
                <w:i w:val="0"/>
                <w:iCs w:val="0"/>
                <w:sz w:val="16"/>
                <w:szCs w:val="16"/>
              </w:rPr>
            </w:pPr>
            <w:r w:rsidRPr="00880D26">
              <w:rPr>
                <w:i w:val="0"/>
                <w:iCs w:val="0"/>
                <w:sz w:val="16"/>
                <w:szCs w:val="16"/>
              </w:rPr>
              <w:t>23</w:t>
            </w:r>
          </w:p>
        </w:tc>
        <w:tc>
          <w:tcPr>
            <w:tcW w:w="0" w:type="auto"/>
          </w:tcPr>
          <w:p w14:paraId="0CD6556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97830</w:t>
            </w:r>
          </w:p>
        </w:tc>
      </w:tr>
      <w:tr w:rsidR="005B279D" w:rsidRPr="00880D26" w14:paraId="76691CF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F51714" w14:textId="77777777" w:rsidR="005B279D" w:rsidRPr="00880D26" w:rsidRDefault="00000000">
            <w:pPr>
              <w:pStyle w:val="Compact"/>
              <w:jc w:val="right"/>
              <w:rPr>
                <w:i w:val="0"/>
                <w:iCs w:val="0"/>
                <w:sz w:val="16"/>
                <w:szCs w:val="16"/>
              </w:rPr>
            </w:pPr>
            <w:r w:rsidRPr="00880D26">
              <w:rPr>
                <w:i w:val="0"/>
                <w:iCs w:val="0"/>
                <w:sz w:val="16"/>
                <w:szCs w:val="16"/>
              </w:rPr>
              <w:t>24</w:t>
            </w:r>
          </w:p>
        </w:tc>
        <w:tc>
          <w:tcPr>
            <w:tcW w:w="0" w:type="auto"/>
          </w:tcPr>
          <w:p w14:paraId="1C835BE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97677</w:t>
            </w:r>
          </w:p>
        </w:tc>
      </w:tr>
      <w:tr w:rsidR="005B279D" w:rsidRPr="00880D26" w14:paraId="1085CE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988C8C2" w14:textId="77777777" w:rsidR="005B279D" w:rsidRPr="00880D26" w:rsidRDefault="00000000">
            <w:pPr>
              <w:pStyle w:val="Compact"/>
              <w:jc w:val="right"/>
              <w:rPr>
                <w:i w:val="0"/>
                <w:iCs w:val="0"/>
                <w:sz w:val="16"/>
                <w:szCs w:val="16"/>
              </w:rPr>
            </w:pPr>
            <w:r w:rsidRPr="00880D26">
              <w:rPr>
                <w:i w:val="0"/>
                <w:iCs w:val="0"/>
                <w:sz w:val="16"/>
                <w:szCs w:val="16"/>
              </w:rPr>
              <w:t>25</w:t>
            </w:r>
          </w:p>
        </w:tc>
        <w:tc>
          <w:tcPr>
            <w:tcW w:w="0" w:type="auto"/>
          </w:tcPr>
          <w:p w14:paraId="4F8A87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97524</w:t>
            </w:r>
          </w:p>
        </w:tc>
      </w:tr>
      <w:tr w:rsidR="005B279D" w:rsidRPr="00880D26" w14:paraId="4336A5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85C4FD6" w14:textId="77777777" w:rsidR="005B279D" w:rsidRPr="00880D26" w:rsidRDefault="00000000">
            <w:pPr>
              <w:pStyle w:val="Compact"/>
              <w:jc w:val="right"/>
              <w:rPr>
                <w:i w:val="0"/>
                <w:iCs w:val="0"/>
                <w:sz w:val="16"/>
                <w:szCs w:val="16"/>
              </w:rPr>
            </w:pPr>
            <w:r w:rsidRPr="00880D26">
              <w:rPr>
                <w:i w:val="0"/>
                <w:iCs w:val="0"/>
                <w:sz w:val="16"/>
                <w:szCs w:val="16"/>
              </w:rPr>
              <w:t>26</w:t>
            </w:r>
          </w:p>
        </w:tc>
        <w:tc>
          <w:tcPr>
            <w:tcW w:w="0" w:type="auto"/>
          </w:tcPr>
          <w:p w14:paraId="086FC71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97373</w:t>
            </w:r>
          </w:p>
        </w:tc>
      </w:tr>
      <w:tr w:rsidR="005B279D" w:rsidRPr="00880D26" w14:paraId="0349DBF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84D7B7" w14:textId="77777777" w:rsidR="005B279D" w:rsidRPr="00880D26" w:rsidRDefault="00000000">
            <w:pPr>
              <w:pStyle w:val="Compact"/>
              <w:jc w:val="right"/>
              <w:rPr>
                <w:i w:val="0"/>
                <w:iCs w:val="0"/>
                <w:sz w:val="16"/>
                <w:szCs w:val="16"/>
              </w:rPr>
            </w:pPr>
            <w:r w:rsidRPr="00880D26">
              <w:rPr>
                <w:i w:val="0"/>
                <w:iCs w:val="0"/>
                <w:sz w:val="16"/>
                <w:szCs w:val="16"/>
              </w:rPr>
              <w:t>27</w:t>
            </w:r>
          </w:p>
        </w:tc>
        <w:tc>
          <w:tcPr>
            <w:tcW w:w="0" w:type="auto"/>
          </w:tcPr>
          <w:p w14:paraId="5D543A35"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97222</w:t>
            </w:r>
          </w:p>
        </w:tc>
      </w:tr>
      <w:tr w:rsidR="005B279D" w:rsidRPr="00880D26" w14:paraId="44A8B10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3889555" w14:textId="77777777" w:rsidR="005B279D" w:rsidRPr="00880D26" w:rsidRDefault="00000000">
            <w:pPr>
              <w:pStyle w:val="Compact"/>
              <w:jc w:val="right"/>
              <w:rPr>
                <w:i w:val="0"/>
                <w:iCs w:val="0"/>
                <w:sz w:val="16"/>
                <w:szCs w:val="16"/>
              </w:rPr>
            </w:pPr>
            <w:r w:rsidRPr="00880D26">
              <w:rPr>
                <w:i w:val="0"/>
                <w:iCs w:val="0"/>
                <w:sz w:val="16"/>
                <w:szCs w:val="16"/>
              </w:rPr>
              <w:t>28</w:t>
            </w:r>
          </w:p>
        </w:tc>
        <w:tc>
          <w:tcPr>
            <w:tcW w:w="0" w:type="auto"/>
          </w:tcPr>
          <w:p w14:paraId="69D5A85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97070</w:t>
            </w:r>
          </w:p>
        </w:tc>
      </w:tr>
      <w:tr w:rsidR="005B279D" w:rsidRPr="00880D26" w14:paraId="3D720B8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9C510E" w14:textId="77777777" w:rsidR="005B279D" w:rsidRPr="00880D26" w:rsidRDefault="00000000">
            <w:pPr>
              <w:pStyle w:val="Compact"/>
              <w:jc w:val="right"/>
              <w:rPr>
                <w:i w:val="0"/>
                <w:iCs w:val="0"/>
                <w:sz w:val="16"/>
                <w:szCs w:val="16"/>
              </w:rPr>
            </w:pPr>
            <w:r w:rsidRPr="00880D26">
              <w:rPr>
                <w:i w:val="0"/>
                <w:iCs w:val="0"/>
                <w:sz w:val="16"/>
                <w:szCs w:val="16"/>
              </w:rPr>
              <w:t>29</w:t>
            </w:r>
          </w:p>
        </w:tc>
        <w:tc>
          <w:tcPr>
            <w:tcW w:w="0" w:type="auto"/>
          </w:tcPr>
          <w:p w14:paraId="05DE551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96916</w:t>
            </w:r>
          </w:p>
        </w:tc>
      </w:tr>
      <w:tr w:rsidR="005B279D" w:rsidRPr="00880D26" w14:paraId="4E7EFDA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30DCCF" w14:textId="77777777" w:rsidR="005B279D" w:rsidRPr="00880D26" w:rsidRDefault="00000000">
            <w:pPr>
              <w:pStyle w:val="Compact"/>
              <w:jc w:val="right"/>
              <w:rPr>
                <w:i w:val="0"/>
                <w:iCs w:val="0"/>
                <w:sz w:val="16"/>
                <w:szCs w:val="16"/>
              </w:rPr>
            </w:pPr>
            <w:r w:rsidRPr="00880D26">
              <w:rPr>
                <w:i w:val="0"/>
                <w:iCs w:val="0"/>
                <w:sz w:val="16"/>
                <w:szCs w:val="16"/>
              </w:rPr>
              <w:t>30</w:t>
            </w:r>
          </w:p>
        </w:tc>
        <w:tc>
          <w:tcPr>
            <w:tcW w:w="0" w:type="auto"/>
          </w:tcPr>
          <w:p w14:paraId="7C93D5D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96759</w:t>
            </w:r>
          </w:p>
        </w:tc>
      </w:tr>
      <w:tr w:rsidR="005B279D" w:rsidRPr="00880D26" w14:paraId="38F410EE"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8D6EA21" w14:textId="77777777" w:rsidR="005B279D" w:rsidRPr="00880D26" w:rsidRDefault="00000000">
            <w:pPr>
              <w:pStyle w:val="Compact"/>
              <w:jc w:val="right"/>
              <w:rPr>
                <w:i w:val="0"/>
                <w:iCs w:val="0"/>
                <w:sz w:val="16"/>
                <w:szCs w:val="16"/>
              </w:rPr>
            </w:pPr>
            <w:r w:rsidRPr="00880D26">
              <w:rPr>
                <w:i w:val="0"/>
                <w:iCs w:val="0"/>
                <w:sz w:val="16"/>
                <w:szCs w:val="16"/>
              </w:rPr>
              <w:t>31</w:t>
            </w:r>
          </w:p>
        </w:tc>
        <w:tc>
          <w:tcPr>
            <w:tcW w:w="0" w:type="auto"/>
          </w:tcPr>
          <w:p w14:paraId="67E0DFB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96597</w:t>
            </w:r>
          </w:p>
        </w:tc>
      </w:tr>
      <w:tr w:rsidR="005B279D" w:rsidRPr="00880D26" w14:paraId="1CEE566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63A47F1" w14:textId="77777777" w:rsidR="005B279D" w:rsidRPr="00880D26" w:rsidRDefault="00000000">
            <w:pPr>
              <w:pStyle w:val="Compact"/>
              <w:jc w:val="right"/>
              <w:rPr>
                <w:i w:val="0"/>
                <w:iCs w:val="0"/>
                <w:sz w:val="16"/>
                <w:szCs w:val="16"/>
              </w:rPr>
            </w:pPr>
            <w:r w:rsidRPr="00880D26">
              <w:rPr>
                <w:i w:val="0"/>
                <w:iCs w:val="0"/>
                <w:sz w:val="16"/>
                <w:szCs w:val="16"/>
              </w:rPr>
              <w:t>32</w:t>
            </w:r>
          </w:p>
        </w:tc>
        <w:tc>
          <w:tcPr>
            <w:tcW w:w="0" w:type="auto"/>
          </w:tcPr>
          <w:p w14:paraId="04E694F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96429</w:t>
            </w:r>
          </w:p>
        </w:tc>
      </w:tr>
      <w:tr w:rsidR="005B279D" w:rsidRPr="00880D26" w14:paraId="26B16CE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E7457A5" w14:textId="77777777" w:rsidR="005B279D" w:rsidRPr="00880D26" w:rsidRDefault="00000000">
            <w:pPr>
              <w:pStyle w:val="Compact"/>
              <w:jc w:val="right"/>
              <w:rPr>
                <w:i w:val="0"/>
                <w:iCs w:val="0"/>
                <w:sz w:val="16"/>
                <w:szCs w:val="16"/>
              </w:rPr>
            </w:pPr>
            <w:r w:rsidRPr="00880D26">
              <w:rPr>
                <w:i w:val="0"/>
                <w:iCs w:val="0"/>
                <w:sz w:val="16"/>
                <w:szCs w:val="16"/>
              </w:rPr>
              <w:t>33</w:t>
            </w:r>
          </w:p>
        </w:tc>
        <w:tc>
          <w:tcPr>
            <w:tcW w:w="0" w:type="auto"/>
          </w:tcPr>
          <w:p w14:paraId="50534CA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96255</w:t>
            </w:r>
          </w:p>
        </w:tc>
      </w:tr>
      <w:tr w:rsidR="005B279D" w:rsidRPr="00880D26" w14:paraId="045844B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FAABA04" w14:textId="77777777" w:rsidR="005B279D" w:rsidRPr="00880D26" w:rsidRDefault="00000000">
            <w:pPr>
              <w:pStyle w:val="Compact"/>
              <w:jc w:val="right"/>
              <w:rPr>
                <w:i w:val="0"/>
                <w:iCs w:val="0"/>
                <w:sz w:val="16"/>
                <w:szCs w:val="16"/>
              </w:rPr>
            </w:pPr>
            <w:r w:rsidRPr="00880D26">
              <w:rPr>
                <w:i w:val="0"/>
                <w:iCs w:val="0"/>
                <w:sz w:val="16"/>
                <w:szCs w:val="16"/>
              </w:rPr>
              <w:t>34</w:t>
            </w:r>
          </w:p>
        </w:tc>
        <w:tc>
          <w:tcPr>
            <w:tcW w:w="0" w:type="auto"/>
          </w:tcPr>
          <w:p w14:paraId="53AF3A3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96071</w:t>
            </w:r>
          </w:p>
        </w:tc>
      </w:tr>
      <w:tr w:rsidR="005B279D" w:rsidRPr="00880D26" w14:paraId="7F1710A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4FFA70" w14:textId="77777777" w:rsidR="005B279D" w:rsidRPr="00880D26" w:rsidRDefault="00000000">
            <w:pPr>
              <w:pStyle w:val="Compact"/>
              <w:jc w:val="right"/>
              <w:rPr>
                <w:i w:val="0"/>
                <w:iCs w:val="0"/>
                <w:sz w:val="16"/>
                <w:szCs w:val="16"/>
              </w:rPr>
            </w:pPr>
            <w:r w:rsidRPr="00880D26">
              <w:rPr>
                <w:i w:val="0"/>
                <w:iCs w:val="0"/>
                <w:sz w:val="16"/>
                <w:szCs w:val="16"/>
              </w:rPr>
              <w:t>35</w:t>
            </w:r>
          </w:p>
        </w:tc>
        <w:tc>
          <w:tcPr>
            <w:tcW w:w="0" w:type="auto"/>
          </w:tcPr>
          <w:p w14:paraId="1C4787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95878</w:t>
            </w:r>
          </w:p>
        </w:tc>
      </w:tr>
      <w:tr w:rsidR="005B279D" w:rsidRPr="00880D26" w14:paraId="5EC0454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E64AC1" w14:textId="77777777" w:rsidR="005B279D" w:rsidRPr="00880D26" w:rsidRDefault="00000000">
            <w:pPr>
              <w:pStyle w:val="Compact"/>
              <w:jc w:val="right"/>
              <w:rPr>
                <w:i w:val="0"/>
                <w:iCs w:val="0"/>
                <w:sz w:val="16"/>
                <w:szCs w:val="16"/>
              </w:rPr>
            </w:pPr>
            <w:r w:rsidRPr="00880D26">
              <w:rPr>
                <w:i w:val="0"/>
                <w:iCs w:val="0"/>
                <w:sz w:val="16"/>
                <w:szCs w:val="16"/>
              </w:rPr>
              <w:t>36</w:t>
            </w:r>
          </w:p>
        </w:tc>
        <w:tc>
          <w:tcPr>
            <w:tcW w:w="0" w:type="auto"/>
          </w:tcPr>
          <w:p w14:paraId="47CEAC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95676</w:t>
            </w:r>
          </w:p>
        </w:tc>
      </w:tr>
      <w:tr w:rsidR="005B279D" w:rsidRPr="00880D26" w14:paraId="5912C1C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2F34AD" w14:textId="77777777" w:rsidR="005B279D" w:rsidRPr="00880D26" w:rsidRDefault="00000000">
            <w:pPr>
              <w:pStyle w:val="Compact"/>
              <w:jc w:val="right"/>
              <w:rPr>
                <w:i w:val="0"/>
                <w:iCs w:val="0"/>
                <w:sz w:val="16"/>
                <w:szCs w:val="16"/>
              </w:rPr>
            </w:pPr>
            <w:r w:rsidRPr="00880D26">
              <w:rPr>
                <w:i w:val="0"/>
                <w:iCs w:val="0"/>
                <w:sz w:val="16"/>
                <w:szCs w:val="16"/>
              </w:rPr>
              <w:t>37</w:t>
            </w:r>
          </w:p>
        </w:tc>
        <w:tc>
          <w:tcPr>
            <w:tcW w:w="0" w:type="auto"/>
          </w:tcPr>
          <w:p w14:paraId="5B048FF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95463</w:t>
            </w:r>
          </w:p>
        </w:tc>
      </w:tr>
      <w:tr w:rsidR="005B279D" w:rsidRPr="00880D26" w14:paraId="3F8421A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FA0D618" w14:textId="77777777" w:rsidR="005B279D" w:rsidRPr="00880D26" w:rsidRDefault="00000000">
            <w:pPr>
              <w:pStyle w:val="Compact"/>
              <w:jc w:val="right"/>
              <w:rPr>
                <w:i w:val="0"/>
                <w:iCs w:val="0"/>
                <w:sz w:val="16"/>
                <w:szCs w:val="16"/>
              </w:rPr>
            </w:pPr>
            <w:r w:rsidRPr="00880D26">
              <w:rPr>
                <w:i w:val="0"/>
                <w:iCs w:val="0"/>
                <w:sz w:val="16"/>
                <w:szCs w:val="16"/>
              </w:rPr>
              <w:t>38</w:t>
            </w:r>
          </w:p>
        </w:tc>
        <w:tc>
          <w:tcPr>
            <w:tcW w:w="0" w:type="auto"/>
          </w:tcPr>
          <w:p w14:paraId="184238A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95237</w:t>
            </w:r>
          </w:p>
        </w:tc>
      </w:tr>
      <w:tr w:rsidR="005B279D" w:rsidRPr="00880D26" w14:paraId="1D22584C"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B0BEC58" w14:textId="77777777" w:rsidR="005B279D" w:rsidRPr="00880D26" w:rsidRDefault="00000000">
            <w:pPr>
              <w:pStyle w:val="Compact"/>
              <w:jc w:val="right"/>
              <w:rPr>
                <w:i w:val="0"/>
                <w:iCs w:val="0"/>
                <w:sz w:val="16"/>
                <w:szCs w:val="16"/>
              </w:rPr>
            </w:pPr>
            <w:r w:rsidRPr="00880D26">
              <w:rPr>
                <w:i w:val="0"/>
                <w:iCs w:val="0"/>
                <w:sz w:val="16"/>
                <w:szCs w:val="16"/>
              </w:rPr>
              <w:t>39</w:t>
            </w:r>
          </w:p>
        </w:tc>
        <w:tc>
          <w:tcPr>
            <w:tcW w:w="0" w:type="auto"/>
          </w:tcPr>
          <w:p w14:paraId="2376BC4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94997</w:t>
            </w:r>
          </w:p>
        </w:tc>
      </w:tr>
      <w:tr w:rsidR="005B279D" w:rsidRPr="00880D26" w14:paraId="1D773DD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9A22749" w14:textId="77777777" w:rsidR="005B279D" w:rsidRPr="00880D26" w:rsidRDefault="00000000">
            <w:pPr>
              <w:pStyle w:val="Compact"/>
              <w:jc w:val="right"/>
              <w:rPr>
                <w:i w:val="0"/>
                <w:iCs w:val="0"/>
                <w:sz w:val="16"/>
                <w:szCs w:val="16"/>
              </w:rPr>
            </w:pPr>
            <w:r w:rsidRPr="00880D26">
              <w:rPr>
                <w:i w:val="0"/>
                <w:iCs w:val="0"/>
                <w:sz w:val="16"/>
                <w:szCs w:val="16"/>
              </w:rPr>
              <w:t>40</w:t>
            </w:r>
          </w:p>
        </w:tc>
        <w:tc>
          <w:tcPr>
            <w:tcW w:w="0" w:type="auto"/>
          </w:tcPr>
          <w:p w14:paraId="6CCA06E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94746</w:t>
            </w:r>
          </w:p>
        </w:tc>
      </w:tr>
      <w:tr w:rsidR="005B279D" w:rsidRPr="00880D26" w14:paraId="3B727F28"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28BE887" w14:textId="77777777" w:rsidR="005B279D" w:rsidRPr="00880D26" w:rsidRDefault="00000000">
            <w:pPr>
              <w:pStyle w:val="Compact"/>
              <w:jc w:val="right"/>
              <w:rPr>
                <w:i w:val="0"/>
                <w:iCs w:val="0"/>
                <w:sz w:val="16"/>
                <w:szCs w:val="16"/>
              </w:rPr>
            </w:pPr>
            <w:r w:rsidRPr="00880D26">
              <w:rPr>
                <w:i w:val="0"/>
                <w:iCs w:val="0"/>
                <w:sz w:val="16"/>
                <w:szCs w:val="16"/>
              </w:rPr>
              <w:t>41</w:t>
            </w:r>
          </w:p>
        </w:tc>
        <w:tc>
          <w:tcPr>
            <w:tcW w:w="0" w:type="auto"/>
          </w:tcPr>
          <w:p w14:paraId="4C6435D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94476</w:t>
            </w:r>
          </w:p>
        </w:tc>
      </w:tr>
      <w:tr w:rsidR="005B279D" w:rsidRPr="00880D26" w14:paraId="5DFDBE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84EA4A" w14:textId="77777777" w:rsidR="005B279D" w:rsidRPr="00880D26" w:rsidRDefault="00000000">
            <w:pPr>
              <w:pStyle w:val="Compact"/>
              <w:jc w:val="right"/>
              <w:rPr>
                <w:i w:val="0"/>
                <w:iCs w:val="0"/>
                <w:sz w:val="16"/>
                <w:szCs w:val="16"/>
              </w:rPr>
            </w:pPr>
            <w:r w:rsidRPr="00880D26">
              <w:rPr>
                <w:i w:val="0"/>
                <w:iCs w:val="0"/>
                <w:sz w:val="16"/>
                <w:szCs w:val="16"/>
              </w:rPr>
              <w:lastRenderedPageBreak/>
              <w:t>42</w:t>
            </w:r>
          </w:p>
        </w:tc>
        <w:tc>
          <w:tcPr>
            <w:tcW w:w="0" w:type="auto"/>
          </w:tcPr>
          <w:p w14:paraId="301CDAA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94182</w:t>
            </w:r>
          </w:p>
        </w:tc>
      </w:tr>
      <w:tr w:rsidR="005B279D" w:rsidRPr="00880D26" w14:paraId="4990D94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7DEE39" w14:textId="77777777" w:rsidR="005B279D" w:rsidRPr="00880D26" w:rsidRDefault="00000000">
            <w:pPr>
              <w:pStyle w:val="Compact"/>
              <w:jc w:val="right"/>
              <w:rPr>
                <w:i w:val="0"/>
                <w:iCs w:val="0"/>
                <w:sz w:val="16"/>
                <w:szCs w:val="16"/>
              </w:rPr>
            </w:pPr>
            <w:r w:rsidRPr="00880D26">
              <w:rPr>
                <w:i w:val="0"/>
                <w:iCs w:val="0"/>
                <w:sz w:val="16"/>
                <w:szCs w:val="16"/>
              </w:rPr>
              <w:t>43</w:t>
            </w:r>
          </w:p>
        </w:tc>
        <w:tc>
          <w:tcPr>
            <w:tcW w:w="0" w:type="auto"/>
          </w:tcPr>
          <w:p w14:paraId="7C28F01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93868</w:t>
            </w:r>
          </w:p>
        </w:tc>
      </w:tr>
      <w:tr w:rsidR="005B279D" w:rsidRPr="00880D26" w14:paraId="769C2D0B"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CA175" w14:textId="77777777" w:rsidR="005B279D" w:rsidRPr="00880D26" w:rsidRDefault="00000000">
            <w:pPr>
              <w:pStyle w:val="Compact"/>
              <w:jc w:val="right"/>
              <w:rPr>
                <w:i w:val="0"/>
                <w:iCs w:val="0"/>
                <w:sz w:val="16"/>
                <w:szCs w:val="16"/>
              </w:rPr>
            </w:pPr>
            <w:r w:rsidRPr="00880D26">
              <w:rPr>
                <w:i w:val="0"/>
                <w:iCs w:val="0"/>
                <w:sz w:val="16"/>
                <w:szCs w:val="16"/>
              </w:rPr>
              <w:t>44</w:t>
            </w:r>
          </w:p>
        </w:tc>
        <w:tc>
          <w:tcPr>
            <w:tcW w:w="0" w:type="auto"/>
          </w:tcPr>
          <w:p w14:paraId="14FADA7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93515</w:t>
            </w:r>
          </w:p>
        </w:tc>
      </w:tr>
      <w:tr w:rsidR="005B279D" w:rsidRPr="00880D26" w14:paraId="592A5E8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78FE13" w14:textId="77777777" w:rsidR="005B279D" w:rsidRPr="00880D26" w:rsidRDefault="00000000">
            <w:pPr>
              <w:pStyle w:val="Compact"/>
              <w:jc w:val="right"/>
              <w:rPr>
                <w:i w:val="0"/>
                <w:iCs w:val="0"/>
                <w:sz w:val="16"/>
                <w:szCs w:val="16"/>
              </w:rPr>
            </w:pPr>
            <w:r w:rsidRPr="00880D26">
              <w:rPr>
                <w:i w:val="0"/>
                <w:iCs w:val="0"/>
                <w:sz w:val="16"/>
                <w:szCs w:val="16"/>
              </w:rPr>
              <w:t>45</w:t>
            </w:r>
          </w:p>
        </w:tc>
        <w:tc>
          <w:tcPr>
            <w:tcW w:w="0" w:type="auto"/>
          </w:tcPr>
          <w:p w14:paraId="1CB7FB2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93133</w:t>
            </w:r>
          </w:p>
        </w:tc>
      </w:tr>
      <w:tr w:rsidR="005B279D" w:rsidRPr="00880D26" w14:paraId="3275BFA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7A5C8E" w14:textId="77777777" w:rsidR="005B279D" w:rsidRPr="00880D26" w:rsidRDefault="00000000">
            <w:pPr>
              <w:pStyle w:val="Compact"/>
              <w:jc w:val="right"/>
              <w:rPr>
                <w:i w:val="0"/>
                <w:iCs w:val="0"/>
                <w:sz w:val="16"/>
                <w:szCs w:val="16"/>
              </w:rPr>
            </w:pPr>
            <w:r w:rsidRPr="00880D26">
              <w:rPr>
                <w:i w:val="0"/>
                <w:iCs w:val="0"/>
                <w:sz w:val="16"/>
                <w:szCs w:val="16"/>
              </w:rPr>
              <w:t>46</w:t>
            </w:r>
          </w:p>
        </w:tc>
        <w:tc>
          <w:tcPr>
            <w:tcW w:w="0" w:type="auto"/>
          </w:tcPr>
          <w:p w14:paraId="763D8DC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92727</w:t>
            </w:r>
          </w:p>
        </w:tc>
      </w:tr>
      <w:tr w:rsidR="005B279D" w:rsidRPr="00880D26" w14:paraId="18063E6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4521FB" w14:textId="77777777" w:rsidR="005B279D" w:rsidRPr="00880D26" w:rsidRDefault="00000000">
            <w:pPr>
              <w:pStyle w:val="Compact"/>
              <w:jc w:val="right"/>
              <w:rPr>
                <w:i w:val="0"/>
                <w:iCs w:val="0"/>
                <w:sz w:val="16"/>
                <w:szCs w:val="16"/>
              </w:rPr>
            </w:pPr>
            <w:r w:rsidRPr="00880D26">
              <w:rPr>
                <w:i w:val="0"/>
                <w:iCs w:val="0"/>
                <w:sz w:val="16"/>
                <w:szCs w:val="16"/>
              </w:rPr>
              <w:t>47</w:t>
            </w:r>
          </w:p>
        </w:tc>
        <w:tc>
          <w:tcPr>
            <w:tcW w:w="0" w:type="auto"/>
          </w:tcPr>
          <w:p w14:paraId="7935979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92295</w:t>
            </w:r>
          </w:p>
        </w:tc>
      </w:tr>
      <w:tr w:rsidR="005B279D" w:rsidRPr="00880D26" w14:paraId="651C77C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958DBA" w14:textId="77777777" w:rsidR="005B279D" w:rsidRPr="00880D26" w:rsidRDefault="00000000">
            <w:pPr>
              <w:pStyle w:val="Compact"/>
              <w:jc w:val="right"/>
              <w:rPr>
                <w:i w:val="0"/>
                <w:iCs w:val="0"/>
                <w:sz w:val="16"/>
                <w:szCs w:val="16"/>
              </w:rPr>
            </w:pPr>
            <w:r w:rsidRPr="00880D26">
              <w:rPr>
                <w:i w:val="0"/>
                <w:iCs w:val="0"/>
                <w:sz w:val="16"/>
                <w:szCs w:val="16"/>
              </w:rPr>
              <w:t>48</w:t>
            </w:r>
          </w:p>
        </w:tc>
        <w:tc>
          <w:tcPr>
            <w:tcW w:w="0" w:type="auto"/>
          </w:tcPr>
          <w:p w14:paraId="7E6ADFE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91833</w:t>
            </w:r>
          </w:p>
        </w:tc>
      </w:tr>
      <w:tr w:rsidR="005B279D" w:rsidRPr="00880D26" w14:paraId="3FE3132B"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02B3B66" w14:textId="77777777" w:rsidR="005B279D" w:rsidRPr="00880D26" w:rsidRDefault="00000000">
            <w:pPr>
              <w:pStyle w:val="Compact"/>
              <w:jc w:val="right"/>
              <w:rPr>
                <w:i w:val="0"/>
                <w:iCs w:val="0"/>
                <w:sz w:val="16"/>
                <w:szCs w:val="16"/>
              </w:rPr>
            </w:pPr>
            <w:r w:rsidRPr="00880D26">
              <w:rPr>
                <w:i w:val="0"/>
                <w:iCs w:val="0"/>
                <w:sz w:val="16"/>
                <w:szCs w:val="16"/>
              </w:rPr>
              <w:t>49</w:t>
            </w:r>
          </w:p>
        </w:tc>
        <w:tc>
          <w:tcPr>
            <w:tcW w:w="0" w:type="auto"/>
          </w:tcPr>
          <w:p w14:paraId="65927D7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91332</w:t>
            </w:r>
          </w:p>
        </w:tc>
      </w:tr>
      <w:tr w:rsidR="005B279D" w:rsidRPr="00880D26" w14:paraId="1B4AE1E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5633E87" w14:textId="77777777" w:rsidR="005B279D" w:rsidRPr="00880D26" w:rsidRDefault="00000000">
            <w:pPr>
              <w:pStyle w:val="Compact"/>
              <w:jc w:val="right"/>
              <w:rPr>
                <w:i w:val="0"/>
                <w:iCs w:val="0"/>
                <w:sz w:val="16"/>
                <w:szCs w:val="16"/>
              </w:rPr>
            </w:pPr>
            <w:r w:rsidRPr="00880D26">
              <w:rPr>
                <w:i w:val="0"/>
                <w:iCs w:val="0"/>
                <w:sz w:val="16"/>
                <w:szCs w:val="16"/>
              </w:rPr>
              <w:t>50</w:t>
            </w:r>
          </w:p>
        </w:tc>
        <w:tc>
          <w:tcPr>
            <w:tcW w:w="0" w:type="auto"/>
          </w:tcPr>
          <w:p w14:paraId="4B6275B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90778</w:t>
            </w:r>
          </w:p>
        </w:tc>
      </w:tr>
      <w:tr w:rsidR="005B279D" w:rsidRPr="00880D26" w14:paraId="7DC4682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2C9D88D" w14:textId="77777777" w:rsidR="005B279D" w:rsidRPr="00880D26" w:rsidRDefault="00000000">
            <w:pPr>
              <w:pStyle w:val="Compact"/>
              <w:jc w:val="right"/>
              <w:rPr>
                <w:i w:val="0"/>
                <w:iCs w:val="0"/>
                <w:sz w:val="16"/>
                <w:szCs w:val="16"/>
              </w:rPr>
            </w:pPr>
            <w:r w:rsidRPr="00880D26">
              <w:rPr>
                <w:i w:val="0"/>
                <w:iCs w:val="0"/>
                <w:sz w:val="16"/>
                <w:szCs w:val="16"/>
              </w:rPr>
              <w:t>51</w:t>
            </w:r>
          </w:p>
        </w:tc>
        <w:tc>
          <w:tcPr>
            <w:tcW w:w="0" w:type="auto"/>
          </w:tcPr>
          <w:p w14:paraId="34856D7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90171</w:t>
            </w:r>
          </w:p>
        </w:tc>
      </w:tr>
      <w:tr w:rsidR="005B279D" w:rsidRPr="00880D26" w14:paraId="2B7955E7"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2DDAEA2" w14:textId="77777777" w:rsidR="005B279D" w:rsidRPr="00880D26" w:rsidRDefault="00000000">
            <w:pPr>
              <w:pStyle w:val="Compact"/>
              <w:jc w:val="right"/>
              <w:rPr>
                <w:i w:val="0"/>
                <w:iCs w:val="0"/>
                <w:sz w:val="16"/>
                <w:szCs w:val="16"/>
              </w:rPr>
            </w:pPr>
            <w:r w:rsidRPr="00880D26">
              <w:rPr>
                <w:i w:val="0"/>
                <w:iCs w:val="0"/>
                <w:sz w:val="16"/>
                <w:szCs w:val="16"/>
              </w:rPr>
              <w:t>52</w:t>
            </w:r>
          </w:p>
        </w:tc>
        <w:tc>
          <w:tcPr>
            <w:tcW w:w="0" w:type="auto"/>
          </w:tcPr>
          <w:p w14:paraId="3D817BD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89511</w:t>
            </w:r>
          </w:p>
        </w:tc>
      </w:tr>
      <w:tr w:rsidR="005B279D" w:rsidRPr="00880D26" w14:paraId="025AE3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8E1547C" w14:textId="77777777" w:rsidR="005B279D" w:rsidRPr="00880D26" w:rsidRDefault="00000000">
            <w:pPr>
              <w:pStyle w:val="Compact"/>
              <w:jc w:val="right"/>
              <w:rPr>
                <w:i w:val="0"/>
                <w:iCs w:val="0"/>
                <w:sz w:val="16"/>
                <w:szCs w:val="16"/>
              </w:rPr>
            </w:pPr>
            <w:r w:rsidRPr="00880D26">
              <w:rPr>
                <w:i w:val="0"/>
                <w:iCs w:val="0"/>
                <w:sz w:val="16"/>
                <w:szCs w:val="16"/>
              </w:rPr>
              <w:t>53</w:t>
            </w:r>
          </w:p>
        </w:tc>
        <w:tc>
          <w:tcPr>
            <w:tcW w:w="0" w:type="auto"/>
          </w:tcPr>
          <w:p w14:paraId="2773038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88791</w:t>
            </w:r>
          </w:p>
        </w:tc>
      </w:tr>
      <w:tr w:rsidR="005B279D" w:rsidRPr="00880D26" w14:paraId="6A40CA0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3ABD4" w14:textId="77777777" w:rsidR="005B279D" w:rsidRPr="00880D26" w:rsidRDefault="00000000">
            <w:pPr>
              <w:pStyle w:val="Compact"/>
              <w:jc w:val="right"/>
              <w:rPr>
                <w:i w:val="0"/>
                <w:iCs w:val="0"/>
                <w:sz w:val="16"/>
                <w:szCs w:val="16"/>
              </w:rPr>
            </w:pPr>
            <w:r w:rsidRPr="00880D26">
              <w:rPr>
                <w:i w:val="0"/>
                <w:iCs w:val="0"/>
                <w:sz w:val="16"/>
                <w:szCs w:val="16"/>
              </w:rPr>
              <w:t>54</w:t>
            </w:r>
          </w:p>
        </w:tc>
        <w:tc>
          <w:tcPr>
            <w:tcW w:w="0" w:type="auto"/>
          </w:tcPr>
          <w:p w14:paraId="1A73DF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88011</w:t>
            </w:r>
          </w:p>
        </w:tc>
      </w:tr>
      <w:tr w:rsidR="005B279D" w:rsidRPr="00880D26" w14:paraId="6B3A9A68"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292E28E" w14:textId="77777777" w:rsidR="005B279D" w:rsidRPr="00880D26" w:rsidRDefault="00000000">
            <w:pPr>
              <w:pStyle w:val="Compact"/>
              <w:jc w:val="right"/>
              <w:rPr>
                <w:i w:val="0"/>
                <w:iCs w:val="0"/>
                <w:sz w:val="16"/>
                <w:szCs w:val="16"/>
              </w:rPr>
            </w:pPr>
            <w:r w:rsidRPr="00880D26">
              <w:rPr>
                <w:i w:val="0"/>
                <w:iCs w:val="0"/>
                <w:sz w:val="16"/>
                <w:szCs w:val="16"/>
              </w:rPr>
              <w:t>55</w:t>
            </w:r>
          </w:p>
        </w:tc>
        <w:tc>
          <w:tcPr>
            <w:tcW w:w="0" w:type="auto"/>
          </w:tcPr>
          <w:p w14:paraId="680A390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87165</w:t>
            </w:r>
          </w:p>
        </w:tc>
      </w:tr>
      <w:tr w:rsidR="005B279D" w:rsidRPr="00880D26" w14:paraId="369FA1C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4271F4" w14:textId="77777777" w:rsidR="005B279D" w:rsidRPr="00880D26" w:rsidRDefault="00000000">
            <w:pPr>
              <w:pStyle w:val="Compact"/>
              <w:jc w:val="right"/>
              <w:rPr>
                <w:i w:val="0"/>
                <w:iCs w:val="0"/>
                <w:sz w:val="16"/>
                <w:szCs w:val="16"/>
              </w:rPr>
            </w:pPr>
            <w:r w:rsidRPr="00880D26">
              <w:rPr>
                <w:i w:val="0"/>
                <w:iCs w:val="0"/>
                <w:sz w:val="16"/>
                <w:szCs w:val="16"/>
              </w:rPr>
              <w:t>56</w:t>
            </w:r>
          </w:p>
        </w:tc>
        <w:tc>
          <w:tcPr>
            <w:tcW w:w="0" w:type="auto"/>
          </w:tcPr>
          <w:p w14:paraId="0A1A865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86241</w:t>
            </w:r>
          </w:p>
        </w:tc>
      </w:tr>
      <w:tr w:rsidR="005B279D" w:rsidRPr="00880D26" w14:paraId="5B48EA2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50D11CD" w14:textId="77777777" w:rsidR="005B279D" w:rsidRPr="00880D26" w:rsidRDefault="00000000">
            <w:pPr>
              <w:pStyle w:val="Compact"/>
              <w:jc w:val="right"/>
              <w:rPr>
                <w:i w:val="0"/>
                <w:iCs w:val="0"/>
                <w:sz w:val="16"/>
                <w:szCs w:val="16"/>
              </w:rPr>
            </w:pPr>
            <w:r w:rsidRPr="00880D26">
              <w:rPr>
                <w:i w:val="0"/>
                <w:iCs w:val="0"/>
                <w:sz w:val="16"/>
                <w:szCs w:val="16"/>
              </w:rPr>
              <w:t>57</w:t>
            </w:r>
          </w:p>
        </w:tc>
        <w:tc>
          <w:tcPr>
            <w:tcW w:w="0" w:type="auto"/>
          </w:tcPr>
          <w:p w14:paraId="0170B12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85256</w:t>
            </w:r>
          </w:p>
        </w:tc>
      </w:tr>
      <w:tr w:rsidR="005B279D" w:rsidRPr="00880D26" w14:paraId="59527A7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4CA55B" w14:textId="77777777" w:rsidR="005B279D" w:rsidRPr="00880D26" w:rsidRDefault="00000000">
            <w:pPr>
              <w:pStyle w:val="Compact"/>
              <w:jc w:val="right"/>
              <w:rPr>
                <w:i w:val="0"/>
                <w:iCs w:val="0"/>
                <w:sz w:val="16"/>
                <w:szCs w:val="16"/>
              </w:rPr>
            </w:pPr>
            <w:r w:rsidRPr="00880D26">
              <w:rPr>
                <w:i w:val="0"/>
                <w:iCs w:val="0"/>
                <w:sz w:val="16"/>
                <w:szCs w:val="16"/>
              </w:rPr>
              <w:t>58</w:t>
            </w:r>
          </w:p>
        </w:tc>
        <w:tc>
          <w:tcPr>
            <w:tcW w:w="0" w:type="auto"/>
          </w:tcPr>
          <w:p w14:paraId="72704D4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84211</w:t>
            </w:r>
          </w:p>
        </w:tc>
      </w:tr>
      <w:tr w:rsidR="005B279D" w:rsidRPr="00880D26" w14:paraId="350E05D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C31B619" w14:textId="77777777" w:rsidR="005B279D" w:rsidRPr="00880D26" w:rsidRDefault="00000000">
            <w:pPr>
              <w:pStyle w:val="Compact"/>
              <w:jc w:val="right"/>
              <w:rPr>
                <w:i w:val="0"/>
                <w:iCs w:val="0"/>
                <w:sz w:val="16"/>
                <w:szCs w:val="16"/>
              </w:rPr>
            </w:pPr>
            <w:r w:rsidRPr="00880D26">
              <w:rPr>
                <w:i w:val="0"/>
                <w:iCs w:val="0"/>
                <w:sz w:val="16"/>
                <w:szCs w:val="16"/>
              </w:rPr>
              <w:t>59</w:t>
            </w:r>
          </w:p>
        </w:tc>
        <w:tc>
          <w:tcPr>
            <w:tcW w:w="0" w:type="auto"/>
          </w:tcPr>
          <w:p w14:paraId="2A23A8C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83083</w:t>
            </w:r>
          </w:p>
        </w:tc>
      </w:tr>
      <w:tr w:rsidR="005B279D" w:rsidRPr="00880D26" w14:paraId="74D698B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033AD5" w14:textId="77777777" w:rsidR="005B279D" w:rsidRPr="00880D26" w:rsidRDefault="00000000">
            <w:pPr>
              <w:pStyle w:val="Compact"/>
              <w:jc w:val="right"/>
              <w:rPr>
                <w:i w:val="0"/>
                <w:iCs w:val="0"/>
                <w:sz w:val="16"/>
                <w:szCs w:val="16"/>
              </w:rPr>
            </w:pPr>
            <w:r w:rsidRPr="00880D26">
              <w:rPr>
                <w:i w:val="0"/>
                <w:iCs w:val="0"/>
                <w:sz w:val="16"/>
                <w:szCs w:val="16"/>
              </w:rPr>
              <w:t>60</w:t>
            </w:r>
          </w:p>
        </w:tc>
        <w:tc>
          <w:tcPr>
            <w:tcW w:w="0" w:type="auto"/>
          </w:tcPr>
          <w:p w14:paraId="74F4F7E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81884</w:t>
            </w:r>
          </w:p>
        </w:tc>
      </w:tr>
      <w:tr w:rsidR="005B279D" w:rsidRPr="00880D26" w14:paraId="1D53F24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7AD181D" w14:textId="77777777" w:rsidR="005B279D" w:rsidRPr="00880D26" w:rsidRDefault="00000000">
            <w:pPr>
              <w:pStyle w:val="Compact"/>
              <w:jc w:val="right"/>
              <w:rPr>
                <w:i w:val="0"/>
                <w:iCs w:val="0"/>
                <w:sz w:val="16"/>
                <w:szCs w:val="16"/>
              </w:rPr>
            </w:pPr>
            <w:r w:rsidRPr="00880D26">
              <w:rPr>
                <w:i w:val="0"/>
                <w:iCs w:val="0"/>
                <w:sz w:val="16"/>
                <w:szCs w:val="16"/>
              </w:rPr>
              <w:t>61</w:t>
            </w:r>
          </w:p>
        </w:tc>
        <w:tc>
          <w:tcPr>
            <w:tcW w:w="0" w:type="auto"/>
          </w:tcPr>
          <w:p w14:paraId="768311E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80602</w:t>
            </w:r>
          </w:p>
        </w:tc>
      </w:tr>
      <w:tr w:rsidR="005B279D" w:rsidRPr="00880D26" w14:paraId="11CB4DB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881D8AB" w14:textId="77777777" w:rsidR="005B279D" w:rsidRPr="00880D26" w:rsidRDefault="00000000">
            <w:pPr>
              <w:pStyle w:val="Compact"/>
              <w:jc w:val="right"/>
              <w:rPr>
                <w:i w:val="0"/>
                <w:iCs w:val="0"/>
                <w:sz w:val="16"/>
                <w:szCs w:val="16"/>
              </w:rPr>
            </w:pPr>
            <w:r w:rsidRPr="00880D26">
              <w:rPr>
                <w:i w:val="0"/>
                <w:iCs w:val="0"/>
                <w:sz w:val="16"/>
                <w:szCs w:val="16"/>
              </w:rPr>
              <w:t>62</w:t>
            </w:r>
          </w:p>
        </w:tc>
        <w:tc>
          <w:tcPr>
            <w:tcW w:w="0" w:type="auto"/>
          </w:tcPr>
          <w:p w14:paraId="6861FA4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79243</w:t>
            </w:r>
          </w:p>
        </w:tc>
      </w:tr>
      <w:tr w:rsidR="005B279D" w:rsidRPr="00880D26" w14:paraId="6A22347D"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700EE3" w14:textId="77777777" w:rsidR="005B279D" w:rsidRPr="00880D26" w:rsidRDefault="00000000">
            <w:pPr>
              <w:pStyle w:val="Compact"/>
              <w:jc w:val="right"/>
              <w:rPr>
                <w:i w:val="0"/>
                <w:iCs w:val="0"/>
                <w:sz w:val="16"/>
                <w:szCs w:val="16"/>
              </w:rPr>
            </w:pPr>
            <w:r w:rsidRPr="00880D26">
              <w:rPr>
                <w:i w:val="0"/>
                <w:iCs w:val="0"/>
                <w:sz w:val="16"/>
                <w:szCs w:val="16"/>
              </w:rPr>
              <w:t>63</w:t>
            </w:r>
          </w:p>
        </w:tc>
        <w:tc>
          <w:tcPr>
            <w:tcW w:w="0" w:type="auto"/>
          </w:tcPr>
          <w:p w14:paraId="48F7EBE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77807</w:t>
            </w:r>
          </w:p>
        </w:tc>
      </w:tr>
      <w:tr w:rsidR="005B279D" w:rsidRPr="00880D26" w14:paraId="106FEB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D44A05D" w14:textId="77777777" w:rsidR="005B279D" w:rsidRPr="00880D26" w:rsidRDefault="00000000">
            <w:pPr>
              <w:pStyle w:val="Compact"/>
              <w:jc w:val="right"/>
              <w:rPr>
                <w:i w:val="0"/>
                <w:iCs w:val="0"/>
                <w:sz w:val="16"/>
                <w:szCs w:val="16"/>
              </w:rPr>
            </w:pPr>
            <w:r w:rsidRPr="00880D26">
              <w:rPr>
                <w:i w:val="0"/>
                <w:iCs w:val="0"/>
                <w:sz w:val="16"/>
                <w:szCs w:val="16"/>
              </w:rPr>
              <w:t>64</w:t>
            </w:r>
          </w:p>
        </w:tc>
        <w:tc>
          <w:tcPr>
            <w:tcW w:w="0" w:type="auto"/>
          </w:tcPr>
          <w:p w14:paraId="0CC8DA6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76295</w:t>
            </w:r>
          </w:p>
        </w:tc>
      </w:tr>
      <w:tr w:rsidR="005B279D" w:rsidRPr="00880D26" w14:paraId="28CFA26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09923B2" w14:textId="77777777" w:rsidR="005B279D" w:rsidRPr="00880D26" w:rsidRDefault="00000000">
            <w:pPr>
              <w:pStyle w:val="Compact"/>
              <w:jc w:val="right"/>
              <w:rPr>
                <w:i w:val="0"/>
                <w:iCs w:val="0"/>
                <w:sz w:val="16"/>
                <w:szCs w:val="16"/>
              </w:rPr>
            </w:pPr>
            <w:r w:rsidRPr="00880D26">
              <w:rPr>
                <w:i w:val="0"/>
                <w:iCs w:val="0"/>
                <w:sz w:val="16"/>
                <w:szCs w:val="16"/>
              </w:rPr>
              <w:t>65</w:t>
            </w:r>
          </w:p>
        </w:tc>
        <w:tc>
          <w:tcPr>
            <w:tcW w:w="0" w:type="auto"/>
          </w:tcPr>
          <w:p w14:paraId="7DFB328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74720</w:t>
            </w:r>
          </w:p>
        </w:tc>
      </w:tr>
      <w:tr w:rsidR="005B279D" w:rsidRPr="00880D26" w14:paraId="5115982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096B01F" w14:textId="77777777" w:rsidR="005B279D" w:rsidRPr="00880D26" w:rsidRDefault="00000000">
            <w:pPr>
              <w:pStyle w:val="Compact"/>
              <w:jc w:val="right"/>
              <w:rPr>
                <w:i w:val="0"/>
                <w:iCs w:val="0"/>
                <w:sz w:val="16"/>
                <w:szCs w:val="16"/>
              </w:rPr>
            </w:pPr>
            <w:r w:rsidRPr="00880D26">
              <w:rPr>
                <w:i w:val="0"/>
                <w:iCs w:val="0"/>
                <w:sz w:val="16"/>
                <w:szCs w:val="16"/>
              </w:rPr>
              <w:t>66</w:t>
            </w:r>
          </w:p>
        </w:tc>
        <w:tc>
          <w:tcPr>
            <w:tcW w:w="0" w:type="auto"/>
          </w:tcPr>
          <w:p w14:paraId="6FEF798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73075</w:t>
            </w:r>
          </w:p>
        </w:tc>
      </w:tr>
      <w:tr w:rsidR="005B279D" w:rsidRPr="00880D26" w14:paraId="405CD31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47A792A" w14:textId="77777777" w:rsidR="005B279D" w:rsidRPr="00880D26" w:rsidRDefault="00000000">
            <w:pPr>
              <w:pStyle w:val="Compact"/>
              <w:jc w:val="right"/>
              <w:rPr>
                <w:i w:val="0"/>
                <w:iCs w:val="0"/>
                <w:sz w:val="16"/>
                <w:szCs w:val="16"/>
              </w:rPr>
            </w:pPr>
            <w:r w:rsidRPr="00880D26">
              <w:rPr>
                <w:i w:val="0"/>
                <w:iCs w:val="0"/>
                <w:sz w:val="16"/>
                <w:szCs w:val="16"/>
              </w:rPr>
              <w:t>67</w:t>
            </w:r>
          </w:p>
        </w:tc>
        <w:tc>
          <w:tcPr>
            <w:tcW w:w="0" w:type="auto"/>
          </w:tcPr>
          <w:p w14:paraId="2987232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71366</w:t>
            </w:r>
          </w:p>
        </w:tc>
      </w:tr>
      <w:tr w:rsidR="005B279D" w:rsidRPr="00880D26" w14:paraId="2CC677C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41B8C46" w14:textId="77777777" w:rsidR="005B279D" w:rsidRPr="00880D26" w:rsidRDefault="00000000">
            <w:pPr>
              <w:pStyle w:val="Compact"/>
              <w:jc w:val="right"/>
              <w:rPr>
                <w:i w:val="0"/>
                <w:iCs w:val="0"/>
                <w:sz w:val="16"/>
                <w:szCs w:val="16"/>
              </w:rPr>
            </w:pPr>
            <w:r w:rsidRPr="00880D26">
              <w:rPr>
                <w:i w:val="0"/>
                <w:iCs w:val="0"/>
                <w:sz w:val="16"/>
                <w:szCs w:val="16"/>
              </w:rPr>
              <w:t>68</w:t>
            </w:r>
          </w:p>
        </w:tc>
        <w:tc>
          <w:tcPr>
            <w:tcW w:w="0" w:type="auto"/>
          </w:tcPr>
          <w:p w14:paraId="6FE12E9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69559</w:t>
            </w:r>
          </w:p>
        </w:tc>
      </w:tr>
      <w:tr w:rsidR="005B279D" w:rsidRPr="00880D26" w14:paraId="7AFBC42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D19D4" w14:textId="77777777" w:rsidR="005B279D" w:rsidRPr="00880D26" w:rsidRDefault="00000000">
            <w:pPr>
              <w:pStyle w:val="Compact"/>
              <w:jc w:val="right"/>
              <w:rPr>
                <w:i w:val="0"/>
                <w:iCs w:val="0"/>
                <w:sz w:val="16"/>
                <w:szCs w:val="16"/>
              </w:rPr>
            </w:pPr>
            <w:r w:rsidRPr="00880D26">
              <w:rPr>
                <w:i w:val="0"/>
                <w:iCs w:val="0"/>
                <w:sz w:val="16"/>
                <w:szCs w:val="16"/>
              </w:rPr>
              <w:t>69</w:t>
            </w:r>
          </w:p>
        </w:tc>
        <w:tc>
          <w:tcPr>
            <w:tcW w:w="0" w:type="auto"/>
          </w:tcPr>
          <w:p w14:paraId="2704B76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67655</w:t>
            </w:r>
          </w:p>
        </w:tc>
      </w:tr>
      <w:tr w:rsidR="005B279D" w:rsidRPr="00880D26" w14:paraId="07EFCB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7A0E3B0" w14:textId="77777777" w:rsidR="005B279D" w:rsidRPr="00880D26" w:rsidRDefault="00000000">
            <w:pPr>
              <w:pStyle w:val="Compact"/>
              <w:jc w:val="right"/>
              <w:rPr>
                <w:i w:val="0"/>
                <w:iCs w:val="0"/>
                <w:sz w:val="16"/>
                <w:szCs w:val="16"/>
              </w:rPr>
            </w:pPr>
            <w:r w:rsidRPr="00880D26">
              <w:rPr>
                <w:i w:val="0"/>
                <w:iCs w:val="0"/>
                <w:sz w:val="16"/>
                <w:szCs w:val="16"/>
              </w:rPr>
              <w:t>70</w:t>
            </w:r>
          </w:p>
        </w:tc>
        <w:tc>
          <w:tcPr>
            <w:tcW w:w="0" w:type="auto"/>
          </w:tcPr>
          <w:p w14:paraId="624B906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65649</w:t>
            </w:r>
          </w:p>
        </w:tc>
      </w:tr>
      <w:tr w:rsidR="005B279D" w:rsidRPr="00880D26" w14:paraId="493442C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56B935B" w14:textId="77777777" w:rsidR="005B279D" w:rsidRPr="00880D26" w:rsidRDefault="00000000">
            <w:pPr>
              <w:pStyle w:val="Compact"/>
              <w:jc w:val="right"/>
              <w:rPr>
                <w:i w:val="0"/>
                <w:iCs w:val="0"/>
                <w:sz w:val="16"/>
                <w:szCs w:val="16"/>
              </w:rPr>
            </w:pPr>
            <w:r w:rsidRPr="00880D26">
              <w:rPr>
                <w:i w:val="0"/>
                <w:iCs w:val="0"/>
                <w:sz w:val="16"/>
                <w:szCs w:val="16"/>
              </w:rPr>
              <w:t>71</w:t>
            </w:r>
          </w:p>
        </w:tc>
        <w:tc>
          <w:tcPr>
            <w:tcW w:w="0" w:type="auto"/>
          </w:tcPr>
          <w:p w14:paraId="5B00CFE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63543</w:t>
            </w:r>
          </w:p>
        </w:tc>
      </w:tr>
      <w:tr w:rsidR="005B279D" w:rsidRPr="00880D26" w14:paraId="5DBF480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F1D9A6" w14:textId="77777777" w:rsidR="005B279D" w:rsidRPr="00880D26" w:rsidRDefault="00000000">
            <w:pPr>
              <w:pStyle w:val="Compact"/>
              <w:jc w:val="right"/>
              <w:rPr>
                <w:i w:val="0"/>
                <w:iCs w:val="0"/>
                <w:sz w:val="16"/>
                <w:szCs w:val="16"/>
              </w:rPr>
            </w:pPr>
            <w:r w:rsidRPr="00880D26">
              <w:rPr>
                <w:i w:val="0"/>
                <w:iCs w:val="0"/>
                <w:sz w:val="16"/>
                <w:szCs w:val="16"/>
              </w:rPr>
              <w:t>72</w:t>
            </w:r>
          </w:p>
        </w:tc>
        <w:tc>
          <w:tcPr>
            <w:tcW w:w="0" w:type="auto"/>
          </w:tcPr>
          <w:p w14:paraId="7D37B8F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61285</w:t>
            </w:r>
          </w:p>
        </w:tc>
      </w:tr>
      <w:tr w:rsidR="005B279D" w:rsidRPr="00880D26" w14:paraId="089038E7"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E3AF0DD" w14:textId="77777777" w:rsidR="005B279D" w:rsidRPr="00880D26" w:rsidRDefault="00000000">
            <w:pPr>
              <w:pStyle w:val="Compact"/>
              <w:jc w:val="right"/>
              <w:rPr>
                <w:i w:val="0"/>
                <w:iCs w:val="0"/>
                <w:sz w:val="16"/>
                <w:szCs w:val="16"/>
              </w:rPr>
            </w:pPr>
            <w:r w:rsidRPr="00880D26">
              <w:rPr>
                <w:i w:val="0"/>
                <w:iCs w:val="0"/>
                <w:sz w:val="16"/>
                <w:szCs w:val="16"/>
              </w:rPr>
              <w:t>73</w:t>
            </w:r>
          </w:p>
        </w:tc>
        <w:tc>
          <w:tcPr>
            <w:tcW w:w="0" w:type="auto"/>
          </w:tcPr>
          <w:p w14:paraId="06370A3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58911</w:t>
            </w:r>
          </w:p>
        </w:tc>
      </w:tr>
      <w:tr w:rsidR="005B279D" w:rsidRPr="00880D26" w14:paraId="23D1449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FE3A3A0" w14:textId="77777777" w:rsidR="005B279D" w:rsidRPr="00880D26" w:rsidRDefault="00000000">
            <w:pPr>
              <w:pStyle w:val="Compact"/>
              <w:jc w:val="right"/>
              <w:rPr>
                <w:i w:val="0"/>
                <w:iCs w:val="0"/>
                <w:sz w:val="16"/>
                <w:szCs w:val="16"/>
              </w:rPr>
            </w:pPr>
            <w:r w:rsidRPr="00880D26">
              <w:rPr>
                <w:i w:val="0"/>
                <w:iCs w:val="0"/>
                <w:sz w:val="16"/>
                <w:szCs w:val="16"/>
              </w:rPr>
              <w:t>74</w:t>
            </w:r>
          </w:p>
        </w:tc>
        <w:tc>
          <w:tcPr>
            <w:tcW w:w="0" w:type="auto"/>
          </w:tcPr>
          <w:p w14:paraId="7B09035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56416</w:t>
            </w:r>
          </w:p>
        </w:tc>
      </w:tr>
      <w:tr w:rsidR="005B279D" w:rsidRPr="00880D26" w14:paraId="1469D3B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E4152F6" w14:textId="77777777" w:rsidR="005B279D" w:rsidRPr="00880D26" w:rsidRDefault="00000000">
            <w:pPr>
              <w:pStyle w:val="Compact"/>
              <w:jc w:val="right"/>
              <w:rPr>
                <w:i w:val="0"/>
                <w:iCs w:val="0"/>
                <w:sz w:val="16"/>
                <w:szCs w:val="16"/>
              </w:rPr>
            </w:pPr>
            <w:r w:rsidRPr="00880D26">
              <w:rPr>
                <w:i w:val="0"/>
                <w:iCs w:val="0"/>
                <w:sz w:val="16"/>
                <w:szCs w:val="16"/>
              </w:rPr>
              <w:t>75</w:t>
            </w:r>
          </w:p>
        </w:tc>
        <w:tc>
          <w:tcPr>
            <w:tcW w:w="0" w:type="auto"/>
          </w:tcPr>
          <w:p w14:paraId="1B1875B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53818</w:t>
            </w:r>
          </w:p>
        </w:tc>
      </w:tr>
      <w:tr w:rsidR="005B279D" w:rsidRPr="00880D26" w14:paraId="5E51668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AEBD737" w14:textId="77777777" w:rsidR="005B279D" w:rsidRPr="00880D26" w:rsidRDefault="00000000">
            <w:pPr>
              <w:pStyle w:val="Compact"/>
              <w:jc w:val="right"/>
              <w:rPr>
                <w:i w:val="0"/>
                <w:iCs w:val="0"/>
                <w:sz w:val="16"/>
                <w:szCs w:val="16"/>
              </w:rPr>
            </w:pPr>
            <w:r w:rsidRPr="00880D26">
              <w:rPr>
                <w:i w:val="0"/>
                <w:iCs w:val="0"/>
                <w:sz w:val="16"/>
                <w:szCs w:val="16"/>
              </w:rPr>
              <w:t>76</w:t>
            </w:r>
          </w:p>
        </w:tc>
        <w:tc>
          <w:tcPr>
            <w:tcW w:w="0" w:type="auto"/>
          </w:tcPr>
          <w:p w14:paraId="04AC3A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51086</w:t>
            </w:r>
          </w:p>
        </w:tc>
      </w:tr>
      <w:tr w:rsidR="005B279D" w:rsidRPr="00880D26" w14:paraId="5DF3C88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68262" w14:textId="77777777" w:rsidR="005B279D" w:rsidRPr="00880D26" w:rsidRDefault="00000000">
            <w:pPr>
              <w:pStyle w:val="Compact"/>
              <w:jc w:val="right"/>
              <w:rPr>
                <w:i w:val="0"/>
                <w:iCs w:val="0"/>
                <w:sz w:val="16"/>
                <w:szCs w:val="16"/>
              </w:rPr>
            </w:pPr>
            <w:r w:rsidRPr="00880D26">
              <w:rPr>
                <w:i w:val="0"/>
                <w:iCs w:val="0"/>
                <w:sz w:val="16"/>
                <w:szCs w:val="16"/>
              </w:rPr>
              <w:t>77</w:t>
            </w:r>
          </w:p>
        </w:tc>
        <w:tc>
          <w:tcPr>
            <w:tcW w:w="0" w:type="auto"/>
          </w:tcPr>
          <w:p w14:paraId="0754DEC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48251</w:t>
            </w:r>
          </w:p>
        </w:tc>
      </w:tr>
      <w:tr w:rsidR="005B279D" w:rsidRPr="00880D26" w14:paraId="691D66B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6067B0" w14:textId="77777777" w:rsidR="005B279D" w:rsidRPr="00880D26" w:rsidRDefault="00000000">
            <w:pPr>
              <w:pStyle w:val="Compact"/>
              <w:jc w:val="right"/>
              <w:rPr>
                <w:i w:val="0"/>
                <w:iCs w:val="0"/>
                <w:sz w:val="16"/>
                <w:szCs w:val="16"/>
              </w:rPr>
            </w:pPr>
            <w:r w:rsidRPr="00880D26">
              <w:rPr>
                <w:i w:val="0"/>
                <w:iCs w:val="0"/>
                <w:sz w:val="16"/>
                <w:szCs w:val="16"/>
              </w:rPr>
              <w:t>78</w:t>
            </w:r>
          </w:p>
        </w:tc>
        <w:tc>
          <w:tcPr>
            <w:tcW w:w="0" w:type="auto"/>
          </w:tcPr>
          <w:p w14:paraId="4976AE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45284</w:t>
            </w:r>
          </w:p>
        </w:tc>
      </w:tr>
      <w:tr w:rsidR="005B279D" w:rsidRPr="00880D26" w14:paraId="7659F1C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FA2557" w14:textId="77777777" w:rsidR="005B279D" w:rsidRPr="00880D26" w:rsidRDefault="00000000">
            <w:pPr>
              <w:pStyle w:val="Compact"/>
              <w:jc w:val="right"/>
              <w:rPr>
                <w:i w:val="0"/>
                <w:iCs w:val="0"/>
                <w:sz w:val="16"/>
                <w:szCs w:val="16"/>
              </w:rPr>
            </w:pPr>
            <w:r w:rsidRPr="00880D26">
              <w:rPr>
                <w:i w:val="0"/>
                <w:iCs w:val="0"/>
                <w:sz w:val="16"/>
                <w:szCs w:val="16"/>
              </w:rPr>
              <w:t>79</w:t>
            </w:r>
          </w:p>
        </w:tc>
        <w:tc>
          <w:tcPr>
            <w:tcW w:w="0" w:type="auto"/>
          </w:tcPr>
          <w:p w14:paraId="4277508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42203</w:t>
            </w:r>
          </w:p>
        </w:tc>
      </w:tr>
      <w:tr w:rsidR="005B279D" w:rsidRPr="00880D26" w14:paraId="05513E8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9E8210" w14:textId="77777777" w:rsidR="005B279D" w:rsidRPr="00880D26" w:rsidRDefault="00000000">
            <w:pPr>
              <w:pStyle w:val="Compact"/>
              <w:jc w:val="right"/>
              <w:rPr>
                <w:i w:val="0"/>
                <w:iCs w:val="0"/>
                <w:sz w:val="16"/>
                <w:szCs w:val="16"/>
              </w:rPr>
            </w:pPr>
            <w:r w:rsidRPr="00880D26">
              <w:rPr>
                <w:i w:val="0"/>
                <w:iCs w:val="0"/>
                <w:sz w:val="16"/>
                <w:szCs w:val="16"/>
              </w:rPr>
              <w:t>80</w:t>
            </w:r>
          </w:p>
        </w:tc>
        <w:tc>
          <w:tcPr>
            <w:tcW w:w="0" w:type="auto"/>
          </w:tcPr>
          <w:p w14:paraId="22F0A75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39041</w:t>
            </w:r>
          </w:p>
        </w:tc>
      </w:tr>
      <w:tr w:rsidR="005B279D" w:rsidRPr="00880D26" w14:paraId="6687505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88D2C" w14:textId="77777777" w:rsidR="005B279D" w:rsidRPr="00880D26" w:rsidRDefault="00000000">
            <w:pPr>
              <w:pStyle w:val="Compact"/>
              <w:jc w:val="right"/>
              <w:rPr>
                <w:i w:val="0"/>
                <w:iCs w:val="0"/>
                <w:sz w:val="16"/>
                <w:szCs w:val="16"/>
              </w:rPr>
            </w:pPr>
            <w:r w:rsidRPr="00880D26">
              <w:rPr>
                <w:i w:val="0"/>
                <w:iCs w:val="0"/>
                <w:sz w:val="16"/>
                <w:szCs w:val="16"/>
              </w:rPr>
              <w:t>81</w:t>
            </w:r>
          </w:p>
        </w:tc>
        <w:tc>
          <w:tcPr>
            <w:tcW w:w="0" w:type="auto"/>
          </w:tcPr>
          <w:p w14:paraId="46AC997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35824</w:t>
            </w:r>
          </w:p>
        </w:tc>
      </w:tr>
      <w:tr w:rsidR="005B279D" w:rsidRPr="00880D26" w14:paraId="56237C5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0217CE8" w14:textId="77777777" w:rsidR="005B279D" w:rsidRPr="00880D26" w:rsidRDefault="00000000">
            <w:pPr>
              <w:pStyle w:val="Compact"/>
              <w:jc w:val="right"/>
              <w:rPr>
                <w:i w:val="0"/>
                <w:iCs w:val="0"/>
                <w:sz w:val="16"/>
                <w:szCs w:val="16"/>
              </w:rPr>
            </w:pPr>
            <w:r w:rsidRPr="00880D26">
              <w:rPr>
                <w:i w:val="0"/>
                <w:iCs w:val="0"/>
                <w:sz w:val="16"/>
                <w:szCs w:val="16"/>
              </w:rPr>
              <w:t>82</w:t>
            </w:r>
          </w:p>
        </w:tc>
        <w:tc>
          <w:tcPr>
            <w:tcW w:w="0" w:type="auto"/>
          </w:tcPr>
          <w:p w14:paraId="4FC1BAA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32518</w:t>
            </w:r>
          </w:p>
        </w:tc>
      </w:tr>
      <w:tr w:rsidR="005B279D" w:rsidRPr="00880D26" w14:paraId="1D1C978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A666C0D" w14:textId="77777777" w:rsidR="005B279D" w:rsidRPr="00880D26" w:rsidRDefault="00000000">
            <w:pPr>
              <w:pStyle w:val="Compact"/>
              <w:jc w:val="right"/>
              <w:rPr>
                <w:i w:val="0"/>
                <w:iCs w:val="0"/>
                <w:sz w:val="16"/>
                <w:szCs w:val="16"/>
              </w:rPr>
            </w:pPr>
            <w:r w:rsidRPr="00880D26">
              <w:rPr>
                <w:i w:val="0"/>
                <w:iCs w:val="0"/>
                <w:sz w:val="16"/>
                <w:szCs w:val="16"/>
              </w:rPr>
              <w:t>83</w:t>
            </w:r>
          </w:p>
        </w:tc>
        <w:tc>
          <w:tcPr>
            <w:tcW w:w="0" w:type="auto"/>
          </w:tcPr>
          <w:p w14:paraId="364C0305"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29220</w:t>
            </w:r>
          </w:p>
        </w:tc>
      </w:tr>
      <w:tr w:rsidR="005B279D" w:rsidRPr="00880D26" w14:paraId="7B5AFB1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EEFA06" w14:textId="77777777" w:rsidR="005B279D" w:rsidRPr="00880D26" w:rsidRDefault="00000000">
            <w:pPr>
              <w:pStyle w:val="Compact"/>
              <w:jc w:val="right"/>
              <w:rPr>
                <w:i w:val="0"/>
                <w:iCs w:val="0"/>
                <w:sz w:val="16"/>
                <w:szCs w:val="16"/>
              </w:rPr>
            </w:pPr>
            <w:r w:rsidRPr="00880D26">
              <w:rPr>
                <w:i w:val="0"/>
                <w:iCs w:val="0"/>
                <w:sz w:val="16"/>
                <w:szCs w:val="16"/>
              </w:rPr>
              <w:t>84</w:t>
            </w:r>
          </w:p>
        </w:tc>
        <w:tc>
          <w:tcPr>
            <w:tcW w:w="0" w:type="auto"/>
          </w:tcPr>
          <w:p w14:paraId="26FAB76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25962</w:t>
            </w:r>
          </w:p>
        </w:tc>
      </w:tr>
      <w:tr w:rsidR="005B279D" w:rsidRPr="00880D26" w14:paraId="70E7B52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C600AFB" w14:textId="77777777" w:rsidR="005B279D" w:rsidRPr="00880D26" w:rsidRDefault="00000000">
            <w:pPr>
              <w:pStyle w:val="Compact"/>
              <w:jc w:val="right"/>
              <w:rPr>
                <w:i w:val="0"/>
                <w:iCs w:val="0"/>
                <w:sz w:val="16"/>
                <w:szCs w:val="16"/>
              </w:rPr>
            </w:pPr>
            <w:r w:rsidRPr="00880D26">
              <w:rPr>
                <w:i w:val="0"/>
                <w:iCs w:val="0"/>
                <w:sz w:val="16"/>
                <w:szCs w:val="16"/>
              </w:rPr>
              <w:t>85</w:t>
            </w:r>
          </w:p>
        </w:tc>
        <w:tc>
          <w:tcPr>
            <w:tcW w:w="0" w:type="auto"/>
          </w:tcPr>
          <w:p w14:paraId="3B9226C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22780</w:t>
            </w:r>
          </w:p>
        </w:tc>
      </w:tr>
      <w:tr w:rsidR="005B279D" w:rsidRPr="00880D26" w14:paraId="0559027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41C9C57" w14:textId="77777777" w:rsidR="005B279D" w:rsidRPr="00880D26" w:rsidRDefault="00000000">
            <w:pPr>
              <w:pStyle w:val="Compact"/>
              <w:jc w:val="right"/>
              <w:rPr>
                <w:i w:val="0"/>
                <w:iCs w:val="0"/>
                <w:sz w:val="16"/>
                <w:szCs w:val="16"/>
              </w:rPr>
            </w:pPr>
            <w:r w:rsidRPr="00880D26">
              <w:rPr>
                <w:i w:val="0"/>
                <w:iCs w:val="0"/>
                <w:sz w:val="16"/>
                <w:szCs w:val="16"/>
              </w:rPr>
              <w:t>86</w:t>
            </w:r>
          </w:p>
        </w:tc>
        <w:tc>
          <w:tcPr>
            <w:tcW w:w="0" w:type="auto"/>
          </w:tcPr>
          <w:p w14:paraId="58A6781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19725</w:t>
            </w:r>
          </w:p>
        </w:tc>
      </w:tr>
      <w:tr w:rsidR="005B279D" w:rsidRPr="00880D26" w14:paraId="473FCDA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BF497F" w14:textId="77777777" w:rsidR="005B279D" w:rsidRPr="00880D26" w:rsidRDefault="00000000">
            <w:pPr>
              <w:pStyle w:val="Compact"/>
              <w:jc w:val="right"/>
              <w:rPr>
                <w:i w:val="0"/>
                <w:iCs w:val="0"/>
                <w:sz w:val="16"/>
                <w:szCs w:val="16"/>
              </w:rPr>
            </w:pPr>
            <w:r w:rsidRPr="00880D26">
              <w:rPr>
                <w:i w:val="0"/>
                <w:iCs w:val="0"/>
                <w:sz w:val="16"/>
                <w:szCs w:val="16"/>
              </w:rPr>
              <w:t>87</w:t>
            </w:r>
          </w:p>
        </w:tc>
        <w:tc>
          <w:tcPr>
            <w:tcW w:w="0" w:type="auto"/>
          </w:tcPr>
          <w:p w14:paraId="3F73599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16843</w:t>
            </w:r>
          </w:p>
        </w:tc>
      </w:tr>
      <w:tr w:rsidR="005B279D" w:rsidRPr="00880D26" w14:paraId="05C35FD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5C0EEBB" w14:textId="77777777" w:rsidR="005B279D" w:rsidRPr="00880D26" w:rsidRDefault="00000000">
            <w:pPr>
              <w:pStyle w:val="Compact"/>
              <w:jc w:val="right"/>
              <w:rPr>
                <w:i w:val="0"/>
                <w:iCs w:val="0"/>
                <w:sz w:val="16"/>
                <w:szCs w:val="16"/>
              </w:rPr>
            </w:pPr>
            <w:r w:rsidRPr="00880D26">
              <w:rPr>
                <w:i w:val="0"/>
                <w:iCs w:val="0"/>
                <w:sz w:val="16"/>
                <w:szCs w:val="16"/>
              </w:rPr>
              <w:t>88</w:t>
            </w:r>
          </w:p>
        </w:tc>
        <w:tc>
          <w:tcPr>
            <w:tcW w:w="0" w:type="auto"/>
          </w:tcPr>
          <w:p w14:paraId="05937A3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14133</w:t>
            </w:r>
          </w:p>
        </w:tc>
      </w:tr>
      <w:tr w:rsidR="005B279D" w:rsidRPr="00880D26" w14:paraId="39852CE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33FFA12" w14:textId="77777777" w:rsidR="005B279D" w:rsidRPr="00880D26" w:rsidRDefault="00000000">
            <w:pPr>
              <w:pStyle w:val="Compact"/>
              <w:jc w:val="right"/>
              <w:rPr>
                <w:i w:val="0"/>
                <w:iCs w:val="0"/>
                <w:sz w:val="16"/>
                <w:szCs w:val="16"/>
              </w:rPr>
            </w:pPr>
            <w:r w:rsidRPr="00880D26">
              <w:rPr>
                <w:i w:val="0"/>
                <w:iCs w:val="0"/>
                <w:sz w:val="16"/>
                <w:szCs w:val="16"/>
              </w:rPr>
              <w:t>89</w:t>
            </w:r>
          </w:p>
        </w:tc>
        <w:tc>
          <w:tcPr>
            <w:tcW w:w="0" w:type="auto"/>
          </w:tcPr>
          <w:p w14:paraId="386944E7"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11625</w:t>
            </w:r>
          </w:p>
        </w:tc>
      </w:tr>
      <w:tr w:rsidR="005B279D" w:rsidRPr="00880D26" w14:paraId="5A55596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17A135" w14:textId="77777777" w:rsidR="005B279D" w:rsidRPr="00880D26" w:rsidRDefault="00000000">
            <w:pPr>
              <w:pStyle w:val="Compact"/>
              <w:jc w:val="right"/>
              <w:rPr>
                <w:i w:val="0"/>
                <w:iCs w:val="0"/>
                <w:sz w:val="16"/>
                <w:szCs w:val="16"/>
              </w:rPr>
            </w:pPr>
            <w:r w:rsidRPr="00880D26">
              <w:rPr>
                <w:i w:val="0"/>
                <w:iCs w:val="0"/>
                <w:sz w:val="16"/>
                <w:szCs w:val="16"/>
              </w:rPr>
              <w:lastRenderedPageBreak/>
              <w:t>90</w:t>
            </w:r>
          </w:p>
        </w:tc>
        <w:tc>
          <w:tcPr>
            <w:tcW w:w="0" w:type="auto"/>
          </w:tcPr>
          <w:p w14:paraId="3690568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9389</w:t>
            </w:r>
          </w:p>
        </w:tc>
      </w:tr>
      <w:tr w:rsidR="005B279D" w:rsidRPr="00880D26" w14:paraId="0763308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54B49E" w14:textId="77777777" w:rsidR="005B279D" w:rsidRPr="00880D26" w:rsidRDefault="00000000">
            <w:pPr>
              <w:pStyle w:val="Compact"/>
              <w:jc w:val="right"/>
              <w:rPr>
                <w:i w:val="0"/>
                <w:iCs w:val="0"/>
                <w:sz w:val="16"/>
                <w:szCs w:val="16"/>
              </w:rPr>
            </w:pPr>
            <w:r w:rsidRPr="00880D26">
              <w:rPr>
                <w:i w:val="0"/>
                <w:iCs w:val="0"/>
                <w:sz w:val="16"/>
                <w:szCs w:val="16"/>
              </w:rPr>
              <w:t>91</w:t>
            </w:r>
          </w:p>
        </w:tc>
        <w:tc>
          <w:tcPr>
            <w:tcW w:w="0" w:type="auto"/>
          </w:tcPr>
          <w:p w14:paraId="27A1DB3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7438</w:t>
            </w:r>
          </w:p>
        </w:tc>
      </w:tr>
      <w:tr w:rsidR="005B279D" w:rsidRPr="00880D26" w14:paraId="54D6DD89"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348C42C" w14:textId="77777777" w:rsidR="005B279D" w:rsidRPr="00880D26" w:rsidRDefault="00000000">
            <w:pPr>
              <w:pStyle w:val="Compact"/>
              <w:jc w:val="right"/>
              <w:rPr>
                <w:i w:val="0"/>
                <w:iCs w:val="0"/>
                <w:sz w:val="16"/>
                <w:szCs w:val="16"/>
              </w:rPr>
            </w:pPr>
            <w:r w:rsidRPr="00880D26">
              <w:rPr>
                <w:i w:val="0"/>
                <w:iCs w:val="0"/>
                <w:sz w:val="16"/>
                <w:szCs w:val="16"/>
              </w:rPr>
              <w:t>92</w:t>
            </w:r>
          </w:p>
        </w:tc>
        <w:tc>
          <w:tcPr>
            <w:tcW w:w="0" w:type="auto"/>
          </w:tcPr>
          <w:p w14:paraId="199A706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5763</w:t>
            </w:r>
          </w:p>
        </w:tc>
      </w:tr>
      <w:tr w:rsidR="005B279D" w:rsidRPr="00880D26" w14:paraId="74A6BB4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FDB180" w14:textId="77777777" w:rsidR="005B279D" w:rsidRPr="00880D26" w:rsidRDefault="00000000">
            <w:pPr>
              <w:pStyle w:val="Compact"/>
              <w:jc w:val="right"/>
              <w:rPr>
                <w:i w:val="0"/>
                <w:iCs w:val="0"/>
                <w:sz w:val="16"/>
                <w:szCs w:val="16"/>
              </w:rPr>
            </w:pPr>
            <w:r w:rsidRPr="00880D26">
              <w:rPr>
                <w:i w:val="0"/>
                <w:iCs w:val="0"/>
                <w:sz w:val="16"/>
                <w:szCs w:val="16"/>
              </w:rPr>
              <w:t>93</w:t>
            </w:r>
          </w:p>
        </w:tc>
        <w:tc>
          <w:tcPr>
            <w:tcW w:w="0" w:type="auto"/>
          </w:tcPr>
          <w:p w14:paraId="0C8F687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4350</w:t>
            </w:r>
          </w:p>
        </w:tc>
      </w:tr>
      <w:tr w:rsidR="005B279D" w:rsidRPr="00880D26" w14:paraId="254582D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B6C434D" w14:textId="77777777" w:rsidR="005B279D" w:rsidRPr="00880D26" w:rsidRDefault="00000000">
            <w:pPr>
              <w:pStyle w:val="Compact"/>
              <w:jc w:val="right"/>
              <w:rPr>
                <w:i w:val="0"/>
                <w:iCs w:val="0"/>
                <w:sz w:val="16"/>
                <w:szCs w:val="16"/>
              </w:rPr>
            </w:pPr>
            <w:r w:rsidRPr="00880D26">
              <w:rPr>
                <w:i w:val="0"/>
                <w:iCs w:val="0"/>
                <w:sz w:val="16"/>
                <w:szCs w:val="16"/>
              </w:rPr>
              <w:t>94</w:t>
            </w:r>
          </w:p>
        </w:tc>
        <w:tc>
          <w:tcPr>
            <w:tcW w:w="0" w:type="auto"/>
          </w:tcPr>
          <w:p w14:paraId="435EC20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3211</w:t>
            </w:r>
          </w:p>
        </w:tc>
      </w:tr>
      <w:tr w:rsidR="005B279D" w:rsidRPr="00880D26" w14:paraId="7C2545E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B87FB0" w14:textId="77777777" w:rsidR="005B279D" w:rsidRPr="00880D26" w:rsidRDefault="00000000">
            <w:pPr>
              <w:pStyle w:val="Compact"/>
              <w:jc w:val="right"/>
              <w:rPr>
                <w:i w:val="0"/>
                <w:iCs w:val="0"/>
                <w:sz w:val="16"/>
                <w:szCs w:val="16"/>
              </w:rPr>
            </w:pPr>
            <w:r w:rsidRPr="00880D26">
              <w:rPr>
                <w:i w:val="0"/>
                <w:iCs w:val="0"/>
                <w:sz w:val="16"/>
                <w:szCs w:val="16"/>
              </w:rPr>
              <w:t>95</w:t>
            </w:r>
          </w:p>
        </w:tc>
        <w:tc>
          <w:tcPr>
            <w:tcW w:w="0" w:type="auto"/>
          </w:tcPr>
          <w:p w14:paraId="1F07752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2315</w:t>
            </w:r>
          </w:p>
        </w:tc>
      </w:tr>
      <w:tr w:rsidR="005B279D" w:rsidRPr="00880D26" w14:paraId="7A4248D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CF8BE96" w14:textId="77777777" w:rsidR="005B279D" w:rsidRPr="00880D26" w:rsidRDefault="00000000">
            <w:pPr>
              <w:pStyle w:val="Compact"/>
              <w:jc w:val="right"/>
              <w:rPr>
                <w:i w:val="0"/>
                <w:iCs w:val="0"/>
                <w:sz w:val="16"/>
                <w:szCs w:val="16"/>
              </w:rPr>
            </w:pPr>
            <w:r w:rsidRPr="00880D26">
              <w:rPr>
                <w:i w:val="0"/>
                <w:iCs w:val="0"/>
                <w:sz w:val="16"/>
                <w:szCs w:val="16"/>
              </w:rPr>
              <w:t>96</w:t>
            </w:r>
          </w:p>
        </w:tc>
        <w:tc>
          <w:tcPr>
            <w:tcW w:w="0" w:type="auto"/>
          </w:tcPr>
          <w:p w14:paraId="2DB4558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1635</w:t>
            </w:r>
          </w:p>
        </w:tc>
      </w:tr>
      <w:tr w:rsidR="005B279D" w:rsidRPr="00880D26" w14:paraId="45D7495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F0C19C" w14:textId="77777777" w:rsidR="005B279D" w:rsidRPr="00880D26" w:rsidRDefault="00000000">
            <w:pPr>
              <w:pStyle w:val="Compact"/>
              <w:jc w:val="right"/>
              <w:rPr>
                <w:i w:val="0"/>
                <w:iCs w:val="0"/>
                <w:sz w:val="16"/>
                <w:szCs w:val="16"/>
              </w:rPr>
            </w:pPr>
            <w:r w:rsidRPr="00880D26">
              <w:rPr>
                <w:i w:val="0"/>
                <w:iCs w:val="0"/>
                <w:sz w:val="16"/>
                <w:szCs w:val="16"/>
              </w:rPr>
              <w:t>97</w:t>
            </w:r>
          </w:p>
        </w:tc>
        <w:tc>
          <w:tcPr>
            <w:tcW w:w="0" w:type="auto"/>
          </w:tcPr>
          <w:p w14:paraId="3E405A5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1115</w:t>
            </w:r>
          </w:p>
        </w:tc>
      </w:tr>
      <w:tr w:rsidR="005B279D" w:rsidRPr="00880D26" w14:paraId="4BD16DD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F25B192" w14:textId="77777777" w:rsidR="005B279D" w:rsidRPr="00880D26" w:rsidRDefault="00000000">
            <w:pPr>
              <w:pStyle w:val="Compact"/>
              <w:jc w:val="right"/>
              <w:rPr>
                <w:i w:val="0"/>
                <w:iCs w:val="0"/>
                <w:sz w:val="16"/>
                <w:szCs w:val="16"/>
              </w:rPr>
            </w:pPr>
            <w:r w:rsidRPr="00880D26">
              <w:rPr>
                <w:i w:val="0"/>
                <w:iCs w:val="0"/>
                <w:sz w:val="16"/>
                <w:szCs w:val="16"/>
              </w:rPr>
              <w:t>98</w:t>
            </w:r>
          </w:p>
        </w:tc>
        <w:tc>
          <w:tcPr>
            <w:tcW w:w="0" w:type="auto"/>
          </w:tcPr>
          <w:p w14:paraId="141A30D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740</w:t>
            </w:r>
          </w:p>
        </w:tc>
      </w:tr>
      <w:tr w:rsidR="005B279D" w:rsidRPr="00880D26" w14:paraId="37A513A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C6EDB78" w14:textId="77777777" w:rsidR="005B279D" w:rsidRPr="00880D26" w:rsidRDefault="00000000">
            <w:pPr>
              <w:pStyle w:val="Compact"/>
              <w:jc w:val="right"/>
              <w:rPr>
                <w:i w:val="0"/>
                <w:iCs w:val="0"/>
                <w:sz w:val="16"/>
                <w:szCs w:val="16"/>
              </w:rPr>
            </w:pPr>
            <w:r w:rsidRPr="00880D26">
              <w:rPr>
                <w:i w:val="0"/>
                <w:iCs w:val="0"/>
                <w:sz w:val="16"/>
                <w:szCs w:val="16"/>
              </w:rPr>
              <w:t>99</w:t>
            </w:r>
          </w:p>
        </w:tc>
        <w:tc>
          <w:tcPr>
            <w:tcW w:w="0" w:type="auto"/>
          </w:tcPr>
          <w:p w14:paraId="03E65DB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453</w:t>
            </w:r>
          </w:p>
        </w:tc>
      </w:tr>
      <w:tr w:rsidR="005B279D" w:rsidRPr="00880D26" w14:paraId="5AA93F1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2EF20DE" w14:textId="77777777" w:rsidR="005B279D" w:rsidRPr="00880D26" w:rsidRDefault="00000000">
            <w:pPr>
              <w:pStyle w:val="Compact"/>
              <w:jc w:val="right"/>
              <w:rPr>
                <w:i w:val="0"/>
                <w:iCs w:val="0"/>
                <w:sz w:val="16"/>
                <w:szCs w:val="16"/>
              </w:rPr>
            </w:pPr>
            <w:r w:rsidRPr="00880D26">
              <w:rPr>
                <w:i w:val="0"/>
                <w:iCs w:val="0"/>
                <w:sz w:val="16"/>
                <w:szCs w:val="16"/>
              </w:rPr>
              <w:t>100</w:t>
            </w:r>
          </w:p>
        </w:tc>
        <w:tc>
          <w:tcPr>
            <w:tcW w:w="0" w:type="auto"/>
          </w:tcPr>
          <w:p w14:paraId="3ACCB78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263</w:t>
            </w:r>
          </w:p>
        </w:tc>
      </w:tr>
      <w:tr w:rsidR="005B279D" w:rsidRPr="00880D26" w14:paraId="5FD1E0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9E6EE30" w14:textId="77777777" w:rsidR="005B279D" w:rsidRPr="00880D26" w:rsidRDefault="00000000">
            <w:pPr>
              <w:pStyle w:val="Compact"/>
              <w:jc w:val="right"/>
              <w:rPr>
                <w:i w:val="0"/>
                <w:iCs w:val="0"/>
                <w:sz w:val="16"/>
                <w:szCs w:val="16"/>
              </w:rPr>
            </w:pPr>
            <w:r w:rsidRPr="00880D26">
              <w:rPr>
                <w:i w:val="0"/>
                <w:iCs w:val="0"/>
                <w:sz w:val="16"/>
                <w:szCs w:val="16"/>
              </w:rPr>
              <w:t>101</w:t>
            </w:r>
          </w:p>
        </w:tc>
        <w:tc>
          <w:tcPr>
            <w:tcW w:w="0" w:type="auto"/>
          </w:tcPr>
          <w:p w14:paraId="1B4C793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145</w:t>
            </w:r>
          </w:p>
        </w:tc>
      </w:tr>
      <w:tr w:rsidR="005B279D" w:rsidRPr="00880D26" w14:paraId="5A528E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9BCC6E" w14:textId="77777777" w:rsidR="005B279D" w:rsidRPr="00880D26" w:rsidRDefault="00000000">
            <w:pPr>
              <w:pStyle w:val="Compact"/>
              <w:jc w:val="right"/>
              <w:rPr>
                <w:i w:val="0"/>
                <w:iCs w:val="0"/>
                <w:sz w:val="16"/>
                <w:szCs w:val="16"/>
              </w:rPr>
            </w:pPr>
            <w:r w:rsidRPr="00880D26">
              <w:rPr>
                <w:i w:val="0"/>
                <w:iCs w:val="0"/>
                <w:sz w:val="16"/>
                <w:szCs w:val="16"/>
              </w:rPr>
              <w:t>102</w:t>
            </w:r>
          </w:p>
        </w:tc>
        <w:tc>
          <w:tcPr>
            <w:tcW w:w="0" w:type="auto"/>
          </w:tcPr>
          <w:p w14:paraId="20FE641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76</w:t>
            </w:r>
          </w:p>
        </w:tc>
      </w:tr>
      <w:tr w:rsidR="005B279D" w:rsidRPr="00880D26" w14:paraId="0AFEBD8A"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C3D8DD7" w14:textId="77777777" w:rsidR="005B279D" w:rsidRPr="00880D26" w:rsidRDefault="00000000">
            <w:pPr>
              <w:pStyle w:val="Compact"/>
              <w:jc w:val="right"/>
              <w:rPr>
                <w:i w:val="0"/>
                <w:iCs w:val="0"/>
                <w:sz w:val="16"/>
                <w:szCs w:val="16"/>
              </w:rPr>
            </w:pPr>
            <w:r w:rsidRPr="00880D26">
              <w:rPr>
                <w:i w:val="0"/>
                <w:iCs w:val="0"/>
                <w:sz w:val="16"/>
                <w:szCs w:val="16"/>
              </w:rPr>
              <w:t>103</w:t>
            </w:r>
          </w:p>
        </w:tc>
        <w:tc>
          <w:tcPr>
            <w:tcW w:w="0" w:type="auto"/>
          </w:tcPr>
          <w:p w14:paraId="5077477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37</w:t>
            </w:r>
          </w:p>
        </w:tc>
      </w:tr>
      <w:tr w:rsidR="005B279D" w:rsidRPr="00880D26" w14:paraId="2739294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9BA07E9" w14:textId="77777777" w:rsidR="005B279D" w:rsidRPr="00880D26" w:rsidRDefault="00000000">
            <w:pPr>
              <w:pStyle w:val="Compact"/>
              <w:jc w:val="right"/>
              <w:rPr>
                <w:i w:val="0"/>
                <w:iCs w:val="0"/>
                <w:sz w:val="16"/>
                <w:szCs w:val="16"/>
              </w:rPr>
            </w:pPr>
            <w:r w:rsidRPr="00880D26">
              <w:rPr>
                <w:i w:val="0"/>
                <w:iCs w:val="0"/>
                <w:sz w:val="16"/>
                <w:szCs w:val="16"/>
              </w:rPr>
              <w:t>104</w:t>
            </w:r>
          </w:p>
        </w:tc>
        <w:tc>
          <w:tcPr>
            <w:tcW w:w="0" w:type="auto"/>
          </w:tcPr>
          <w:p w14:paraId="20CE590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17</w:t>
            </w:r>
          </w:p>
        </w:tc>
      </w:tr>
      <w:tr w:rsidR="005B279D" w:rsidRPr="00880D26" w14:paraId="0208EEC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6F20959" w14:textId="77777777" w:rsidR="005B279D" w:rsidRPr="00880D26" w:rsidRDefault="00000000">
            <w:pPr>
              <w:pStyle w:val="Compact"/>
              <w:jc w:val="right"/>
              <w:rPr>
                <w:i w:val="0"/>
                <w:iCs w:val="0"/>
                <w:sz w:val="16"/>
                <w:szCs w:val="16"/>
              </w:rPr>
            </w:pPr>
            <w:r w:rsidRPr="00880D26">
              <w:rPr>
                <w:i w:val="0"/>
                <w:iCs w:val="0"/>
                <w:sz w:val="16"/>
                <w:szCs w:val="16"/>
              </w:rPr>
              <w:t>105</w:t>
            </w:r>
          </w:p>
        </w:tc>
        <w:tc>
          <w:tcPr>
            <w:tcW w:w="0" w:type="auto"/>
          </w:tcPr>
          <w:p w14:paraId="1E5D72C7"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w:t>
            </w:r>
          </w:p>
        </w:tc>
      </w:tr>
      <w:tr w:rsidR="005B279D" w:rsidRPr="00880D26" w14:paraId="0C2AD6D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BBDCBEC" w14:textId="77777777" w:rsidR="005B279D" w:rsidRPr="00880D26" w:rsidRDefault="00000000">
            <w:pPr>
              <w:pStyle w:val="Compact"/>
              <w:jc w:val="right"/>
              <w:rPr>
                <w:i w:val="0"/>
                <w:iCs w:val="0"/>
                <w:sz w:val="16"/>
                <w:szCs w:val="16"/>
              </w:rPr>
            </w:pPr>
            <w:r w:rsidRPr="00880D26">
              <w:rPr>
                <w:i w:val="0"/>
                <w:iCs w:val="0"/>
                <w:sz w:val="16"/>
                <w:szCs w:val="16"/>
              </w:rPr>
              <w:t>106</w:t>
            </w:r>
          </w:p>
        </w:tc>
        <w:tc>
          <w:tcPr>
            <w:tcW w:w="0" w:type="auto"/>
          </w:tcPr>
          <w:p w14:paraId="2B44DEF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w:t>
            </w:r>
          </w:p>
        </w:tc>
      </w:tr>
      <w:tr w:rsidR="005B279D" w:rsidRPr="00880D26" w14:paraId="6351EE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27FDA07" w14:textId="77777777" w:rsidR="005B279D" w:rsidRPr="00880D26" w:rsidRDefault="00000000">
            <w:pPr>
              <w:pStyle w:val="Compact"/>
              <w:jc w:val="right"/>
              <w:rPr>
                <w:i w:val="0"/>
                <w:iCs w:val="0"/>
                <w:sz w:val="16"/>
                <w:szCs w:val="16"/>
              </w:rPr>
            </w:pPr>
            <w:r w:rsidRPr="00880D26">
              <w:rPr>
                <w:i w:val="0"/>
                <w:iCs w:val="0"/>
                <w:sz w:val="16"/>
                <w:szCs w:val="16"/>
              </w:rPr>
              <w:t>107</w:t>
            </w:r>
          </w:p>
        </w:tc>
        <w:tc>
          <w:tcPr>
            <w:tcW w:w="0" w:type="auto"/>
          </w:tcPr>
          <w:p w14:paraId="5DDC310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40C86D1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94021D9" w14:textId="77777777" w:rsidR="005B279D" w:rsidRPr="00880D26" w:rsidRDefault="00000000">
            <w:pPr>
              <w:pStyle w:val="Compact"/>
              <w:jc w:val="right"/>
              <w:rPr>
                <w:i w:val="0"/>
                <w:iCs w:val="0"/>
                <w:sz w:val="16"/>
                <w:szCs w:val="16"/>
              </w:rPr>
            </w:pPr>
            <w:r w:rsidRPr="00880D26">
              <w:rPr>
                <w:i w:val="0"/>
                <w:iCs w:val="0"/>
                <w:sz w:val="16"/>
                <w:szCs w:val="16"/>
              </w:rPr>
              <w:t>108</w:t>
            </w:r>
          </w:p>
        </w:tc>
        <w:tc>
          <w:tcPr>
            <w:tcW w:w="0" w:type="auto"/>
          </w:tcPr>
          <w:p w14:paraId="0C5F583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52A9A725"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40E7BF3" w14:textId="77777777" w:rsidR="005B279D" w:rsidRPr="00880D26" w:rsidRDefault="00000000">
            <w:pPr>
              <w:pStyle w:val="Compact"/>
              <w:jc w:val="right"/>
              <w:rPr>
                <w:i w:val="0"/>
                <w:iCs w:val="0"/>
                <w:sz w:val="16"/>
                <w:szCs w:val="16"/>
              </w:rPr>
            </w:pPr>
            <w:r w:rsidRPr="00880D26">
              <w:rPr>
                <w:i w:val="0"/>
                <w:iCs w:val="0"/>
                <w:sz w:val="16"/>
                <w:szCs w:val="16"/>
              </w:rPr>
              <w:t>109</w:t>
            </w:r>
          </w:p>
        </w:tc>
        <w:tc>
          <w:tcPr>
            <w:tcW w:w="0" w:type="auto"/>
          </w:tcPr>
          <w:p w14:paraId="1AB5FCA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303BB4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7E1D8B" w14:textId="77777777" w:rsidR="005B279D" w:rsidRPr="00880D26" w:rsidRDefault="00000000">
            <w:pPr>
              <w:pStyle w:val="Compact"/>
              <w:jc w:val="right"/>
              <w:rPr>
                <w:i w:val="0"/>
                <w:iCs w:val="0"/>
                <w:sz w:val="16"/>
                <w:szCs w:val="16"/>
              </w:rPr>
            </w:pPr>
            <w:r w:rsidRPr="00880D26">
              <w:rPr>
                <w:i w:val="0"/>
                <w:iCs w:val="0"/>
                <w:sz w:val="16"/>
                <w:szCs w:val="16"/>
              </w:rPr>
              <w:t>110</w:t>
            </w:r>
          </w:p>
        </w:tc>
        <w:tc>
          <w:tcPr>
            <w:tcW w:w="0" w:type="auto"/>
          </w:tcPr>
          <w:p w14:paraId="6E4034E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2736FE0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D77410B" w14:textId="77777777" w:rsidR="005B279D" w:rsidRPr="00880D26" w:rsidRDefault="00000000">
            <w:pPr>
              <w:pStyle w:val="Compact"/>
              <w:jc w:val="right"/>
              <w:rPr>
                <w:i w:val="0"/>
                <w:iCs w:val="0"/>
                <w:sz w:val="16"/>
                <w:szCs w:val="16"/>
              </w:rPr>
            </w:pPr>
            <w:r w:rsidRPr="00880D26">
              <w:rPr>
                <w:i w:val="0"/>
                <w:iCs w:val="0"/>
                <w:sz w:val="16"/>
                <w:szCs w:val="16"/>
              </w:rPr>
              <w:t>111</w:t>
            </w:r>
          </w:p>
        </w:tc>
        <w:tc>
          <w:tcPr>
            <w:tcW w:w="0" w:type="auto"/>
          </w:tcPr>
          <w:p w14:paraId="6307398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bookmarkEnd w:id="281"/>
    </w:tbl>
    <w:p w14:paraId="03BC5AC4" w14:textId="77777777" w:rsidR="008E2C01" w:rsidRPr="00880D26" w:rsidRDefault="008E2C01">
      <w:pPr>
        <w:rPr>
          <w:rFonts w:eastAsiaTheme="majorEastAsia" w:cstheme="majorBidi"/>
          <w:b/>
          <w:bCs/>
          <w:i w:val="0"/>
          <w:iCs w:val="0"/>
          <w:color w:val="224E76" w:themeColor="accent2" w:themeShade="7F"/>
          <w:sz w:val="36"/>
          <w:szCs w:val="22"/>
        </w:rPr>
      </w:pPr>
      <w:r w:rsidRPr="00880D26">
        <w:rPr>
          <w:i w:val="0"/>
          <w:iCs w:val="0"/>
        </w:rPr>
        <w:br w:type="page"/>
      </w:r>
    </w:p>
    <w:p w14:paraId="6BF2CD38" w14:textId="77777777" w:rsidR="005B279D" w:rsidRPr="00880D26" w:rsidRDefault="00000000" w:rsidP="00B41B4C">
      <w:pPr>
        <w:pStyle w:val="Style1"/>
        <w:jc w:val="center"/>
      </w:pPr>
      <w:bookmarkStart w:id="282" w:name="_Toc137718599"/>
      <w:r w:rsidRPr="00880D26">
        <w:lastRenderedPageBreak/>
        <w:t>ANNEXE N°4 : Vérification des hypothèses de Chain Ladder</w:t>
      </w:r>
      <w:bookmarkStart w:id="283" w:name="Xc692bbae865006956caeac992ec269981dfef21"/>
      <w:bookmarkEnd w:id="282"/>
    </w:p>
    <w:p w14:paraId="5CB7CA23" w14:textId="77777777" w:rsidR="005B279D" w:rsidRPr="00D52D5C" w:rsidRDefault="00000000">
      <w:pPr>
        <w:pStyle w:val="FirstParagraph"/>
        <w:rPr>
          <w:i w:val="0"/>
          <w:iCs w:val="0"/>
          <w:sz w:val="22"/>
          <w:szCs w:val="22"/>
        </w:rPr>
      </w:pPr>
      <w:r w:rsidRPr="00D52D5C">
        <w:rPr>
          <w:b/>
          <w:bCs/>
          <w:i w:val="0"/>
          <w:iCs w:val="0"/>
          <w:sz w:val="22"/>
          <w:szCs w:val="22"/>
        </w:rPr>
        <w:t>Hypothèse N°1 :</w:t>
      </w:r>
    </w:p>
    <w:p w14:paraId="11D29708" w14:textId="77777777" w:rsidR="005B279D" w:rsidRPr="00D52D5C" w:rsidRDefault="00000000" w:rsidP="008E2C01">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56F8BA1D" w14:textId="498E9590" w:rsidR="005B279D" w:rsidRPr="00D52D5C" w:rsidRDefault="00000000" w:rsidP="008E2C01">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F08CAD2" w14:textId="40EE3316" w:rsidR="005B279D" w:rsidRPr="00D52D5C" w:rsidRDefault="00000000" w:rsidP="008E2C01">
      <w:pPr>
        <w:pStyle w:val="BodyText"/>
        <w:jc w:val="both"/>
        <w:rPr>
          <w:i w:val="0"/>
          <w:iCs w:val="0"/>
          <w:sz w:val="24"/>
          <w:szCs w:val="24"/>
        </w:rPr>
      </w:pPr>
      <w:r w:rsidRPr="00D52D5C">
        <w:rPr>
          <w:i w:val="0"/>
          <w:iCs w:val="0"/>
          <w:sz w:val="24"/>
          <w:szCs w:val="24"/>
        </w:rPr>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2F599D6D" w14:textId="3F8B85C3" w:rsidR="008E2C01" w:rsidRPr="00880D26" w:rsidRDefault="008E2C01" w:rsidP="0019765F">
      <w:pPr>
        <w:pStyle w:val="capAOD"/>
        <w:rPr>
          <w:i/>
          <w:iCs/>
        </w:rPr>
      </w:pPr>
      <w:bookmarkStart w:id="284" w:name="_Toc137673571"/>
      <w:bookmarkStart w:id="285" w:name="_Toc13771862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21</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284"/>
      <w:bookmarkEnd w:id="285"/>
    </w:p>
    <w:tbl>
      <w:tblPr>
        <w:tblStyle w:val="Table"/>
        <w:tblW w:w="5000" w:type="pct"/>
        <w:tblLook w:val="0000" w:firstRow="0" w:lastRow="0" w:firstColumn="0" w:lastColumn="0" w:noHBand="0" w:noVBand="0"/>
      </w:tblPr>
      <w:tblGrid>
        <w:gridCol w:w="9360"/>
      </w:tblGrid>
      <w:tr w:rsidR="005B279D" w:rsidRPr="00880D26" w14:paraId="73879ACE" w14:textId="77777777">
        <w:tc>
          <w:tcPr>
            <w:tcW w:w="0" w:type="auto"/>
          </w:tcPr>
          <w:p w14:paraId="1BF92ED9" w14:textId="77777777" w:rsidR="005B279D" w:rsidRPr="00880D26" w:rsidRDefault="00000000">
            <w:pPr>
              <w:jc w:val="center"/>
              <w:rPr>
                <w:i w:val="0"/>
                <w:iCs w:val="0"/>
              </w:rPr>
            </w:pPr>
            <w:r w:rsidRPr="00880D26">
              <w:rPr>
                <w:i w:val="0"/>
                <w:iCs w:val="0"/>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2"/>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880D26" w:rsidRDefault="005B279D">
            <w:pPr>
              <w:pStyle w:val="ImageCaption"/>
              <w:spacing w:before="200"/>
              <w:rPr>
                <w:i w:val="0"/>
                <w:iCs w:val="0"/>
              </w:rPr>
            </w:pPr>
          </w:p>
        </w:tc>
      </w:tr>
      <w:tr w:rsidR="005B279D" w:rsidRPr="00880D26" w14:paraId="6CD47769" w14:textId="77777777">
        <w:tc>
          <w:tcPr>
            <w:tcW w:w="0" w:type="auto"/>
          </w:tcPr>
          <w:p w14:paraId="344ABBD6" w14:textId="0D9BCF75" w:rsidR="008E2C01" w:rsidRPr="00880D26" w:rsidRDefault="008E2C01" w:rsidP="0019765F">
            <w:pPr>
              <w:pStyle w:val="capAOD"/>
              <w:rPr>
                <w:i/>
                <w:iCs/>
              </w:rPr>
            </w:pPr>
            <w:bookmarkStart w:id="286" w:name="_Toc137673572"/>
            <w:bookmarkStart w:id="287" w:name="fig-CL11"/>
            <w:bookmarkStart w:id="288" w:name="_Toc1377186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22</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286"/>
            <w:bookmarkEnd w:id="288"/>
          </w:p>
          <w:p w14:paraId="3214C2E8" w14:textId="77777777" w:rsidR="005B279D" w:rsidRPr="00880D26" w:rsidRDefault="00000000">
            <w:pPr>
              <w:jc w:val="center"/>
              <w:rPr>
                <w:i w:val="0"/>
                <w:iCs w:val="0"/>
              </w:rPr>
            </w:pPr>
            <w:r w:rsidRPr="00880D26">
              <w:rPr>
                <w:i w:val="0"/>
                <w:iCs w:val="0"/>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3"/>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880D26" w:rsidRDefault="005B279D">
            <w:pPr>
              <w:pStyle w:val="ImageCaption"/>
              <w:spacing w:before="200"/>
              <w:rPr>
                <w:i w:val="0"/>
                <w:iCs w:val="0"/>
              </w:rPr>
            </w:pPr>
          </w:p>
        </w:tc>
        <w:bookmarkEnd w:id="287"/>
      </w:tr>
    </w:tbl>
    <w:p w14:paraId="2DF5E870" w14:textId="60D12E03" w:rsidR="005B279D" w:rsidRPr="00D52D5C" w:rsidRDefault="00000000" w:rsidP="008E2C01">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sidR="00D52D5C">
        <w:rPr>
          <w:i w:val="0"/>
          <w:iCs w:val="0"/>
          <w:sz w:val="24"/>
          <w:szCs w:val="24"/>
        </w:rPr>
        <w:t xml:space="preserve"> </w:t>
      </w:r>
      <w:r w:rsidRPr="00D52D5C">
        <w:rPr>
          <w:i w:val="0"/>
          <w:iCs w:val="0"/>
          <w:sz w:val="24"/>
          <w:szCs w:val="24"/>
        </w:rPr>
        <w:t>ce qui nous pousse a validé la première hypothèse de Chian Ladder.</w:t>
      </w:r>
    </w:p>
    <w:p w14:paraId="4DE2DCBD" w14:textId="77777777" w:rsidR="005B279D" w:rsidRPr="0019765F" w:rsidRDefault="00000000">
      <w:pPr>
        <w:pStyle w:val="BodyText"/>
        <w:rPr>
          <w:i w:val="0"/>
          <w:iCs w:val="0"/>
          <w:sz w:val="22"/>
          <w:szCs w:val="22"/>
        </w:rPr>
      </w:pPr>
      <w:r w:rsidRPr="0019765F">
        <w:rPr>
          <w:b/>
          <w:bCs/>
          <w:i w:val="0"/>
          <w:iCs w:val="0"/>
          <w:sz w:val="22"/>
          <w:szCs w:val="22"/>
        </w:rPr>
        <w:t>Hypothèse N°2 :</w:t>
      </w:r>
    </w:p>
    <w:p w14:paraId="133B2684" w14:textId="77777777" w:rsidR="005B279D" w:rsidRPr="0019765F" w:rsidRDefault="00000000" w:rsidP="008E2C01">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2478A984" w:rsidR="005B279D" w:rsidRPr="0019765F" w:rsidRDefault="00000000" w:rsidP="008E2C01">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19765F">
        <w:rPr>
          <w:i w:val="0"/>
          <w:iCs w:val="0"/>
          <w:sz w:val="24"/>
          <w:szCs w:val="24"/>
        </w:rPr>
        <w:t>Le</w:t>
      </w:r>
      <w:r w:rsidRPr="0019765F">
        <w:rPr>
          <w:i w:val="0"/>
          <w:iCs w:val="0"/>
          <w:sz w:val="24"/>
          <w:szCs w:val="24"/>
        </w:rPr>
        <w:t xml:space="preserv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5B279D" w:rsidRPr="00880D26" w14:paraId="41EC2133" w14:textId="77777777" w:rsidTr="00D52D5C">
        <w:tc>
          <w:tcPr>
            <w:tcW w:w="0" w:type="auto"/>
          </w:tcPr>
          <w:p w14:paraId="397C6F5D" w14:textId="1584D132" w:rsidR="00D52D5C" w:rsidRDefault="00D52D5C" w:rsidP="00D52D5C">
            <w:pPr>
              <w:pStyle w:val="Caption"/>
              <w:keepNext/>
              <w:jc w:val="center"/>
            </w:pPr>
            <w:bookmarkStart w:id="289" w:name="fig-CL21"/>
            <w:bookmarkStart w:id="290" w:name="_Toc137718622"/>
            <w:r>
              <w:lastRenderedPageBreak/>
              <w:t xml:space="preserve">Figure </w:t>
            </w:r>
            <w:r>
              <w:fldChar w:fldCharType="begin"/>
            </w:r>
            <w:r>
              <w:instrText xml:space="preserve"> SEQ Figure \* ARABIC </w:instrText>
            </w:r>
            <w:r>
              <w:fldChar w:fldCharType="separate"/>
            </w:r>
            <w:r>
              <w:rPr>
                <w:noProof/>
              </w:rPr>
              <w:t>23</w:t>
            </w:r>
            <w:r>
              <w:fldChar w:fldCharType="end"/>
            </w:r>
            <w:r w:rsidRPr="00D52D5C">
              <w:rPr>
                <w:lang w:val="fr-FR"/>
              </w:rPr>
              <w:t>: Vérification de l’hypothèse N°1 sur les années de développement</w:t>
            </w:r>
            <w:bookmarkEnd w:id="290"/>
          </w:p>
          <w:p w14:paraId="6540A2ED" w14:textId="77777777" w:rsidR="005B279D" w:rsidRPr="00880D26" w:rsidRDefault="00000000" w:rsidP="00D52D5C">
            <w:pPr>
              <w:jc w:val="center"/>
              <w:rPr>
                <w:i w:val="0"/>
                <w:iCs w:val="0"/>
              </w:rPr>
            </w:pPr>
            <w:r w:rsidRPr="00880D26">
              <w:rPr>
                <w:i w:val="0"/>
                <w:iCs w:val="0"/>
                <w:noProof/>
              </w:rPr>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4"/>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24A95499" w:rsidR="005B279D" w:rsidRPr="00880D26" w:rsidRDefault="005B279D" w:rsidP="00D52D5C">
            <w:pPr>
              <w:pStyle w:val="ImageCaption"/>
              <w:spacing w:before="200"/>
              <w:rPr>
                <w:i w:val="0"/>
                <w:iCs w:val="0"/>
              </w:rPr>
            </w:pPr>
          </w:p>
        </w:tc>
        <w:bookmarkEnd w:id="289"/>
      </w:tr>
      <w:tr w:rsidR="005B279D" w:rsidRPr="00880D26" w14:paraId="1B58D44F" w14:textId="77777777" w:rsidTr="00D52D5C">
        <w:tc>
          <w:tcPr>
            <w:tcW w:w="0" w:type="auto"/>
          </w:tcPr>
          <w:p w14:paraId="3997FBD4" w14:textId="77777777" w:rsidR="00D52D5C" w:rsidRDefault="00D52D5C" w:rsidP="00D52D5C">
            <w:pPr>
              <w:pStyle w:val="Caption"/>
              <w:keepNext/>
              <w:jc w:val="center"/>
            </w:pPr>
            <w:bookmarkStart w:id="291" w:name="fig-CL22"/>
          </w:p>
          <w:p w14:paraId="4BD0585A" w14:textId="77777777" w:rsidR="00D52D5C" w:rsidRDefault="00D52D5C" w:rsidP="00D52D5C">
            <w:pPr>
              <w:pStyle w:val="Caption"/>
              <w:keepNext/>
              <w:jc w:val="center"/>
            </w:pPr>
          </w:p>
          <w:p w14:paraId="5AAABEF6" w14:textId="77777777" w:rsidR="00D52D5C" w:rsidRDefault="00D52D5C" w:rsidP="00D52D5C">
            <w:pPr>
              <w:pStyle w:val="Caption"/>
              <w:keepNext/>
              <w:jc w:val="center"/>
            </w:pPr>
          </w:p>
          <w:p w14:paraId="5CF133F1" w14:textId="77777777" w:rsidR="00D52D5C" w:rsidRDefault="00D52D5C" w:rsidP="00D52D5C">
            <w:pPr>
              <w:pStyle w:val="Caption"/>
              <w:keepNext/>
              <w:jc w:val="center"/>
            </w:pPr>
          </w:p>
          <w:p w14:paraId="5D51E910" w14:textId="77777777" w:rsidR="00D52D5C" w:rsidRDefault="00D52D5C" w:rsidP="00D52D5C">
            <w:pPr>
              <w:pStyle w:val="Caption"/>
              <w:keepNext/>
              <w:jc w:val="center"/>
            </w:pPr>
          </w:p>
          <w:p w14:paraId="4A3BD6DF" w14:textId="77777777" w:rsidR="00D52D5C" w:rsidRDefault="00D52D5C" w:rsidP="00D52D5C">
            <w:pPr>
              <w:pStyle w:val="Caption"/>
              <w:keepNext/>
              <w:jc w:val="center"/>
            </w:pPr>
          </w:p>
          <w:p w14:paraId="79F32C85" w14:textId="77777777" w:rsidR="00D52D5C" w:rsidRDefault="00D52D5C" w:rsidP="00D52D5C">
            <w:pPr>
              <w:pStyle w:val="Caption"/>
              <w:keepNext/>
              <w:jc w:val="center"/>
            </w:pPr>
          </w:p>
          <w:p w14:paraId="715F69E5" w14:textId="77777777" w:rsidR="00D52D5C" w:rsidRDefault="00D52D5C" w:rsidP="00D52D5C">
            <w:pPr>
              <w:pStyle w:val="Caption"/>
              <w:keepNext/>
              <w:jc w:val="center"/>
            </w:pPr>
          </w:p>
          <w:p w14:paraId="4879AF2D" w14:textId="77777777" w:rsidR="00D52D5C" w:rsidRDefault="00D52D5C" w:rsidP="00D52D5C">
            <w:pPr>
              <w:pStyle w:val="Caption"/>
              <w:keepNext/>
              <w:jc w:val="center"/>
            </w:pPr>
          </w:p>
          <w:p w14:paraId="27DEA95A" w14:textId="77777777" w:rsidR="00D52D5C" w:rsidRDefault="00D52D5C" w:rsidP="00D52D5C">
            <w:pPr>
              <w:pStyle w:val="Caption"/>
              <w:keepNext/>
              <w:jc w:val="center"/>
            </w:pPr>
          </w:p>
          <w:p w14:paraId="2419C7ED" w14:textId="77777777" w:rsidR="00D52D5C" w:rsidRDefault="00D52D5C" w:rsidP="00D52D5C">
            <w:pPr>
              <w:pStyle w:val="Caption"/>
              <w:keepNext/>
              <w:jc w:val="center"/>
            </w:pPr>
          </w:p>
          <w:p w14:paraId="002F2E17" w14:textId="77777777" w:rsidR="00D52D5C" w:rsidRDefault="00D52D5C" w:rsidP="00D52D5C">
            <w:pPr>
              <w:pStyle w:val="Caption"/>
              <w:keepNext/>
              <w:jc w:val="center"/>
            </w:pPr>
          </w:p>
          <w:p w14:paraId="254808DF" w14:textId="0C179802" w:rsidR="00D52D5C" w:rsidRDefault="00D52D5C" w:rsidP="00D52D5C">
            <w:pPr>
              <w:pStyle w:val="Caption"/>
              <w:keepNext/>
              <w:jc w:val="center"/>
            </w:pPr>
            <w:bookmarkStart w:id="292" w:name="_Toc137718623"/>
            <w:r>
              <w:t xml:space="preserve">Figure </w:t>
            </w:r>
            <w:r>
              <w:fldChar w:fldCharType="begin"/>
            </w:r>
            <w:r>
              <w:instrText xml:space="preserve"> SEQ Figure \* ARABIC </w:instrText>
            </w:r>
            <w:r>
              <w:fldChar w:fldCharType="separate"/>
            </w:r>
            <w:r>
              <w:rPr>
                <w:noProof/>
              </w:rPr>
              <w:t>24</w:t>
            </w:r>
            <w:r>
              <w:fldChar w:fldCharType="end"/>
            </w:r>
            <w:r w:rsidRPr="00D52D5C">
              <w:rPr>
                <w:lang w:val="fr-FR"/>
              </w:rPr>
              <w:t>: Vérification de l’hypothèse N°2 pour les années de développement</w:t>
            </w:r>
            <w:bookmarkEnd w:id="292"/>
          </w:p>
          <w:p w14:paraId="1AC28329" w14:textId="77777777" w:rsidR="005B279D" w:rsidRPr="00880D26" w:rsidRDefault="00000000" w:rsidP="00D52D5C">
            <w:pPr>
              <w:jc w:val="center"/>
              <w:rPr>
                <w:i w:val="0"/>
                <w:iCs w:val="0"/>
              </w:rPr>
            </w:pPr>
            <w:r w:rsidRPr="00880D26">
              <w:rPr>
                <w:i w:val="0"/>
                <w:iCs w:val="0"/>
                <w:noProof/>
              </w:rPr>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5"/>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0C5C9181" w:rsidR="005B279D" w:rsidRPr="00880D26" w:rsidRDefault="005B279D" w:rsidP="00D52D5C">
            <w:pPr>
              <w:pStyle w:val="ImageCaption"/>
              <w:spacing w:before="200"/>
              <w:rPr>
                <w:i w:val="0"/>
                <w:iCs w:val="0"/>
              </w:rPr>
            </w:pPr>
          </w:p>
        </w:tc>
        <w:bookmarkEnd w:id="291"/>
      </w:tr>
    </w:tbl>
    <w:p w14:paraId="39D5A986" w14:textId="77777777" w:rsidR="005B279D" w:rsidRPr="0019765F" w:rsidRDefault="00000000" w:rsidP="008E2C01">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bookmarkEnd w:id="283"/>
    </w:p>
    <w:sectPr w:rsidR="005B279D" w:rsidRPr="0019765F" w:rsidSect="00BE35D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E9A57" w14:textId="77777777" w:rsidR="00C1398A" w:rsidRDefault="00C1398A">
      <w:pPr>
        <w:spacing w:after="0" w:line="240" w:lineRule="auto"/>
      </w:pPr>
      <w:r>
        <w:separator/>
      </w:r>
    </w:p>
  </w:endnote>
  <w:endnote w:type="continuationSeparator" w:id="0">
    <w:p w14:paraId="6C503FDF" w14:textId="77777777" w:rsidR="00C1398A" w:rsidRDefault="00C13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Bodoni MT">
    <w:panose1 w:val="02070603080606020203"/>
    <w:charset w:val="4D"/>
    <w:family w:val="roman"/>
    <w:pitch w:val="variable"/>
    <w:sig w:usb0="00000003" w:usb1="00000000" w:usb2="00000000" w:usb3="00000000" w:csb0="00000001" w:csb1="00000000"/>
  </w:font>
  <w:font w:name="Lucida Bright">
    <w:panose1 w:val="02040602050505020304"/>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599D8A38" w:rsidR="009A035A" w:rsidRDefault="009A035A"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9DA96" w14:textId="77777777" w:rsidR="009A035A" w:rsidRDefault="009A035A"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BE35D6" w:rsidRDefault="00BE35D6" w:rsidP="00A43B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B76EDA4" w14:textId="77777777" w:rsidR="009A035A" w:rsidRDefault="009A035A" w:rsidP="009A035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35248" w14:textId="77777777" w:rsidR="00C1398A" w:rsidRDefault="00C1398A">
      <w:r>
        <w:separator/>
      </w:r>
    </w:p>
  </w:footnote>
  <w:footnote w:type="continuationSeparator" w:id="0">
    <w:p w14:paraId="6AF2DF70" w14:textId="77777777" w:rsidR="00C1398A" w:rsidRDefault="00C1398A">
      <w:r>
        <w:continuationSeparator/>
      </w:r>
    </w:p>
  </w:footnote>
  <w:footnote w:id="1">
    <w:p w14:paraId="175AF484" w14:textId="77777777" w:rsidR="005B279D" w:rsidRDefault="00000000">
      <w:pPr>
        <w:pStyle w:val="FootnoteText"/>
      </w:pPr>
      <w:r>
        <w:rPr>
          <w:rStyle w:val="FootnoteReference"/>
        </w:rPr>
        <w:footnoteRef/>
      </w:r>
      <w:r>
        <w:t xml:space="preserve"> https://www.acaps.ma/fr/l-acaps/missions</w:t>
      </w:r>
    </w:p>
  </w:footnote>
  <w:footnote w:id="2">
    <w:p w14:paraId="17632CEB" w14:textId="77777777"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5B279D" w:rsidRDefault="00000000">
      <w:pPr>
        <w:pStyle w:val="FootnoteText"/>
      </w:pPr>
      <w:r>
        <w:rPr>
          <w:rStyle w:val="FootnoteReference"/>
        </w:rPr>
        <w:footnoteRef/>
      </w:r>
      <w:r>
        <w:t xml:space="preserve"> solvabilité basée sur les risques assurances Maroc , ACAPS</w:t>
      </w:r>
    </w:p>
  </w:footnote>
  <w:footnote w:id="4">
    <w:p w14:paraId="0370E490" w14:textId="77777777"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14:paraId="01DFE101" w14:textId="77777777"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5B279D" w:rsidRPr="006C037D" w:rsidRDefault="00000000">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77777777" w:rsidR="005B279D" w:rsidRDefault="00000000">
      <w:pPr>
        <w:pStyle w:val="FootnoteText"/>
      </w:pPr>
      <w:r>
        <w:rPr>
          <w:rStyle w:val="FootnoteReference"/>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002C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B18AD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6EA66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46B6F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F0F0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36C5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92250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5021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8A5B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0569F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15"/>
  </w:num>
  <w:num w:numId="77" w16cid:durableId="1024399363">
    <w:abstractNumId w:val="16"/>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4"/>
  </w:num>
  <w:num w:numId="199" w16cid:durableId="1989243108">
    <w:abstractNumId w:val="13"/>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19765F"/>
    <w:rsid w:val="00243BBE"/>
    <w:rsid w:val="00245478"/>
    <w:rsid w:val="00263816"/>
    <w:rsid w:val="002844B1"/>
    <w:rsid w:val="00367E60"/>
    <w:rsid w:val="003A03C3"/>
    <w:rsid w:val="003E1E16"/>
    <w:rsid w:val="004056C5"/>
    <w:rsid w:val="005A07E5"/>
    <w:rsid w:val="005B0E46"/>
    <w:rsid w:val="005B279D"/>
    <w:rsid w:val="005C634B"/>
    <w:rsid w:val="0061492D"/>
    <w:rsid w:val="006A0BBC"/>
    <w:rsid w:val="006C037D"/>
    <w:rsid w:val="006E40B8"/>
    <w:rsid w:val="00722D71"/>
    <w:rsid w:val="007521DB"/>
    <w:rsid w:val="007633AB"/>
    <w:rsid w:val="00773F09"/>
    <w:rsid w:val="007E52FC"/>
    <w:rsid w:val="008440F2"/>
    <w:rsid w:val="00880D26"/>
    <w:rsid w:val="008E2C01"/>
    <w:rsid w:val="009616ED"/>
    <w:rsid w:val="00997111"/>
    <w:rsid w:val="009A035A"/>
    <w:rsid w:val="009B1E3A"/>
    <w:rsid w:val="009B5DDD"/>
    <w:rsid w:val="00A81D21"/>
    <w:rsid w:val="00A92406"/>
    <w:rsid w:val="00A96318"/>
    <w:rsid w:val="00AA7351"/>
    <w:rsid w:val="00B363DE"/>
    <w:rsid w:val="00B41B4C"/>
    <w:rsid w:val="00B766DC"/>
    <w:rsid w:val="00BE35D6"/>
    <w:rsid w:val="00C1398A"/>
    <w:rsid w:val="00D52D5C"/>
    <w:rsid w:val="00D70A47"/>
    <w:rsid w:val="00DE4331"/>
    <w:rsid w:val="00E42E4C"/>
    <w:rsid w:val="00E47473"/>
    <w:rsid w:val="00E53985"/>
    <w:rsid w:val="00EF32B8"/>
    <w:rsid w:val="00F407E8"/>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rsid w:val="009A035A"/>
    <w:pPr>
      <w:tabs>
        <w:tab w:val="center" w:pos="4680"/>
        <w:tab w:val="right" w:pos="9360"/>
      </w:tabs>
      <w:spacing w:after="0" w:line="240" w:lineRule="auto"/>
    </w:pPr>
  </w:style>
  <w:style w:type="character" w:customStyle="1" w:styleId="FooterChar">
    <w:name w:val="Footer Char"/>
    <w:basedOn w:val="DefaultParagraphFont"/>
    <w:link w:val="Footer"/>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E4331"/>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rinterface.github.io/bs4Dash/index.html" TargetMode="Externa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hyperlink" Target="https://www.atlas-mag.net/article/marche-africain-de-l-assurance-en-2019-chiffre-d-affaires-des-principaux-pays" TargetMode="External"/><Relationship Id="rId22" Type="http://schemas.openxmlformats.org/officeDocument/2006/relationships/image" Target="media/image10.png"/><Relationship Id="rId27" Type="http://schemas.openxmlformats.org/officeDocument/2006/relationships/hyperlink" Target="https://shiny.posit.co/"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104</Pages>
  <Words>21892</Words>
  <Characters>124787</Characters>
  <Application>Microsoft Office Word</Application>
  <DocSecurity>0</DocSecurity>
  <Lines>1039</Lines>
  <Paragraphs>292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7</cp:revision>
  <dcterms:created xsi:type="dcterms:W3CDTF">2023-06-14T21:52:00Z</dcterms:created>
  <dcterms:modified xsi:type="dcterms:W3CDTF">2023-06-15T10:14:00Z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