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E92D8" w14:textId="3D40D4F5" w:rsidR="00674185" w:rsidRPr="0035170E" w:rsidRDefault="00662688" w:rsidP="0035170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变量声明与</w:t>
      </w:r>
      <w:r w:rsidR="0035170E" w:rsidRPr="0035170E">
        <w:rPr>
          <w:rFonts w:hint="eastAsia"/>
          <w:b/>
          <w:sz w:val="28"/>
          <w:szCs w:val="28"/>
        </w:rPr>
        <w:t>命名风格</w:t>
      </w:r>
    </w:p>
    <w:p w14:paraId="546967EC" w14:textId="3F96D3E5" w:rsidR="0035170E" w:rsidRDefault="0035170E" w:rsidP="0035170E">
      <w:pPr>
        <w:pStyle w:val="a3"/>
        <w:numPr>
          <w:ilvl w:val="0"/>
          <w:numId w:val="2"/>
        </w:numPr>
        <w:ind w:firstLineChars="0"/>
      </w:pPr>
      <w:r>
        <w:t>代码中的命名均不能以下划线或美元符号开始，也不能以下划线或美元符号结束</w:t>
      </w:r>
      <w:r>
        <w:rPr>
          <w:rFonts w:hint="eastAsia"/>
        </w:rPr>
        <w:t>。</w:t>
      </w:r>
      <w:r>
        <w:t>反例：_name / __name / $name / name_ / name$ / name__</w:t>
      </w:r>
    </w:p>
    <w:p w14:paraId="66837A02" w14:textId="77777777" w:rsidR="0035170E" w:rsidRDefault="0035170E" w:rsidP="0035170E">
      <w:pPr>
        <w:pStyle w:val="a3"/>
        <w:numPr>
          <w:ilvl w:val="0"/>
          <w:numId w:val="2"/>
        </w:numPr>
        <w:ind w:firstLineChars="0"/>
      </w:pPr>
      <w:r>
        <w:t xml:space="preserve">代码中的命名严禁使用拼音与英文混合的方式，更不允许直接使用中文的方式。 说明：正确的英文拼写和语法可以让阅读者易于理解，避免歧义。注意，即使纯拼音命名方式 也要避免采用。 </w:t>
      </w:r>
    </w:p>
    <w:p w14:paraId="77A63B2A" w14:textId="77777777" w:rsidR="0035170E" w:rsidRDefault="0035170E" w:rsidP="0035170E">
      <w:pPr>
        <w:pStyle w:val="a3"/>
        <w:ind w:left="720" w:firstLineChars="0" w:firstLine="0"/>
      </w:pPr>
      <w:r>
        <w:t xml:space="preserve">正例：alibaba / taobao / youku / hangzhou 等国际通用的名称，可视同英文。 </w:t>
      </w:r>
    </w:p>
    <w:p w14:paraId="5A915647" w14:textId="77777777" w:rsidR="0035170E" w:rsidRDefault="0035170E" w:rsidP="0035170E">
      <w:pPr>
        <w:pStyle w:val="a3"/>
        <w:ind w:left="720" w:firstLineChars="0" w:firstLine="0"/>
      </w:pPr>
      <w:r>
        <w:t>反例：DaZhePromotion [打折] / getPingfenByName() [评分] / int 某变量 = 3</w:t>
      </w:r>
    </w:p>
    <w:p w14:paraId="53AE022D" w14:textId="7FAECB6D" w:rsidR="0035170E" w:rsidRDefault="0035170E" w:rsidP="0035170E">
      <w:pPr>
        <w:pStyle w:val="a3"/>
        <w:numPr>
          <w:ilvl w:val="0"/>
          <w:numId w:val="2"/>
        </w:numPr>
        <w:ind w:firstLineChars="0"/>
      </w:pPr>
      <w:r>
        <w:t>变量名和函数名以小写字母开头，开头之后的部分每个单词以大写字母开头</w:t>
      </w:r>
      <w:r>
        <w:rPr>
          <w:rFonts w:hint="eastAsia"/>
        </w:rPr>
        <w:t>。</w:t>
      </w:r>
    </w:p>
    <w:p w14:paraId="6FBF1CE4" w14:textId="7510A39A" w:rsidR="0035170E" w:rsidRDefault="0035170E" w:rsidP="0035170E">
      <w:pPr>
        <w:ind w:left="300" w:firstLine="420"/>
      </w:pPr>
      <w:r>
        <w:t xml:space="preserve">正例：short counter; </w:t>
      </w:r>
      <w:r>
        <w:rPr>
          <w:rFonts w:hint="eastAsia"/>
        </w:rPr>
        <w:t>/</w:t>
      </w:r>
      <w:r>
        <w:t xml:space="preserve"> char itemDelimiter = ' ';</w:t>
      </w:r>
    </w:p>
    <w:p w14:paraId="1A613738" w14:textId="37FD52BC" w:rsidR="0035170E" w:rsidRDefault="0035170E" w:rsidP="0035170E">
      <w:pPr>
        <w:pStyle w:val="a3"/>
        <w:numPr>
          <w:ilvl w:val="0"/>
          <w:numId w:val="2"/>
        </w:numPr>
        <w:ind w:firstLineChars="0"/>
      </w:pPr>
      <w:r>
        <w:t>类名以大写字母开头</w:t>
      </w:r>
      <w:r>
        <w:rPr>
          <w:rFonts w:hint="eastAsia"/>
        </w:rPr>
        <w:t>。</w:t>
      </w:r>
    </w:p>
    <w:p w14:paraId="0C5BD77B" w14:textId="11E945EC" w:rsidR="0035170E" w:rsidRDefault="0035170E" w:rsidP="0035170E">
      <w:pPr>
        <w:ind w:left="300" w:firstLine="420"/>
      </w:pPr>
      <w:r>
        <w:rPr>
          <w:rFonts w:hint="eastAsia"/>
        </w:rPr>
        <w:t>正例：</w:t>
      </w:r>
      <w:r>
        <w:t xml:space="preserve">XmlService </w:t>
      </w:r>
      <w:r>
        <w:rPr>
          <w:rFonts w:hint="eastAsia"/>
        </w:rPr>
        <w:t>/</w:t>
      </w:r>
      <w:r>
        <w:t xml:space="preserve"> User </w:t>
      </w:r>
    </w:p>
    <w:p w14:paraId="4B664D2E" w14:textId="77777777" w:rsidR="00662688" w:rsidRDefault="0035170E" w:rsidP="0035170E">
      <w:pPr>
        <w:pStyle w:val="a3"/>
        <w:numPr>
          <w:ilvl w:val="0"/>
          <w:numId w:val="2"/>
        </w:numPr>
        <w:ind w:firstLineChars="0"/>
      </w:pPr>
      <w:r>
        <w:t>常量命名全部大写，单词间用下划线隔开，力求语义表达完整清楚，不要嫌名字长。 正例：MAX_STOCK_COUNT</w:t>
      </w:r>
    </w:p>
    <w:p w14:paraId="3D2C16F9" w14:textId="3BE48921" w:rsidR="0035170E" w:rsidRDefault="00662688" w:rsidP="0035170E">
      <w:pPr>
        <w:pStyle w:val="a3"/>
        <w:numPr>
          <w:ilvl w:val="0"/>
          <w:numId w:val="2"/>
        </w:numPr>
        <w:ind w:firstLineChars="0"/>
      </w:pPr>
      <w:r>
        <w:t>抽象类命名使用 Abstract 或 Base 开头；异常类命名使用 Exception 结尾；测试类 命名以它要测试的类的名称开始，以 Test 结尾。</w:t>
      </w:r>
    </w:p>
    <w:p w14:paraId="496D7BD9" w14:textId="4913D52B" w:rsidR="00662688" w:rsidRDefault="00662688" w:rsidP="0035170E">
      <w:pPr>
        <w:pStyle w:val="a3"/>
        <w:numPr>
          <w:ilvl w:val="0"/>
          <w:numId w:val="2"/>
        </w:numPr>
        <w:ind w:firstLineChars="0"/>
      </w:pPr>
      <w:r>
        <w:t>避免短的或无意义的命名</w:t>
      </w:r>
      <w:r>
        <w:rPr>
          <w:rFonts w:hint="eastAsia"/>
        </w:rPr>
        <w:t>。</w:t>
      </w:r>
      <w:r>
        <w:t>使用尽量完整的单词 组合来表达其意。</w:t>
      </w:r>
    </w:p>
    <w:p w14:paraId="18E59DDA" w14:textId="112C8CD1" w:rsidR="00662688" w:rsidRDefault="00662688" w:rsidP="00662688">
      <w:pPr>
        <w:pStyle w:val="a3"/>
        <w:ind w:left="720" w:firstLineChars="0" w:firstLine="0"/>
      </w:pPr>
      <w:r>
        <w:rPr>
          <w:rFonts w:hint="eastAsia"/>
        </w:rPr>
        <w:t>正例：</w:t>
      </w:r>
      <w:r>
        <w:t>：AtomicReferenceFieldUpdater。</w:t>
      </w:r>
    </w:p>
    <w:p w14:paraId="7522D9AE" w14:textId="0AACB92F" w:rsidR="00662688" w:rsidRDefault="00662688" w:rsidP="00662688">
      <w:pPr>
        <w:pStyle w:val="a3"/>
        <w:ind w:left="720" w:firstLineChars="0" w:firstLine="0"/>
      </w:pPr>
      <w:r>
        <w:t>反例：变量 int a 的随意命名方式。</w:t>
      </w:r>
    </w:p>
    <w:p w14:paraId="1F48F3EE" w14:textId="1034A430" w:rsidR="00662688" w:rsidRDefault="00142C6C" w:rsidP="00662688">
      <w:pPr>
        <w:pStyle w:val="a3"/>
        <w:numPr>
          <w:ilvl w:val="0"/>
          <w:numId w:val="2"/>
        </w:numPr>
        <w:ind w:firstLineChars="0"/>
      </w:pPr>
      <w:r>
        <w:t>枚举成员名称需要全大写，单词间用下划线隔开。</w:t>
      </w:r>
    </w:p>
    <w:p w14:paraId="4E8B7CCF" w14:textId="6A5DAA06" w:rsidR="00142C6C" w:rsidRDefault="00142C6C" w:rsidP="00662688">
      <w:pPr>
        <w:pStyle w:val="a3"/>
        <w:numPr>
          <w:ilvl w:val="0"/>
          <w:numId w:val="2"/>
        </w:numPr>
        <w:ind w:firstLineChars="0"/>
      </w:pPr>
      <w:r>
        <w:t>单个字符的变量名只适用于用来计数的临时变量，因为此时该变量的用途十分明显</w:t>
      </w:r>
    </w:p>
    <w:p w14:paraId="2650A670" w14:textId="75F2B851" w:rsidR="006B79AE" w:rsidRDefault="006B79AE" w:rsidP="00662688">
      <w:pPr>
        <w:pStyle w:val="a3"/>
        <w:numPr>
          <w:ilvl w:val="0"/>
          <w:numId w:val="2"/>
        </w:numPr>
        <w:ind w:firstLineChars="0"/>
      </w:pPr>
      <w:r>
        <w:t>声明每一个变量都要用独立的一行</w:t>
      </w:r>
    </w:p>
    <w:p w14:paraId="7B9603CB" w14:textId="7E762FDE" w:rsidR="006B79AE" w:rsidRDefault="006B79AE" w:rsidP="006B79AE">
      <w:pPr>
        <w:pStyle w:val="a3"/>
        <w:ind w:left="720" w:firstLineChars="0" w:firstLine="0"/>
      </w:pPr>
      <w:r>
        <w:rPr>
          <w:rFonts w:hint="eastAsia"/>
        </w:rPr>
        <w:t>正例：</w:t>
      </w:r>
      <w:r>
        <w:t xml:space="preserve">int height; </w:t>
      </w:r>
      <w:r>
        <w:rPr>
          <w:rFonts w:hint="eastAsia"/>
        </w:rPr>
        <w:t>/</w:t>
      </w:r>
      <w:r>
        <w:t xml:space="preserve"> int width; </w:t>
      </w:r>
    </w:p>
    <w:p w14:paraId="171741C0" w14:textId="67A8544E" w:rsidR="006B79AE" w:rsidRDefault="006B79AE" w:rsidP="006B79AE">
      <w:pPr>
        <w:pStyle w:val="a3"/>
        <w:numPr>
          <w:ilvl w:val="0"/>
          <w:numId w:val="2"/>
        </w:numPr>
        <w:ind w:firstLineChars="0"/>
      </w:pPr>
      <w:r>
        <w:t>当一个变量被用到时再声明它</w:t>
      </w:r>
      <w:r>
        <w:rPr>
          <w:rFonts w:hint="eastAsia"/>
        </w:rPr>
        <w:t>。</w:t>
      </w:r>
    </w:p>
    <w:p w14:paraId="3FB729D3" w14:textId="1B9BB5CF" w:rsidR="006B79AE" w:rsidRDefault="006B79AE" w:rsidP="006B79AE">
      <w:pPr>
        <w:pStyle w:val="a3"/>
        <w:numPr>
          <w:ilvl w:val="0"/>
          <w:numId w:val="2"/>
        </w:numPr>
        <w:ind w:firstLineChars="0"/>
      </w:pPr>
      <w:r>
        <w:t>对于指针或引用，在类型名和</w:t>
      </w:r>
      <w:r w:rsidR="00836CDA">
        <w:rPr>
          <w:rFonts w:hint="eastAsia"/>
        </w:rPr>
        <w:t>*</w:t>
      </w:r>
      <w:r>
        <w:t>或&amp;之间用一个空格，但是在</w:t>
      </w:r>
      <w:r w:rsidR="00836CDA">
        <w:rPr>
          <w:rFonts w:hint="eastAsia"/>
        </w:rPr>
        <w:t>*</w:t>
      </w:r>
      <w:r>
        <w:t>或&amp;和变量名之间没有空格</w:t>
      </w:r>
    </w:p>
    <w:p w14:paraId="3F9A873D" w14:textId="3DA17805" w:rsidR="006F04D5" w:rsidRPr="006F04D5" w:rsidRDefault="006F04D5" w:rsidP="006F04D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正例：</w:t>
      </w:r>
      <w:r>
        <w:t xml:space="preserve">char *x; </w:t>
      </w:r>
      <w:r>
        <w:rPr>
          <w:rFonts w:hint="eastAsia"/>
        </w:rPr>
        <w:t>/</w:t>
      </w:r>
      <w:r>
        <w:t xml:space="preserve"> const QString &amp;myString; </w:t>
      </w:r>
      <w:r>
        <w:rPr>
          <w:rFonts w:hint="eastAsia"/>
        </w:rPr>
        <w:t>/</w:t>
      </w:r>
      <w:r>
        <w:t xml:space="preserve"> const char * const y = "hello";</w:t>
      </w:r>
    </w:p>
    <w:p w14:paraId="30EA4CA7" w14:textId="2E88503A" w:rsidR="006F04D5" w:rsidRDefault="006F04D5" w:rsidP="006B79AE">
      <w:pPr>
        <w:pStyle w:val="a3"/>
        <w:numPr>
          <w:ilvl w:val="0"/>
          <w:numId w:val="2"/>
        </w:numPr>
        <w:ind w:firstLineChars="0"/>
      </w:pPr>
      <w:r>
        <w:t>Q</w:t>
      </w:r>
      <w:r>
        <w:rPr>
          <w:rFonts w:hint="eastAsia"/>
        </w:rPr>
        <w:t>t的ui相关的，在ui里的变量也尽量要进行命名，特别是在代码中使用到的，反例：u</w:t>
      </w:r>
      <w:r>
        <w:t>i-&gt;frame</w:t>
      </w:r>
      <w:r>
        <w:rPr>
          <w:rFonts w:hint="eastAsia"/>
        </w:rPr>
        <w:t>，命名时注意添加该界面的标识性字段，尽量使得ui里所有变量名字在整个程序域中不重名，便于在Q</w:t>
      </w:r>
      <w:r>
        <w:t>SS</w:t>
      </w:r>
      <w:r>
        <w:rPr>
          <w:rFonts w:hint="eastAsia"/>
        </w:rPr>
        <w:t>中控制。</w:t>
      </w:r>
    </w:p>
    <w:p w14:paraId="73B644F6" w14:textId="78654A99" w:rsidR="006F04D5" w:rsidRDefault="006F04D5" w:rsidP="006F04D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正例：如在S</w:t>
      </w:r>
      <w:r>
        <w:t>E_R</w:t>
      </w:r>
      <w:r>
        <w:rPr>
          <w:rFonts w:hint="eastAsia"/>
        </w:rPr>
        <w:t>e</w:t>
      </w:r>
      <w:r>
        <w:t>portDialog.ui</w:t>
      </w:r>
      <w:r>
        <w:rPr>
          <w:rFonts w:hint="eastAsia"/>
        </w:rPr>
        <w:t>中的命名，m</w:t>
      </w:r>
      <w:r>
        <w:t>_reportFrame</w:t>
      </w:r>
      <w:r>
        <w:rPr>
          <w:rFonts w:hint="eastAsia"/>
        </w:rPr>
        <w:t>；在S</w:t>
      </w:r>
      <w:r>
        <w:t>E_CalculateWindow</w:t>
      </w:r>
      <w:r>
        <w:rPr>
          <w:rFonts w:hint="eastAsia"/>
        </w:rPr>
        <w:t>.</w:t>
      </w:r>
      <w:r>
        <w:t>ui</w:t>
      </w:r>
      <w:r>
        <w:rPr>
          <w:rFonts w:hint="eastAsia"/>
        </w:rPr>
        <w:t>中的命名：m</w:t>
      </w:r>
      <w:r>
        <w:t>_calculateFrame</w:t>
      </w:r>
      <w:r>
        <w:rPr>
          <w:rFonts w:hint="eastAsia"/>
        </w:rPr>
        <w:t>等。</w:t>
      </w:r>
    </w:p>
    <w:p w14:paraId="49C53B7F" w14:textId="2A26CD1E" w:rsidR="006F04D5" w:rsidRDefault="006F04D5" w:rsidP="006B79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如上个例子，在特定地方声明的变量应添加适当的前缀，如类的成员变量添加m</w:t>
      </w:r>
      <w:r>
        <w:t>_</w:t>
      </w:r>
      <w:r>
        <w:rPr>
          <w:rFonts w:hint="eastAsia"/>
        </w:rPr>
        <w:t>前缀；全局变量添加g</w:t>
      </w:r>
      <w:r>
        <w:t>_</w:t>
      </w:r>
      <w:r>
        <w:rPr>
          <w:rFonts w:hint="eastAsia"/>
        </w:rPr>
        <w:t>；局部变量添加</w:t>
      </w:r>
      <w:r>
        <w:t>l_</w:t>
      </w:r>
      <w:r>
        <w:rPr>
          <w:rFonts w:hint="eastAsia"/>
        </w:rPr>
        <w:t>。</w:t>
      </w:r>
    </w:p>
    <w:p w14:paraId="7D16FD68" w14:textId="77777777" w:rsidR="006F04D5" w:rsidRPr="006F04D5" w:rsidRDefault="006F04D5" w:rsidP="006B79AE">
      <w:pPr>
        <w:pStyle w:val="a3"/>
        <w:ind w:left="720" w:firstLineChars="0" w:firstLine="0"/>
      </w:pPr>
      <w:bookmarkStart w:id="0" w:name="_GoBack"/>
      <w:bookmarkEnd w:id="0"/>
    </w:p>
    <w:p w14:paraId="06A351B8" w14:textId="60F92275" w:rsidR="006B79AE" w:rsidRPr="006B79AE" w:rsidRDefault="006B79AE" w:rsidP="006B79AE">
      <w:pPr>
        <w:rPr>
          <w:b/>
          <w:sz w:val="28"/>
          <w:szCs w:val="28"/>
        </w:rPr>
      </w:pPr>
      <w:r w:rsidRPr="006B79AE">
        <w:rPr>
          <w:rFonts w:hint="eastAsia"/>
          <w:b/>
          <w:sz w:val="28"/>
          <w:szCs w:val="28"/>
        </w:rPr>
        <w:t>二．代码格式</w:t>
      </w:r>
    </w:p>
    <w:p w14:paraId="22BCB5E8" w14:textId="6B1F1B97" w:rsidR="006B79AE" w:rsidRPr="006B79AE" w:rsidRDefault="006B79AE" w:rsidP="006B79A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t>大括号的使用约定。如果是大括号内为空，则简洁地写成{}即可，不需要换行；如果 是非空代码块</w:t>
      </w:r>
      <w:r>
        <w:rPr>
          <w:rFonts w:hint="eastAsia"/>
        </w:rPr>
        <w:t>统一如下例</w:t>
      </w:r>
      <w:r>
        <w:t>：</w:t>
      </w:r>
    </w:p>
    <w:p w14:paraId="5E1EB5DF" w14:textId="23725383" w:rsidR="006B79AE" w:rsidRDefault="006B79AE" w:rsidP="006B79AE">
      <w:pPr>
        <w:pStyle w:val="a3"/>
        <w:ind w:left="720" w:firstLineChars="0" w:firstLine="0"/>
        <w:rPr>
          <w:rFonts w:ascii="Consolas" w:hAnsi="Consolas"/>
          <w:color w:val="000000"/>
          <w:szCs w:val="21"/>
          <w:shd w:val="clear" w:color="auto" w:fill="FFFFF9"/>
        </w:rPr>
      </w:pPr>
      <w:r>
        <w:rPr>
          <w:rFonts w:ascii="Consolas" w:hAnsi="Consolas"/>
          <w:color w:val="000000"/>
          <w:szCs w:val="21"/>
          <w:shd w:val="clear" w:color="auto" w:fill="FFFFF9"/>
        </w:rPr>
        <w:t>if ( ... )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{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...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}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lastRenderedPageBreak/>
        <w:t>else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{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...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}</w:t>
      </w:r>
    </w:p>
    <w:p w14:paraId="73FA928B" w14:textId="251A543C" w:rsidR="006B79AE" w:rsidRPr="006B79AE" w:rsidRDefault="006B79AE" w:rsidP="006B79A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t>左小括号和字符之间不出现空格；同样，右小括号和字符之间也不出现空格</w:t>
      </w:r>
    </w:p>
    <w:p w14:paraId="7E1E37E4" w14:textId="65D007EB" w:rsidR="006B79AE" w:rsidRDefault="006B79AE" w:rsidP="006B79AE">
      <w:pPr>
        <w:pStyle w:val="a3"/>
        <w:ind w:left="720" w:firstLineChars="0" w:firstLine="0"/>
      </w:pPr>
      <w:r>
        <w:t>反例：if (空格 a == b 空格)</w:t>
      </w:r>
    </w:p>
    <w:p w14:paraId="78CCA619" w14:textId="27786206" w:rsidR="00836CDA" w:rsidRPr="00822E30" w:rsidRDefault="00836CDA" w:rsidP="00836CD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t>if/for/while/switch/do 等保留字与括号之间都必须加空格。</w:t>
      </w:r>
    </w:p>
    <w:p w14:paraId="50555453" w14:textId="2250D7A7" w:rsidR="00822E30" w:rsidRPr="00836CDA" w:rsidRDefault="00822E30" w:rsidP="00822E30">
      <w:pPr>
        <w:pStyle w:val="a3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正例：</w:t>
      </w:r>
      <w:r>
        <w:t>if (foo)</w:t>
      </w:r>
    </w:p>
    <w:p w14:paraId="3CCEDF93" w14:textId="1DBB5541" w:rsidR="00836CDA" w:rsidRPr="00836CDA" w:rsidRDefault="00836CDA" w:rsidP="00836CD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t>任何二目、三目运算符的左右两边都需要加一个空格。</w:t>
      </w:r>
    </w:p>
    <w:p w14:paraId="36C26AAB" w14:textId="732C5B3D" w:rsidR="00836CDA" w:rsidRPr="00836CDA" w:rsidRDefault="00836CDA" w:rsidP="00836CDA">
      <w:pPr>
        <w:pStyle w:val="a3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正例：</w:t>
      </w:r>
      <w:r>
        <w:t xml:space="preserve">lineF == lineN </w:t>
      </w:r>
    </w:p>
    <w:p w14:paraId="7764B322" w14:textId="46A4BA9B" w:rsidR="006B79AE" w:rsidRDefault="00822E30" w:rsidP="00822E30">
      <w:pPr>
        <w:pStyle w:val="a3"/>
        <w:numPr>
          <w:ilvl w:val="0"/>
          <w:numId w:val="3"/>
        </w:numPr>
        <w:ind w:firstLineChars="0"/>
      </w:pPr>
      <w:r>
        <w:t>注释的双斜线与注释内容之间有且仅有一个空格。</w:t>
      </w:r>
    </w:p>
    <w:p w14:paraId="3897B429" w14:textId="294D05E3" w:rsidR="00822E30" w:rsidRDefault="00822E30" w:rsidP="00822E30">
      <w:pPr>
        <w:pStyle w:val="a3"/>
        <w:ind w:left="720" w:firstLineChars="0" w:firstLine="0"/>
      </w:pPr>
      <w:r>
        <w:t>正例： // 这是示例注释，请注意在双斜线之后有一个空格</w:t>
      </w:r>
    </w:p>
    <w:p w14:paraId="0AE7A50B" w14:textId="5156325E" w:rsidR="00822E30" w:rsidRDefault="00DE444C" w:rsidP="00822E30">
      <w:pPr>
        <w:pStyle w:val="a3"/>
        <w:numPr>
          <w:ilvl w:val="0"/>
          <w:numId w:val="3"/>
        </w:numPr>
        <w:ind w:firstLineChars="0"/>
      </w:pPr>
      <w:r>
        <w:t>方法参数在定义和传入时，多个参数逗号后边必须加空格。</w:t>
      </w:r>
      <w:r>
        <w:rPr>
          <w:rFonts w:hint="eastAsia"/>
        </w:rPr>
        <w:t>即</w:t>
      </w:r>
      <w:r>
        <w:t>逗号左边没有空格，逗号右边有一个空格</w:t>
      </w:r>
      <w:r>
        <w:rPr>
          <w:rFonts w:hint="eastAsia"/>
        </w:rPr>
        <w:t>。</w:t>
      </w:r>
    </w:p>
    <w:p w14:paraId="72D71DCE" w14:textId="46BBD5FF" w:rsidR="00DE444C" w:rsidRDefault="00DE444C" w:rsidP="00DE444C">
      <w:pPr>
        <w:pStyle w:val="a3"/>
        <w:ind w:left="720" w:firstLineChars="0" w:firstLine="0"/>
      </w:pPr>
      <w:r>
        <w:rPr>
          <w:rFonts w:hint="eastAsia"/>
        </w:rPr>
        <w:t>正例:</w:t>
      </w:r>
      <w:r w:rsidRPr="00DE444C">
        <w:t xml:space="preserve"> </w:t>
      </w:r>
      <w:r>
        <w:t xml:space="preserve"> QT_REQUIRE_VERSION(argc, argv, "4.0.2") </w:t>
      </w:r>
    </w:p>
    <w:p w14:paraId="2F0D6184" w14:textId="3492B485" w:rsidR="00512C43" w:rsidRDefault="00512C43" w:rsidP="00512C43">
      <w:pPr>
        <w:pStyle w:val="a3"/>
        <w:numPr>
          <w:ilvl w:val="0"/>
          <w:numId w:val="3"/>
        </w:numPr>
        <w:ind w:firstLineChars="0"/>
      </w:pPr>
      <w:r>
        <w:t>左引号的左边和右引号的右边都有一个空格，左引号的右边和右引号的左边都没有空格</w:t>
      </w:r>
      <w:r>
        <w:rPr>
          <w:rFonts w:hint="eastAsia"/>
        </w:rPr>
        <w:t>。</w:t>
      </w:r>
      <w:r>
        <w:t>如果右引号右边是</w:t>
      </w:r>
      <w:r>
        <w:rPr>
          <w:rFonts w:hint="eastAsia"/>
        </w:rPr>
        <w:t>右</w:t>
      </w:r>
      <w:r>
        <w:t>括号的话，它们之间没有空格</w:t>
      </w:r>
      <w:r>
        <w:rPr>
          <w:rFonts w:hint="eastAsia"/>
        </w:rPr>
        <w:t>。</w:t>
      </w:r>
    </w:p>
    <w:p w14:paraId="17BCB1D2" w14:textId="77777777" w:rsidR="00512C43" w:rsidRDefault="00512C43" w:rsidP="00512C43">
      <w:pPr>
        <w:pStyle w:val="a3"/>
        <w:ind w:left="720" w:firstLineChars="0" w:firstLine="0"/>
      </w:pPr>
      <w:r>
        <w:rPr>
          <w:rFonts w:hint="eastAsia"/>
        </w:rPr>
        <w:t>正例:</w:t>
      </w:r>
      <w:r w:rsidRPr="00512C43">
        <w:t xml:space="preserve"> </w:t>
      </w:r>
      <w:r>
        <w:t xml:space="preserve">qDebug() &lt;&lt; Q_FUNC_INFO &lt;&lt; "was called with value1:" &lt;&lt; value1 &lt;&lt; "value2:" &lt;&lt; value2; </w:t>
      </w:r>
    </w:p>
    <w:p w14:paraId="012F81BB" w14:textId="77777777" w:rsidR="00FB270D" w:rsidRDefault="00512C43" w:rsidP="00512C43">
      <w:pPr>
        <w:pStyle w:val="a3"/>
        <w:ind w:left="1140" w:firstLineChars="100" w:firstLine="210"/>
      </w:pPr>
      <w:r>
        <w:t>QT_REQUIRE_VERSION(argc, argv, "4.0.2")</w:t>
      </w:r>
    </w:p>
    <w:p w14:paraId="7B242988" w14:textId="2FF8AD53" w:rsidR="00512C43" w:rsidRDefault="00FB270D" w:rsidP="00FB270D">
      <w:pPr>
        <w:pStyle w:val="a3"/>
        <w:numPr>
          <w:ilvl w:val="0"/>
          <w:numId w:val="3"/>
        </w:numPr>
        <w:ind w:firstLineChars="0"/>
      </w:pPr>
      <w:r>
        <w:t>不同逻辑、不同语义、不同业务的代码之间插入一个空行分隔开来以提升可读性。</w:t>
      </w:r>
      <w:r w:rsidR="00512C43">
        <w:t xml:space="preserve"> </w:t>
      </w:r>
    </w:p>
    <w:p w14:paraId="721E26E3" w14:textId="35AC45A2" w:rsidR="002A4C9F" w:rsidRDefault="002A4C9F" w:rsidP="00FB270D">
      <w:pPr>
        <w:pStyle w:val="a3"/>
        <w:numPr>
          <w:ilvl w:val="0"/>
          <w:numId w:val="3"/>
        </w:numPr>
        <w:ind w:firstLineChars="0"/>
      </w:pPr>
      <w:r>
        <w:t>当条件语句的执行部分多于一句的时候才使用花括号</w:t>
      </w:r>
      <w:r>
        <w:rPr>
          <w:rFonts w:hint="eastAsia"/>
        </w:rPr>
        <w:t>。</w:t>
      </w:r>
      <w:r w:rsidR="00CC3096">
        <w:rPr>
          <w:rFonts w:hint="eastAsia"/>
        </w:rPr>
        <w:t>然而</w:t>
      </w:r>
      <w:r w:rsidR="00CC3096">
        <w:t>在if-else语句块中，如果if或else中的一个包含了多行，另一个为了对称性原则，也要用花括号</w:t>
      </w:r>
      <w:r w:rsidR="00CC3096">
        <w:rPr>
          <w:rFonts w:hint="eastAsia"/>
        </w:rPr>
        <w:t>。</w:t>
      </w:r>
    </w:p>
    <w:p w14:paraId="764A0C23" w14:textId="77777777" w:rsidR="002A4C9F" w:rsidRDefault="002A4C9F" w:rsidP="002A4C9F">
      <w:pPr>
        <w:pStyle w:val="a3"/>
        <w:ind w:left="720" w:firstLineChars="0" w:firstLine="0"/>
      </w:pPr>
      <w:r>
        <w:rPr>
          <w:rFonts w:hint="eastAsia"/>
        </w:rPr>
        <w:t>正例：</w:t>
      </w:r>
      <w:r>
        <w:t xml:space="preserve">if (address.isEmpty()) </w:t>
      </w:r>
    </w:p>
    <w:p w14:paraId="0E54812A" w14:textId="23A432DC" w:rsidR="002A4C9F" w:rsidRDefault="002A4C9F" w:rsidP="002A4C9F">
      <w:pPr>
        <w:pStyle w:val="a3"/>
        <w:ind w:left="1560" w:firstLineChars="0" w:firstLine="120"/>
      </w:pPr>
      <w:r>
        <w:t>return false;</w:t>
      </w:r>
    </w:p>
    <w:p w14:paraId="6D3FE342" w14:textId="1D1924A6" w:rsidR="00B34B5E" w:rsidRDefault="00B34B5E" w:rsidP="00B34B5E">
      <w:pPr>
        <w:pStyle w:val="a3"/>
        <w:numPr>
          <w:ilvl w:val="0"/>
          <w:numId w:val="3"/>
        </w:numPr>
        <w:ind w:firstLineChars="0"/>
      </w:pPr>
      <w:r>
        <w:t>每行代码不多于100个字符</w:t>
      </w:r>
      <w:r>
        <w:rPr>
          <w:rFonts w:hint="eastAsia"/>
        </w:rPr>
        <w:t>，</w:t>
      </w:r>
      <w:r>
        <w:t>超出需要换行</w:t>
      </w:r>
      <w:r>
        <w:rPr>
          <w:rFonts w:hint="eastAsia"/>
        </w:rPr>
        <w:t>。换行时：</w:t>
      </w:r>
    </w:p>
    <w:p w14:paraId="689FBC3C" w14:textId="40D1061E" w:rsidR="00B34B5E" w:rsidRDefault="00B34B5E" w:rsidP="00B34B5E">
      <w:pPr>
        <w:pStyle w:val="a3"/>
        <w:ind w:left="720" w:firstLineChars="0" w:firstLine="0"/>
      </w:pPr>
      <w:r>
        <w:t>第二行相对第一行缩进 4 个空格，从第三行开始，不再继续缩进</w:t>
      </w:r>
      <w:r>
        <w:rPr>
          <w:rFonts w:hint="eastAsia"/>
        </w:rPr>
        <w:t>。</w:t>
      </w:r>
    </w:p>
    <w:p w14:paraId="2DE47D26" w14:textId="28B5132B" w:rsidR="00B34B5E" w:rsidRDefault="00B34B5E" w:rsidP="00B34B5E">
      <w:pPr>
        <w:pStyle w:val="a3"/>
        <w:ind w:left="720" w:firstLineChars="0" w:firstLine="0"/>
      </w:pPr>
      <w:r>
        <w:t>运算符与下文一起换行。</w:t>
      </w:r>
    </w:p>
    <w:p w14:paraId="45AD1A1C" w14:textId="5039F4BF" w:rsidR="00B34B5E" w:rsidRDefault="00B34B5E" w:rsidP="00B34B5E">
      <w:pPr>
        <w:pStyle w:val="a3"/>
        <w:ind w:left="720" w:firstLineChars="0" w:firstLine="0"/>
      </w:pPr>
      <w:r>
        <w:t>方法调用的点符号与下文一起换行。</w:t>
      </w:r>
    </w:p>
    <w:p w14:paraId="5A6F2085" w14:textId="398F5036" w:rsidR="00B34B5E" w:rsidRDefault="00B34B5E" w:rsidP="00B34B5E">
      <w:pPr>
        <w:pStyle w:val="a3"/>
        <w:ind w:left="720" w:firstLineChars="0" w:firstLine="0"/>
      </w:pPr>
      <w:r>
        <w:t>方法调用中的多个参数需要换行时，在逗号后进行。</w:t>
      </w:r>
    </w:p>
    <w:p w14:paraId="1BC6141A" w14:textId="063C9EC9" w:rsidR="00B34B5E" w:rsidRDefault="00CC3096" w:rsidP="00B34B5E">
      <w:pPr>
        <w:pStyle w:val="a3"/>
        <w:ind w:left="720" w:firstLineChars="0" w:firstLine="0"/>
      </w:pPr>
      <w:r>
        <w:rPr>
          <w:rFonts w:hint="eastAsia"/>
        </w:rPr>
        <w:t>正例：</w:t>
      </w:r>
      <w:r w:rsidR="00B34B5E">
        <w:t xml:space="preserve">if (longExpression </w:t>
      </w:r>
    </w:p>
    <w:p w14:paraId="61DCAFB1" w14:textId="77777777" w:rsidR="00B34B5E" w:rsidRDefault="00B34B5E" w:rsidP="00CC3096">
      <w:pPr>
        <w:ind w:left="1140" w:firstLineChars="200" w:firstLine="420"/>
      </w:pPr>
      <w:r>
        <w:t xml:space="preserve">+ otherLongExpression </w:t>
      </w:r>
    </w:p>
    <w:p w14:paraId="4A04EB80" w14:textId="7A228BC6" w:rsidR="00B34B5E" w:rsidRDefault="00B34B5E" w:rsidP="00CC3096">
      <w:pPr>
        <w:pStyle w:val="a3"/>
        <w:ind w:left="1440" w:firstLineChars="0" w:firstLine="120"/>
      </w:pPr>
      <w:r>
        <w:t>+ otherOtherLongExpression) { }</w:t>
      </w:r>
    </w:p>
    <w:p w14:paraId="53538C1D" w14:textId="77777777" w:rsidR="00947C44" w:rsidRDefault="00947C44" w:rsidP="00DF34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6B79AE"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>类相关</w:t>
      </w:r>
    </w:p>
    <w:p w14:paraId="0E634AB9" w14:textId="5A9BB183" w:rsidR="00947C44" w:rsidRDefault="00947C44" w:rsidP="00DF34D1">
      <w:r>
        <w:rPr>
          <w:rFonts w:hint="eastAsia"/>
        </w:rPr>
        <w:t>（1）</w:t>
      </w:r>
      <w:r>
        <w:t>避免通过一个类的对象引用访问此类的静态变量或静态方法，无谓增加编译器解析成 本，直接用类名来访问即可</w:t>
      </w:r>
      <w:r>
        <w:rPr>
          <w:rFonts w:hint="eastAsia"/>
        </w:rPr>
        <w:t>。</w:t>
      </w:r>
    </w:p>
    <w:p w14:paraId="0BB2D673" w14:textId="21F5DD09" w:rsidR="00947C44" w:rsidRDefault="00947C44" w:rsidP="00DF34D1">
      <w:r>
        <w:rPr>
          <w:rFonts w:hint="eastAsia"/>
          <w:szCs w:val="21"/>
        </w:rPr>
        <w:t>（2）</w:t>
      </w:r>
      <w:r>
        <w:t>构造方法里面禁止加入任何业务逻辑，如果有初始化逻辑，请放在 init 方法中。</w:t>
      </w:r>
    </w:p>
    <w:p w14:paraId="702D7211" w14:textId="698901D8" w:rsidR="00947C44" w:rsidRDefault="00947C44" w:rsidP="00DF34D1">
      <w:r>
        <w:rPr>
          <w:rFonts w:hint="eastAsia"/>
          <w:szCs w:val="21"/>
        </w:rPr>
        <w:t>（3）</w:t>
      </w:r>
      <w:r>
        <w:t>类内方法定义的顺序依次是：</w:t>
      </w:r>
      <w:r>
        <w:rPr>
          <w:rFonts w:hint="eastAsia"/>
        </w:rPr>
        <w:t>公有方法</w:t>
      </w:r>
      <w:r>
        <w:t>-&gt;</w:t>
      </w:r>
      <w:r>
        <w:rPr>
          <w:rFonts w:hint="eastAsia"/>
        </w:rPr>
        <w:t>公有槽-</w:t>
      </w:r>
      <w:r>
        <w:t>&gt;</w:t>
      </w:r>
      <w:r>
        <w:rPr>
          <w:rFonts w:hint="eastAsia"/>
        </w:rPr>
        <w:t>信号-</w:t>
      </w:r>
      <w:r>
        <w:t>&gt;</w:t>
      </w:r>
      <w:r>
        <w:rPr>
          <w:rFonts w:hint="eastAsia"/>
        </w:rPr>
        <w:t>保护方法-</w:t>
      </w:r>
      <w:r>
        <w:t>&gt;</w:t>
      </w:r>
      <w:r>
        <w:rPr>
          <w:rFonts w:hint="eastAsia"/>
        </w:rPr>
        <w:t>私有方法-</w:t>
      </w:r>
      <w:r>
        <w:t>&gt;</w:t>
      </w:r>
      <w:r>
        <w:rPr>
          <w:rFonts w:hint="eastAsia"/>
        </w:rPr>
        <w:t>私有槽。</w:t>
      </w:r>
    </w:p>
    <w:p w14:paraId="4818B0CE" w14:textId="1A4A67AE" w:rsidR="00947C44" w:rsidRDefault="00947C44" w:rsidP="00DF34D1">
      <w:r>
        <w:rPr>
          <w:rFonts w:hint="eastAsia"/>
          <w:szCs w:val="21"/>
        </w:rPr>
        <w:t>（4）</w:t>
      </w:r>
      <w:r>
        <w:t>当一个类有多个构造方法，或者多个同名方法，这些方法应该按顺序放置在一起， 便于阅读</w:t>
      </w:r>
      <w:r>
        <w:rPr>
          <w:rFonts w:hint="eastAsia"/>
        </w:rPr>
        <w:t>。</w:t>
      </w:r>
    </w:p>
    <w:p w14:paraId="337833DC" w14:textId="2F7965A6" w:rsidR="00947C44" w:rsidRDefault="00947C44" w:rsidP="00DF34D1">
      <w:r>
        <w:rPr>
          <w:rFonts w:hint="eastAsia"/>
          <w:szCs w:val="21"/>
        </w:rPr>
        <w:t>（5）</w:t>
      </w:r>
      <w:r>
        <w:t>成员变量一般为名词</w:t>
      </w:r>
      <w:r>
        <w:rPr>
          <w:rFonts w:hint="eastAsia"/>
        </w:rPr>
        <w:t>。</w:t>
      </w:r>
      <w:r>
        <w:t>函数成员一般为动词/动词+名词</w:t>
      </w:r>
      <w:r>
        <w:rPr>
          <w:rFonts w:hint="eastAsia"/>
        </w:rPr>
        <w:t>，</w:t>
      </w:r>
      <w:r>
        <w:t>当返回值为Bool型变量时，函数名一般以前缀’is’开头</w:t>
      </w:r>
      <w:r w:rsidR="0073485C">
        <w:rPr>
          <w:rFonts w:hint="eastAsia"/>
        </w:rPr>
        <w:t>。</w:t>
      </w:r>
    </w:p>
    <w:p w14:paraId="5F3D6692" w14:textId="30497356" w:rsidR="0073485C" w:rsidRDefault="0073485C" w:rsidP="00DF34D1">
      <w:r>
        <w:rPr>
          <w:szCs w:val="21"/>
        </w:rPr>
        <w:lastRenderedPageBreak/>
        <w:tab/>
      </w:r>
      <w:r>
        <w:rPr>
          <w:rFonts w:hint="eastAsia"/>
          <w:szCs w:val="21"/>
        </w:rPr>
        <w:t>正例：</w:t>
      </w:r>
      <w:r>
        <w:t xml:space="preserve">void setDirty(bool b);  </w:t>
      </w:r>
      <w:r>
        <w:rPr>
          <w:rFonts w:hint="eastAsia"/>
        </w:rPr>
        <w:t>/</w:t>
      </w:r>
      <w:r>
        <w:t xml:space="preserve"> bool isDirty() const;</w:t>
      </w:r>
    </w:p>
    <w:p w14:paraId="0CDA655D" w14:textId="227D2E1E" w:rsidR="008760CF" w:rsidRDefault="008760CF" w:rsidP="00DF34D1">
      <w:r>
        <w:rPr>
          <w:rFonts w:hint="eastAsia"/>
          <w:szCs w:val="21"/>
        </w:rPr>
        <w:t>（6）</w:t>
      </w:r>
      <w:r>
        <w:t>每一个对象，只要它不是基础类型(int, float, bool, enum, or pointers)，都应该以常量引用的形式传递。这条使得代码运行得更快。</w:t>
      </w:r>
    </w:p>
    <w:p w14:paraId="375EF424" w14:textId="40E51E3C" w:rsidR="008760CF" w:rsidRDefault="008760CF" w:rsidP="00DF34D1">
      <w:r>
        <w:rPr>
          <w:szCs w:val="21"/>
        </w:rPr>
        <w:tab/>
      </w:r>
      <w:r>
        <w:rPr>
          <w:rFonts w:hint="eastAsia"/>
          <w:szCs w:val="21"/>
        </w:rPr>
        <w:t>正例：</w:t>
      </w:r>
      <w:r>
        <w:t xml:space="preserve">QString myMethod(const QString &amp;foo, const QPixmap &amp;bar, int number); </w:t>
      </w:r>
    </w:p>
    <w:p w14:paraId="30C5C428" w14:textId="0951BF8E" w:rsidR="00F432E5" w:rsidRDefault="00F432E5" w:rsidP="00DF34D1">
      <w:r>
        <w:rPr>
          <w:rFonts w:hint="eastAsia"/>
        </w:rPr>
        <w:t>（7）</w:t>
      </w:r>
      <w:r>
        <w:t>为了使构造函数被错误使用的可能性降到最小，每一个构造函数（除了拷贝构函数）都应该检查自己是否需要加上explicit 符号</w:t>
      </w:r>
      <w:r>
        <w:rPr>
          <w:rFonts w:hint="eastAsia"/>
        </w:rPr>
        <w:t>。</w:t>
      </w:r>
    </w:p>
    <w:p w14:paraId="5BD47699" w14:textId="77777777" w:rsidR="00F432E5" w:rsidRDefault="00F432E5" w:rsidP="00DF34D1">
      <w:r>
        <w:rPr>
          <w:rFonts w:hint="eastAsia"/>
        </w:rPr>
        <w:t>（8）</w:t>
      </w:r>
      <w:r>
        <w:t>尽量减少在头文件中包含其他头文件的数量</w:t>
      </w:r>
      <w:r>
        <w:rPr>
          <w:rFonts w:hint="eastAsia"/>
        </w:rPr>
        <w:t>，</w:t>
      </w:r>
      <w:r>
        <w:t>可以用前置声明法</w:t>
      </w:r>
      <w:r>
        <w:rPr>
          <w:rFonts w:hint="eastAsia"/>
        </w:rPr>
        <w:t>。</w:t>
      </w:r>
    </w:p>
    <w:p w14:paraId="198AE8A6" w14:textId="282E92A7" w:rsidR="00F432E5" w:rsidRDefault="00F432E5" w:rsidP="00DF34D1">
      <w:r>
        <w:tab/>
      </w:r>
      <w:r>
        <w:rPr>
          <w:rFonts w:hint="eastAsia"/>
        </w:rPr>
        <w:t>正例：</w:t>
      </w:r>
      <w:r>
        <w:t xml:space="preserve">class KBar; </w:t>
      </w:r>
    </w:p>
    <w:p w14:paraId="7201DFF7" w14:textId="77777777" w:rsidR="00F432E5" w:rsidRDefault="00F432E5" w:rsidP="00F432E5">
      <w:pPr>
        <w:ind w:left="420" w:firstLineChars="300" w:firstLine="630"/>
      </w:pPr>
      <w:r>
        <w:t xml:space="preserve">class KFoo : public KFooBase </w:t>
      </w:r>
    </w:p>
    <w:p w14:paraId="202E52D3" w14:textId="6E8966F9" w:rsidR="00F432E5" w:rsidRDefault="00F432E5" w:rsidP="00F432E5">
      <w:pPr>
        <w:ind w:left="420" w:firstLineChars="300" w:firstLine="630"/>
      </w:pPr>
      <w:r>
        <w:t xml:space="preserve">{ … }; </w:t>
      </w:r>
    </w:p>
    <w:p w14:paraId="28404CD4" w14:textId="26C57D10" w:rsidR="00E718AA" w:rsidRDefault="00E718AA" w:rsidP="00E718AA">
      <w:r>
        <w:rPr>
          <w:rFonts w:hint="eastAsia"/>
        </w:rPr>
        <w:t>（9）</w:t>
      </w:r>
      <w:r>
        <w:t>假如你有一个Foo类，有Foo.h文件和Foo.cpp文件，在你的Foo.cpp文件中，要先包含Foo.h文件再包含其他头文件</w:t>
      </w:r>
      <w:r>
        <w:rPr>
          <w:rFonts w:hint="eastAsia"/>
        </w:rPr>
        <w:t>。</w:t>
      </w:r>
    </w:p>
    <w:p w14:paraId="79C20C78" w14:textId="3BFF9DFE" w:rsidR="00E718AA" w:rsidRDefault="00E718AA" w:rsidP="00E718AA">
      <w:r>
        <w:tab/>
      </w:r>
      <w:r>
        <w:rPr>
          <w:rFonts w:hint="eastAsia"/>
        </w:rPr>
        <w:t>正例：</w:t>
      </w:r>
      <w:r>
        <w:t xml:space="preserve">// .h文件 </w:t>
      </w:r>
    </w:p>
    <w:p w14:paraId="5D3C91FF" w14:textId="77777777" w:rsidR="00E718AA" w:rsidRDefault="00E718AA" w:rsidP="00E718AA">
      <w:pPr>
        <w:ind w:left="840" w:firstLineChars="100" w:firstLine="210"/>
      </w:pPr>
      <w:r>
        <w:t xml:space="preserve">class Foo </w:t>
      </w:r>
    </w:p>
    <w:p w14:paraId="015BA642" w14:textId="2B864E91" w:rsidR="00E718AA" w:rsidRDefault="00E718AA" w:rsidP="00E718AA">
      <w:pPr>
        <w:ind w:left="840" w:firstLineChars="100" w:firstLine="210"/>
      </w:pPr>
      <w:r>
        <w:t>{ …};</w:t>
      </w:r>
    </w:p>
    <w:p w14:paraId="51B19425" w14:textId="585CDD88" w:rsidR="00E718AA" w:rsidRDefault="00E718AA" w:rsidP="00DF34D1">
      <w:r>
        <w:rPr>
          <w:szCs w:val="21"/>
        </w:rPr>
        <w:tab/>
      </w:r>
      <w:r>
        <w:rPr>
          <w:szCs w:val="21"/>
        </w:rPr>
        <w:tab/>
        <w:t xml:space="preserve"> // </w:t>
      </w:r>
      <w:r>
        <w:t xml:space="preserve">.cpp文件 </w:t>
      </w:r>
    </w:p>
    <w:p w14:paraId="7DAB9673" w14:textId="3AB7B722" w:rsidR="00E718AA" w:rsidRDefault="00E718AA" w:rsidP="00E718AA">
      <w:pPr>
        <w:ind w:left="420" w:firstLineChars="300" w:firstLine="630"/>
      </w:pPr>
      <w:r>
        <w:t>#include "foo.h"</w:t>
      </w:r>
    </w:p>
    <w:p w14:paraId="6E6A349F" w14:textId="540C6C94" w:rsidR="008760CF" w:rsidRDefault="00E718AA" w:rsidP="00E718AA">
      <w:pPr>
        <w:ind w:left="420" w:firstLineChars="300" w:firstLine="630"/>
      </w:pPr>
      <w:r>
        <w:t>#include "bar.h"</w:t>
      </w:r>
    </w:p>
    <w:p w14:paraId="672805B2" w14:textId="73F60566" w:rsidR="00A71B0A" w:rsidRPr="00A71B0A" w:rsidRDefault="00A71B0A" w:rsidP="00A71B0A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A71B0A">
        <w:rPr>
          <w:rFonts w:hint="eastAsia"/>
          <w:b/>
          <w:sz w:val="28"/>
          <w:szCs w:val="28"/>
        </w:rPr>
        <w:t>控制相关</w:t>
      </w:r>
    </w:p>
    <w:p w14:paraId="7BAE4207" w14:textId="565F2043" w:rsidR="00A71B0A" w:rsidRPr="00A71B0A" w:rsidRDefault="00A71B0A" w:rsidP="00A71B0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t>case标签和switch在同一列</w:t>
      </w:r>
      <w:r>
        <w:rPr>
          <w:rFonts w:hint="eastAsia"/>
        </w:rPr>
        <w:t>。</w:t>
      </w:r>
      <w:r>
        <w:t>每一个case语句的末尾都要有一个break语句或return语句</w:t>
      </w:r>
      <w:r>
        <w:rPr>
          <w:rFonts w:hint="eastAsia"/>
        </w:rPr>
        <w:t>。</w:t>
      </w:r>
      <w:r>
        <w:t>在一个 switch 块内，都必须包含一个 default 语句并且 放在最后，即使空代码。</w:t>
      </w:r>
    </w:p>
    <w:p w14:paraId="65E2B1B8" w14:textId="11D938A8" w:rsidR="00697FC1" w:rsidRPr="00697FC1" w:rsidRDefault="00A71B0A" w:rsidP="00697FC1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t>除常用方法（如 getXxx/isXxx）等外，不要在条件判断中执行其它复杂的语句，将 复杂逻辑判断的结果赋值给一个有意义的布尔变量名，以提高可读性</w:t>
      </w:r>
    </w:p>
    <w:p w14:paraId="54D888F0" w14:textId="3C9AABB9" w:rsidR="00697FC1" w:rsidRPr="00697FC1" w:rsidRDefault="00697FC1" w:rsidP="00697FC1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注释</w:t>
      </w:r>
      <w:r w:rsidRPr="00697FC1">
        <w:rPr>
          <w:rFonts w:hint="eastAsia"/>
          <w:b/>
          <w:sz w:val="28"/>
          <w:szCs w:val="28"/>
        </w:rPr>
        <w:t>相关</w:t>
      </w:r>
    </w:p>
    <w:p w14:paraId="150F9524" w14:textId="7CE211E2" w:rsidR="00697FC1" w:rsidRPr="00697FC1" w:rsidRDefault="00697FC1" w:rsidP="00697FC1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t>方法内部单行注释，在被注释语句上方另起一行，使用//注释。方法内部多行注释 使用/* */注释，注意与代码对齐。</w:t>
      </w:r>
    </w:p>
    <w:p w14:paraId="07D4FC79" w14:textId="783EB4F2" w:rsidR="00697FC1" w:rsidRPr="00697FC1" w:rsidRDefault="00697FC1" w:rsidP="00697FC1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t>对于注释的要求：第一、能够准确反应设计思想和代码逻辑；第二、能够描述业务含 义，使别的程序员能够迅速了解到代码背后的信息。完全没有注释的大段代码对于阅读者形同 天书，注释是给自己看的，即使隔很长时间，也能清晰理解当时的思路；注释也是给继任者看 的，使其能够快速接替自己的工作。</w:t>
      </w:r>
    </w:p>
    <w:p w14:paraId="18B0AA97" w14:textId="6E548454" w:rsidR="00697FC1" w:rsidRPr="00697FC1" w:rsidRDefault="00697FC1" w:rsidP="00697FC1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t>好的命名、代码结构是自解释的，注释力求精简准确、表达到位。避免出现注释的 一个极端：过多过滥的注释，代码的逻辑一旦修改，修改注释是相当大的负担。</w:t>
      </w:r>
    </w:p>
    <w:p w14:paraId="2421BB50" w14:textId="77777777" w:rsidR="00697FC1" w:rsidRPr="00697FC1" w:rsidRDefault="00697FC1" w:rsidP="00697FC1">
      <w:pPr>
        <w:rPr>
          <w:b/>
          <w:sz w:val="28"/>
          <w:szCs w:val="28"/>
        </w:rPr>
      </w:pPr>
    </w:p>
    <w:p w14:paraId="3964C745" w14:textId="0BE24845" w:rsidR="00A71B0A" w:rsidRPr="00697FC1" w:rsidRDefault="00A71B0A" w:rsidP="00697FC1">
      <w:pPr>
        <w:rPr>
          <w:szCs w:val="21"/>
        </w:rPr>
      </w:pPr>
    </w:p>
    <w:sectPr w:rsidR="00A71B0A" w:rsidRPr="00697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858"/>
    <w:multiLevelType w:val="hybridMultilevel"/>
    <w:tmpl w:val="92EAC2F2"/>
    <w:lvl w:ilvl="0" w:tplc="9392CE4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90852"/>
    <w:multiLevelType w:val="hybridMultilevel"/>
    <w:tmpl w:val="850ED870"/>
    <w:lvl w:ilvl="0" w:tplc="0DFA84DE">
      <w:start w:val="4"/>
      <w:numFmt w:val="japaneseCounting"/>
      <w:lvlText w:val="%1．"/>
      <w:lvlJc w:val="left"/>
      <w:pPr>
        <w:ind w:left="552" w:hanging="552"/>
      </w:pPr>
      <w:rPr>
        <w:rFonts w:hint="default"/>
      </w:rPr>
    </w:lvl>
    <w:lvl w:ilvl="1" w:tplc="0DFA84DE">
      <w:start w:val="4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76AC7"/>
    <w:multiLevelType w:val="hybridMultilevel"/>
    <w:tmpl w:val="3DC410D2"/>
    <w:lvl w:ilvl="0" w:tplc="8A60E5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390DE0"/>
    <w:multiLevelType w:val="hybridMultilevel"/>
    <w:tmpl w:val="62C4579C"/>
    <w:lvl w:ilvl="0" w:tplc="0DFA84DE">
      <w:start w:val="4"/>
      <w:numFmt w:val="japaneseCounting"/>
      <w:lvlText w:val="%1．"/>
      <w:lvlJc w:val="left"/>
      <w:pPr>
        <w:ind w:left="552" w:hanging="552"/>
      </w:pPr>
      <w:rPr>
        <w:rFonts w:hint="default"/>
      </w:rPr>
    </w:lvl>
    <w:lvl w:ilvl="1" w:tplc="7B1ED18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2E5B0F"/>
    <w:multiLevelType w:val="hybridMultilevel"/>
    <w:tmpl w:val="87485C3E"/>
    <w:lvl w:ilvl="0" w:tplc="AA609A2E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BC7A93"/>
    <w:multiLevelType w:val="hybridMultilevel"/>
    <w:tmpl w:val="D0DACEE0"/>
    <w:lvl w:ilvl="0" w:tplc="BBB6C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7B"/>
    <w:rsid w:val="00142C6C"/>
    <w:rsid w:val="001A7466"/>
    <w:rsid w:val="002A4C9F"/>
    <w:rsid w:val="0035170E"/>
    <w:rsid w:val="00512C43"/>
    <w:rsid w:val="00541A0A"/>
    <w:rsid w:val="00662688"/>
    <w:rsid w:val="00674185"/>
    <w:rsid w:val="00697FC1"/>
    <w:rsid w:val="006B79AE"/>
    <w:rsid w:val="006F04D5"/>
    <w:rsid w:val="0073485C"/>
    <w:rsid w:val="00822E30"/>
    <w:rsid w:val="00836CDA"/>
    <w:rsid w:val="008760CF"/>
    <w:rsid w:val="00947C44"/>
    <w:rsid w:val="00A71B0A"/>
    <w:rsid w:val="00B34B5E"/>
    <w:rsid w:val="00CC3096"/>
    <w:rsid w:val="00D46A7B"/>
    <w:rsid w:val="00DE444C"/>
    <w:rsid w:val="00DF34D1"/>
    <w:rsid w:val="00E34872"/>
    <w:rsid w:val="00E718AA"/>
    <w:rsid w:val="00F432E5"/>
    <w:rsid w:val="00FB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3346"/>
  <w15:chartTrackingRefBased/>
  <w15:docId w15:val="{6038628E-631F-48EF-B0AC-DE868155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7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1085837135@qq.com</dc:creator>
  <cp:keywords/>
  <dc:description/>
  <cp:lastModifiedBy>Kitty</cp:lastModifiedBy>
  <cp:revision>17</cp:revision>
  <dcterms:created xsi:type="dcterms:W3CDTF">2018-09-21T14:33:00Z</dcterms:created>
  <dcterms:modified xsi:type="dcterms:W3CDTF">2019-10-16T15:02:00Z</dcterms:modified>
</cp:coreProperties>
</file>