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Pseudocode 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Declare temp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Declare distance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Declare weight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Declare country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Declare choice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“enter country”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Ask/getline country store in country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converter toolkit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“1. Temp”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“2. distance”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“3. weight”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“4. quit”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Ask number 1-4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Check if valid</w:t>
      </w:r>
    </w:p>
    <w:p w:rsidR="00000000" w:rsidDel="00000000" w:rsidP="00000000" w:rsidRDefault="00000000" w:rsidRPr="00000000" w14:paraId="00000011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yes</w:t>
      </w:r>
    </w:p>
    <w:p w:rsidR="00000000" w:rsidDel="00000000" w:rsidP="00000000" w:rsidRDefault="00000000" w:rsidRPr="00000000" w14:paraId="00000012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 </w:t>
      </w:r>
    </w:p>
    <w:p w:rsidR="00000000" w:rsidDel="00000000" w:rsidP="00000000" w:rsidRDefault="00000000" w:rsidRPr="00000000" w14:paraId="00000013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case 1 Ask temp, Convert temp, Print temp</w:t>
      </w:r>
    </w:p>
    <w:p w:rsidR="00000000" w:rsidDel="00000000" w:rsidP="00000000" w:rsidRDefault="00000000" w:rsidRPr="00000000" w14:paraId="00000014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case 2 Ask distance, Convert distance,Print distance </w:t>
      </w:r>
    </w:p>
    <w:p w:rsidR="00000000" w:rsidDel="00000000" w:rsidP="00000000" w:rsidRDefault="00000000" w:rsidRPr="00000000" w14:paraId="00000015">
      <w:pPr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case 3, Ask weight, Convert weight, print weight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case 4, read you quit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no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invalid input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country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 outro 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627386" cy="8729663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7386" cy="872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05.0" w:type="dxa"/>
        <w:jc w:val="left"/>
        <w:tblLayout w:type="fixed"/>
        <w:tblLook w:val="0600"/>
      </w:tblPr>
      <w:tblGrid>
        <w:gridCol w:w="645"/>
        <w:gridCol w:w="975"/>
        <w:gridCol w:w="1260"/>
        <w:gridCol w:w="1170"/>
        <w:gridCol w:w="1350"/>
        <w:gridCol w:w="1605"/>
        <w:tblGridChange w:id="0">
          <w:tblGrid>
            <w:gridCol w:w="645"/>
            <w:gridCol w:w="975"/>
            <w:gridCol w:w="1260"/>
            <w:gridCol w:w="1170"/>
            <w:gridCol w:w="1350"/>
            <w:gridCol w:w="160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5"/>
                <w:szCs w:val="15"/>
                <w:rtl w:val="0"/>
              </w:rPr>
              <w:t xml:space="preserve">Test Case 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5"/>
                <w:szCs w:val="15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5"/>
                <w:szCs w:val="15"/>
                <w:rtl w:val="0"/>
              </w:rPr>
              <w:t xml:space="preserve">Actual 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5"/>
                <w:szCs w:val="15"/>
                <w:rtl w:val="0"/>
              </w:rPr>
              <w:t xml:space="preserve">Expected 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5"/>
                <w:szCs w:val="15"/>
                <w:rtl w:val="0"/>
              </w:rPr>
              <w:t xml:space="preserve">Actual Output</w:t>
            </w:r>
          </w:p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5"/>
                <w:szCs w:val="15"/>
                <w:rtl w:val="0"/>
              </w:rPr>
              <w:t xml:space="preserve">Did the test pass?</w:t>
            </w:r>
          </w:p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5"/>
                <w:szCs w:val="15"/>
                <w:rtl w:val="0"/>
              </w:rPr>
              <w:t xml:space="preserve">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Choice 1</w:t>
            </w:r>
          </w:p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Temp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Choice 2</w:t>
            </w:r>
          </w:p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Distance 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rPr>
                <w:rFonts w:ascii="Courier New" w:cs="Courier New" w:eastAsia="Courier New" w:hAnsi="Courier New"/>
                <w:color w:val="c41a1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1a16"/>
                <w:sz w:val="18"/>
                <w:szCs w:val="18"/>
                <w:rtl w:val="0"/>
              </w:rPr>
              <w:t xml:space="preserve">!!! Program does not convert negative weight !!!</w:t>
            </w:r>
          </w:p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 Error 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rPr>
                <w:rFonts w:ascii="Courier New" w:cs="Courier New" w:eastAsia="Courier New" w:hAnsi="Courier New"/>
                <w:color w:val="c41a16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41a16"/>
                <w:sz w:val="18"/>
                <w:szCs w:val="18"/>
                <w:rtl w:val="0"/>
              </w:rPr>
              <w:t xml:space="preserve">!!! Program does not convert negative weight !!!</w:t>
            </w:r>
          </w:p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Choice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!!! Program does not convert negative weight !!!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  <w:sz w:val="14"/>
                <w:szCs w:val="14"/>
              </w:rPr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Choice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hd w:fill="ffffff" w:val="clea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You quit :(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  <w:sz w:val="15"/>
                <w:szCs w:val="15"/>
              </w:rPr>
            </w:pPr>
            <w:r w:rsidDel="00000000" w:rsidR="00000000" w:rsidRPr="00000000">
              <w:rPr>
                <w:rFonts w:ascii="Verdana" w:cs="Verdana" w:eastAsia="Verdana" w:hAnsi="Verdana"/>
                <w:sz w:val="15"/>
                <w:szCs w:val="15"/>
                <w:rtl w:val="0"/>
              </w:rPr>
              <w:t xml:space="preserve"> quit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You quit :(</w:t>
            </w:r>
          </w:p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Screenshot: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Valid input 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3905250</wp:posOffset>
            </wp:positionH>
            <wp:positionV relativeFrom="page">
              <wp:posOffset>6524625</wp:posOffset>
            </wp:positionV>
            <wp:extent cx="2971800" cy="1952625"/>
            <wp:effectExtent b="0" l="0" r="0" t="0"/>
            <wp:wrapTopAndBottom distB="114300" distT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50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ourier New" w:cs="Courier New" w:eastAsia="Courier New" w:hAnsi="Courier New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6524625</wp:posOffset>
            </wp:positionV>
            <wp:extent cx="2990850" cy="1952625"/>
            <wp:effectExtent b="0" l="0" r="0" t="0"/>
            <wp:wrapTopAndBottom distB="114300" distT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496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3886200</wp:posOffset>
            </wp:positionH>
            <wp:positionV relativeFrom="page">
              <wp:posOffset>619125</wp:posOffset>
            </wp:positionV>
            <wp:extent cx="2962275" cy="1762125"/>
            <wp:effectExtent b="0" l="0" r="0" t="0"/>
            <wp:wrapTopAndBottom distB="114300" distT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501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ourier New" w:cs="Courier New" w:eastAsia="Courier New" w:hAnsi="Courier New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619125</wp:posOffset>
            </wp:positionV>
            <wp:extent cx="2971800" cy="1952625"/>
            <wp:effectExtent b="0" l="0" r="0" t="0"/>
            <wp:wrapTopAndBottom distB="114300" distT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50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5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Invalid input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933450</wp:posOffset>
            </wp:positionH>
            <wp:positionV relativeFrom="page">
              <wp:posOffset>3441576</wp:posOffset>
            </wp:positionV>
            <wp:extent cx="5943600" cy="1765300"/>
            <wp:effectExtent b="0" l="0" r="0" t="0"/>
            <wp:wrapTopAndBottom distB="114300" distT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u w:val="single"/>
        </w:rPr>
        <w:drawing>
          <wp:inline distB="114300" distT="114300" distL="114300" distR="114300">
            <wp:extent cx="5943600" cy="5003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u w:val="single"/>
        </w:rPr>
        <w:drawing>
          <wp:inline distB="114300" distT="114300" distL="114300" distR="114300">
            <wp:extent cx="5943600" cy="501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u w:val="single"/>
        </w:rPr>
        <w:drawing>
          <wp:inline distB="114300" distT="114300" distL="114300" distR="114300">
            <wp:extent cx="5943600" cy="4927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u w:val="single"/>
          <w:rtl w:val="0"/>
        </w:rPr>
        <w:t xml:space="preserve">Lessons Learned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rFonts w:ascii="Courier New" w:cs="Courier New" w:eastAsia="Courier New" w:hAnsi="Courier New"/>
          <w:color w:val="dd7e6b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Write about your Learning Experience, highlighting your lessons learned and learning experience from working on this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Courier New" w:cs="Courier New" w:eastAsia="Courier New" w:hAnsi="Courier New"/>
          <w:color w:val="dd7e6b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What have you learned? </w:t>
      </w:r>
      <w:r w:rsidDel="00000000" w:rsidR="00000000" w:rsidRPr="00000000">
        <w:rPr>
          <w:rFonts w:ascii="Courier New" w:cs="Courier New" w:eastAsia="Courier New" w:hAnsi="Courier New"/>
          <w:color w:val="dd7e6b"/>
          <w:sz w:val="19"/>
          <w:szCs w:val="19"/>
          <w:rtl w:val="0"/>
        </w:rPr>
        <w:t xml:space="preserve">I learned about how initialization works within a switch statement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Courier New" w:cs="Courier New" w:eastAsia="Courier New" w:hAnsi="Courier New"/>
          <w:color w:val="dd7e6b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What did you struggle with? </w:t>
      </w:r>
      <w:r w:rsidDel="00000000" w:rsidR="00000000" w:rsidRPr="00000000">
        <w:rPr>
          <w:rFonts w:ascii="Courier New" w:cs="Courier New" w:eastAsia="Courier New" w:hAnsi="Courier New"/>
          <w:color w:val="dd7e6b"/>
          <w:sz w:val="19"/>
          <w:szCs w:val="19"/>
          <w:rtl w:val="0"/>
        </w:rPr>
        <w:t xml:space="preserve">Fahrenheit conversion because the fraction was input as a whole creating a problem in the solution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What would you do differently on your next project? </w:t>
      </w:r>
      <w:r w:rsidDel="00000000" w:rsidR="00000000" w:rsidRPr="00000000">
        <w:rPr>
          <w:rFonts w:ascii="Courier New" w:cs="Courier New" w:eastAsia="Courier New" w:hAnsi="Courier New"/>
          <w:color w:val="dd7e6b"/>
          <w:sz w:val="19"/>
          <w:szCs w:val="19"/>
          <w:rtl w:val="0"/>
        </w:rPr>
        <w:t xml:space="preserve">Write more comments in my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rFonts w:ascii="Courier New" w:cs="Courier New" w:eastAsia="Courier New" w:hAnsi="Courier New"/>
          <w:color w:val="dd7e6b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What parts of this assignment were you successful with, and what parts (if any) were you not successful with? </w:t>
      </w:r>
      <w:r w:rsidDel="00000000" w:rsidR="00000000" w:rsidRPr="00000000">
        <w:rPr>
          <w:rFonts w:ascii="Courier New" w:cs="Courier New" w:eastAsia="Courier New" w:hAnsi="Courier New"/>
          <w:color w:val="dd7e6b"/>
          <w:sz w:val="19"/>
          <w:szCs w:val="19"/>
          <w:rtl w:val="0"/>
        </w:rPr>
        <w:t xml:space="preserve">Everything except multiplying fractions with int instead of double 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Provide any additional resources/links/videos you used to while working on this assignment/project. 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Courier New" w:cs="Courier New" w:eastAsia="Courier New" w:hAnsi="Courier New"/>
          <w:sz w:val="19"/>
          <w:szCs w:val="19"/>
        </w:rPr>
      </w:pP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19"/>
            <w:szCs w:val="19"/>
            <w:u w:val="single"/>
            <w:rtl w:val="0"/>
          </w:rPr>
          <w:t xml:space="preserve">https://www.tenouk.com/clabworksheet/labworksheet8b.html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www.tenouk.com/clabworksheet/labworksheet8b.html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