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B5A5" w14:textId="4B0FF22B" w:rsidR="00A45C78" w:rsidRPr="00A45C78" w:rsidRDefault="00A45C78" w:rsidP="00A45C78">
      <w:pPr>
        <w:pStyle w:val="Heading1"/>
      </w:pPr>
      <w:r>
        <w:t>USER</w:t>
      </w:r>
    </w:p>
    <w:p w14:paraId="28FA8E96" w14:textId="02EBAB6D" w:rsidR="00AA2D2E" w:rsidRDefault="00AA2D2E" w:rsidP="00AA2D2E">
      <w:pPr>
        <w:pStyle w:val="ListParagraph"/>
        <w:numPr>
          <w:ilvl w:val="0"/>
          <w:numId w:val="1"/>
        </w:numPr>
      </w:pPr>
      <w:r>
        <w:t>Elke user heeft zijn beweegbaar leger met maximum (bv. 25 troepen) en een reserve leger met maximum (bv. 500)</w:t>
      </w:r>
    </w:p>
    <w:p w14:paraId="261C2F7E" w14:textId="0F4DE6AB" w:rsidR="00ED27D3" w:rsidRDefault="00ED27D3" w:rsidP="00AA2D2E">
      <w:pPr>
        <w:pStyle w:val="ListParagraph"/>
        <w:numPr>
          <w:ilvl w:val="0"/>
          <w:numId w:val="1"/>
        </w:numPr>
      </w:pPr>
      <w:r>
        <w:t>De user beweegt door zelf door de stad te wandelen</w:t>
      </w:r>
    </w:p>
    <w:p w14:paraId="6780EE33" w14:textId="3DCA2B6C" w:rsidR="00AA2D2E" w:rsidRDefault="00AA2D2E" w:rsidP="00AA2D2E">
      <w:pPr>
        <w:pStyle w:val="ListParagraph"/>
        <w:numPr>
          <w:ilvl w:val="0"/>
          <w:numId w:val="1"/>
        </w:numPr>
      </w:pPr>
      <w:r>
        <w:t>Elke user kan zijn beweegbaar leger bijvullen met zijn reserve leger, maar dan zal de user niet meer kunnen vechten voor een bepaalde tijd</w:t>
      </w:r>
    </w:p>
    <w:p w14:paraId="0FF092DF" w14:textId="038C9E4B" w:rsidR="00A45C78" w:rsidRDefault="00ED27D3" w:rsidP="00AA2D2E">
      <w:pPr>
        <w:pStyle w:val="ListParagraph"/>
        <w:numPr>
          <w:ilvl w:val="0"/>
          <w:numId w:val="1"/>
        </w:numPr>
      </w:pPr>
      <w:r>
        <w:t>Elke user kan 1 van de 4 facties (rood, blauw, geel, groen)</w:t>
      </w:r>
      <w:r w:rsidR="00A45C78">
        <w:t xml:space="preserve"> kiezen en kan gebieden van de vijandige teams aanvallen</w:t>
      </w:r>
    </w:p>
    <w:p w14:paraId="69B23499" w14:textId="1D97CFA0" w:rsidR="004818C4" w:rsidRDefault="004818C4" w:rsidP="00AA2D2E">
      <w:pPr>
        <w:pStyle w:val="ListParagraph"/>
        <w:numPr>
          <w:ilvl w:val="0"/>
          <w:numId w:val="1"/>
        </w:numPr>
      </w:pPr>
      <w:r>
        <w:t>Indien de user dagelijks inlogt, zal de user steeds meer zilvermunten krijgen</w:t>
      </w:r>
    </w:p>
    <w:p w14:paraId="6404F74D" w14:textId="0C7A55F4" w:rsidR="004818C4" w:rsidRDefault="004818C4" w:rsidP="00AA2D2E">
      <w:pPr>
        <w:pStyle w:val="ListParagraph"/>
        <w:numPr>
          <w:ilvl w:val="0"/>
          <w:numId w:val="1"/>
        </w:numPr>
      </w:pPr>
      <w:r>
        <w:t>Met deze zilvermunten kan hij meer troepen aankopen.</w:t>
      </w:r>
      <w:bookmarkStart w:id="0" w:name="_GoBack"/>
      <w:bookmarkEnd w:id="0"/>
    </w:p>
    <w:p w14:paraId="0C918A47" w14:textId="3E2C11AA" w:rsidR="00A45C78" w:rsidRDefault="00A45C78" w:rsidP="00A45C78">
      <w:pPr>
        <w:pStyle w:val="Heading1"/>
      </w:pPr>
      <w:r>
        <w:t>GEVECHT</w:t>
      </w:r>
    </w:p>
    <w:p w14:paraId="3BAE76DB" w14:textId="5219C469" w:rsidR="00A45C78" w:rsidRDefault="00A45C78" w:rsidP="00A45C78">
      <w:pPr>
        <w:pStyle w:val="ListParagraph"/>
        <w:numPr>
          <w:ilvl w:val="0"/>
          <w:numId w:val="2"/>
        </w:numPr>
      </w:pPr>
      <w:r>
        <w:t>Elk gevecht zal doorgaan via de regels van RISK:</w:t>
      </w:r>
    </w:p>
    <w:p w14:paraId="4190E1BC" w14:textId="4164402A" w:rsidR="00A45C78" w:rsidRDefault="00A45C78" w:rsidP="00A45C78">
      <w:pPr>
        <w:pStyle w:val="ListParagraph"/>
        <w:numPr>
          <w:ilvl w:val="1"/>
          <w:numId w:val="2"/>
        </w:numPr>
      </w:pPr>
      <w:r>
        <w:t>De aanvaller kan kiezen met hoeveel soldaten hij aanvalt</w:t>
      </w:r>
    </w:p>
    <w:p w14:paraId="60C7AB06" w14:textId="713A485E" w:rsidR="00A45C78" w:rsidRDefault="00A45C78" w:rsidP="00A45C78">
      <w:pPr>
        <w:pStyle w:val="ListParagraph"/>
        <w:numPr>
          <w:ilvl w:val="1"/>
          <w:numId w:val="2"/>
        </w:numPr>
      </w:pPr>
      <w:r>
        <w:t>MAX 3 dobbelstenen voor de aanvaller en 2 voor de verdediger</w:t>
      </w:r>
    </w:p>
    <w:p w14:paraId="62C59F13" w14:textId="4F741E2F" w:rsidR="00A45C78" w:rsidRDefault="00A45C78" w:rsidP="00A45C78">
      <w:pPr>
        <w:pStyle w:val="ListParagraph"/>
        <w:numPr>
          <w:ilvl w:val="1"/>
          <w:numId w:val="2"/>
        </w:numPr>
      </w:pPr>
      <w:r>
        <w:t>De verdediger zal altijd het voordeel hebben t.o.v. de aanvaller</w:t>
      </w:r>
    </w:p>
    <w:p w14:paraId="34B6BDCD" w14:textId="0DFA5AA8" w:rsidR="00A45C78" w:rsidRDefault="00A45C78" w:rsidP="00A45C78">
      <w:pPr>
        <w:pStyle w:val="ListParagraph"/>
        <w:numPr>
          <w:ilvl w:val="2"/>
          <w:numId w:val="2"/>
        </w:numPr>
      </w:pPr>
      <w:r>
        <w:t>Als zowel verdediger als aanvaller beide een 2 rollen zal verdediger winnen</w:t>
      </w:r>
    </w:p>
    <w:p w14:paraId="58749B0C" w14:textId="2880230A" w:rsidR="00A45C78" w:rsidRDefault="00A45C78" w:rsidP="00A45C78">
      <w:pPr>
        <w:pStyle w:val="ListParagraph"/>
        <w:numPr>
          <w:ilvl w:val="0"/>
          <w:numId w:val="2"/>
        </w:numPr>
      </w:pPr>
      <w:r>
        <w:t>Wie het gevecht wint zal een score krijgen uitgedrukt in zilvermunten</w:t>
      </w:r>
    </w:p>
    <w:p w14:paraId="28FA938B" w14:textId="0A6EDD84" w:rsidR="00A45C78" w:rsidRDefault="00A45C78" w:rsidP="00A45C78">
      <w:pPr>
        <w:pStyle w:val="Heading1"/>
      </w:pPr>
      <w:r>
        <w:t>Gebieden</w:t>
      </w:r>
    </w:p>
    <w:p w14:paraId="5A34C0E8" w14:textId="5F8E05F9" w:rsidR="00A45C78" w:rsidRDefault="00A45C78" w:rsidP="00A45C78">
      <w:pPr>
        <w:pStyle w:val="ListParagraph"/>
        <w:numPr>
          <w:ilvl w:val="0"/>
          <w:numId w:val="3"/>
        </w:numPr>
      </w:pPr>
      <w:r>
        <w:t>Users kunnen enkel de aanliggende gebie</w:t>
      </w:r>
      <w:r w:rsidR="00325FB9">
        <w:t>den aanvallen van een vijandig team</w:t>
      </w:r>
    </w:p>
    <w:p w14:paraId="251F4BAF" w14:textId="7C38D202" w:rsidR="00A45C78" w:rsidRDefault="00A45C78" w:rsidP="00A45C78">
      <w:pPr>
        <w:pStyle w:val="ListParagraph"/>
        <w:numPr>
          <w:ilvl w:val="0"/>
          <w:numId w:val="3"/>
        </w:numPr>
      </w:pPr>
      <w:r>
        <w:t>Indien de user een gebied overne</w:t>
      </w:r>
      <w:r w:rsidR="00D329C2">
        <w:t>emt kan de user ervoor kiezen hoeveel</w:t>
      </w:r>
      <w:r>
        <w:t xml:space="preserve"> troepen achter te laten voor verdediging</w:t>
      </w:r>
    </w:p>
    <w:p w14:paraId="3801302C" w14:textId="381989CB" w:rsidR="00A45C78" w:rsidRDefault="00A45C78" w:rsidP="00A45C78">
      <w:pPr>
        <w:pStyle w:val="ListParagraph"/>
        <w:numPr>
          <w:ilvl w:val="0"/>
          <w:numId w:val="3"/>
        </w:numPr>
      </w:pPr>
      <w:r>
        <w:t>Elke user zal een max aantal troepen kunnen achterlaten</w:t>
      </w:r>
    </w:p>
    <w:p w14:paraId="46C80723" w14:textId="221EABC9" w:rsidR="00A45C78" w:rsidRDefault="00A45C78" w:rsidP="00A45C78">
      <w:pPr>
        <w:pStyle w:val="ListParagraph"/>
        <w:numPr>
          <w:ilvl w:val="0"/>
          <w:numId w:val="3"/>
        </w:numPr>
      </w:pPr>
      <w:r>
        <w:t>Elk gebied zal een max aantal troepen kunnen ondersteunen</w:t>
      </w:r>
    </w:p>
    <w:p w14:paraId="0DB112C4" w14:textId="063469C2" w:rsidR="00A45C78" w:rsidRDefault="00A45C78" w:rsidP="00A45C78">
      <w:pPr>
        <w:pStyle w:val="ListParagraph"/>
        <w:numPr>
          <w:ilvl w:val="0"/>
          <w:numId w:val="3"/>
        </w:numPr>
      </w:pPr>
      <w:r>
        <w:t>Hoe groter de gebieden, hoe meer troepen</w:t>
      </w:r>
      <w:r w:rsidR="00BD1DCC">
        <w:t xml:space="preserve"> er max gevestigd kunnen worden</w:t>
      </w:r>
    </w:p>
    <w:p w14:paraId="1147516D" w14:textId="7AB455B9" w:rsidR="004818C4" w:rsidRDefault="00D42240" w:rsidP="00D42240">
      <w:pPr>
        <w:pStyle w:val="Heading1"/>
      </w:pPr>
      <w:r>
        <w:t>Kaart</w:t>
      </w:r>
    </w:p>
    <w:p w14:paraId="734996CF" w14:textId="3A57293E" w:rsidR="00D42240" w:rsidRDefault="00D42240" w:rsidP="00D42240">
      <w:pPr>
        <w:pStyle w:val="ListParagraph"/>
        <w:numPr>
          <w:ilvl w:val="0"/>
          <w:numId w:val="4"/>
        </w:numPr>
      </w:pPr>
      <w:r>
        <w:t>Op de kaart zullen de 4 verschillende gebieden worden weergegeven</w:t>
      </w:r>
    </w:p>
    <w:p w14:paraId="3CD606F7" w14:textId="58B55DF7" w:rsidR="00D42240" w:rsidRDefault="00D42240" w:rsidP="00D42240">
      <w:pPr>
        <w:pStyle w:val="ListParagraph"/>
        <w:numPr>
          <w:ilvl w:val="0"/>
          <w:numId w:val="4"/>
        </w:numPr>
      </w:pPr>
      <w:r>
        <w:t>Op de kaart zal de speler worden weergegeven</w:t>
      </w:r>
    </w:p>
    <w:p w14:paraId="48F4C65B" w14:textId="494D9752" w:rsidR="00D42240" w:rsidRDefault="00D42240" w:rsidP="00D42240">
      <w:pPr>
        <w:pStyle w:val="ListParagraph"/>
        <w:numPr>
          <w:ilvl w:val="0"/>
          <w:numId w:val="4"/>
        </w:numPr>
      </w:pPr>
      <w:r>
        <w:t>Op de kaart zullen grotere gevechten worden weergegeven</w:t>
      </w:r>
      <w:r w:rsidR="00BD1DCC">
        <w:t xml:space="preserve"> waar de speler aan kan  participeren</w:t>
      </w:r>
    </w:p>
    <w:p w14:paraId="40B2F87C" w14:textId="2E3F77E4" w:rsidR="00BD1DCC" w:rsidRDefault="00BD1DCC" w:rsidP="00BD1DCC">
      <w:pPr>
        <w:pStyle w:val="Heading1"/>
      </w:pPr>
      <w:r>
        <w:t>Andere werking</w:t>
      </w:r>
    </w:p>
    <w:p w14:paraId="53E742E3" w14:textId="661A01A6" w:rsidR="00BD1DCC" w:rsidRDefault="00BD1DCC" w:rsidP="00BD1DCC">
      <w:pPr>
        <w:pStyle w:val="ListParagraph"/>
        <w:numPr>
          <w:ilvl w:val="0"/>
          <w:numId w:val="5"/>
        </w:numPr>
      </w:pPr>
      <w:r>
        <w:t xml:space="preserve">Indien de speler in de buurt komt van een andere speler uit een ander team, kan de speler ervoor kiezen om deze persoon aan te vallen of niet. </w:t>
      </w:r>
    </w:p>
    <w:p w14:paraId="0EBE2B3A" w14:textId="3CC8B5F0" w:rsidR="00BD1DCC" w:rsidRDefault="00BD1DCC" w:rsidP="00BD1DCC">
      <w:pPr>
        <w:pStyle w:val="ListParagraph"/>
        <w:numPr>
          <w:ilvl w:val="1"/>
          <w:numId w:val="5"/>
        </w:numPr>
      </w:pPr>
      <w:r>
        <w:t>Indien de verdedigende speler ervoort kiest om n</w:t>
      </w:r>
      <w:r w:rsidR="00D329C2">
        <w:t>iet te vechten, zal een bot de verdedigende speler overnemen.</w:t>
      </w:r>
    </w:p>
    <w:p w14:paraId="7AF8897B" w14:textId="77777777" w:rsidR="00D329C2" w:rsidRDefault="00D329C2" w:rsidP="00D329C2">
      <w:pPr>
        <w:pStyle w:val="ListParagraph"/>
        <w:numPr>
          <w:ilvl w:val="0"/>
          <w:numId w:val="5"/>
        </w:numPr>
      </w:pPr>
    </w:p>
    <w:p w14:paraId="6FAC5F60" w14:textId="52F28442" w:rsidR="00D329C2" w:rsidRPr="00D329C2" w:rsidRDefault="00BD1DCC" w:rsidP="00D329C2">
      <w:pPr>
        <w:pStyle w:val="Heading1"/>
      </w:pPr>
      <w:r>
        <w:t>Shop</w:t>
      </w:r>
    </w:p>
    <w:p w14:paraId="58449153" w14:textId="74B46BE6" w:rsidR="00BD1DCC" w:rsidRDefault="00BD1DCC" w:rsidP="00BD1DCC">
      <w:pPr>
        <w:pStyle w:val="ListParagraph"/>
        <w:numPr>
          <w:ilvl w:val="0"/>
          <w:numId w:val="5"/>
        </w:numPr>
      </w:pPr>
      <w:r>
        <w:t>De speler zal ook via betalingen goudmunten kunnen aankopen om zo meer troepen te kopen of om cooldowns van bepaalde gevechten weg te kopen.</w:t>
      </w:r>
    </w:p>
    <w:p w14:paraId="489C4539" w14:textId="090FAB25" w:rsidR="001B5B0B" w:rsidRDefault="001B5B0B" w:rsidP="001B5B0B">
      <w:pPr>
        <w:pStyle w:val="Heading1"/>
      </w:pPr>
      <w:r>
        <w:lastRenderedPageBreak/>
        <w:t>Extra uitbreiding</w:t>
      </w:r>
    </w:p>
    <w:p w14:paraId="39255C0B" w14:textId="55B6006B" w:rsidR="001B5B0B" w:rsidRDefault="001B5B0B" w:rsidP="001B5B0B">
      <w:pPr>
        <w:pStyle w:val="ListParagraph"/>
        <w:numPr>
          <w:ilvl w:val="0"/>
          <w:numId w:val="6"/>
        </w:numPr>
      </w:pPr>
      <w:r>
        <w:t>Verschillende type units</w:t>
      </w:r>
    </w:p>
    <w:p w14:paraId="423ADA9E" w14:textId="1AF45EC7" w:rsidR="001B5B0B" w:rsidRDefault="001B5B0B" w:rsidP="001B5B0B">
      <w:pPr>
        <w:pStyle w:val="ListParagraph"/>
        <w:numPr>
          <w:ilvl w:val="1"/>
          <w:numId w:val="6"/>
        </w:numPr>
      </w:pPr>
      <w:r>
        <w:t>Sterke unit: kan niet lager dan 3 gooien</w:t>
      </w:r>
    </w:p>
    <w:p w14:paraId="2BE4AF24" w14:textId="1E83FC54" w:rsidR="001B5B0B" w:rsidRPr="001B5B0B" w:rsidRDefault="001B5B0B" w:rsidP="001B5B0B">
      <w:pPr>
        <w:pStyle w:val="ListParagraph"/>
        <w:numPr>
          <w:ilvl w:val="1"/>
          <w:numId w:val="6"/>
        </w:numPr>
      </w:pPr>
      <w:r>
        <w:t>Zwakke unit: kan niet hoger dan 4 gooien</w:t>
      </w:r>
    </w:p>
    <w:p w14:paraId="378D258D" w14:textId="21FB7B9A" w:rsidR="00D42240" w:rsidRPr="00D42240" w:rsidRDefault="00D42240" w:rsidP="00D42240">
      <w:pPr>
        <w:ind w:left="360"/>
      </w:pPr>
    </w:p>
    <w:sectPr w:rsidR="00D42240" w:rsidRPr="00D4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2762C"/>
    <w:multiLevelType w:val="hybridMultilevel"/>
    <w:tmpl w:val="161205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8136C"/>
    <w:multiLevelType w:val="hybridMultilevel"/>
    <w:tmpl w:val="8CA2BB50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55331"/>
    <w:multiLevelType w:val="hybridMultilevel"/>
    <w:tmpl w:val="9CDC14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A45C3"/>
    <w:multiLevelType w:val="hybridMultilevel"/>
    <w:tmpl w:val="2A5EE75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2EF6"/>
    <w:multiLevelType w:val="hybridMultilevel"/>
    <w:tmpl w:val="7F08CB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D4DCE"/>
    <w:multiLevelType w:val="hybridMultilevel"/>
    <w:tmpl w:val="D5A2584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16"/>
    <w:rsid w:val="001B5B0B"/>
    <w:rsid w:val="00325FB9"/>
    <w:rsid w:val="003C4C16"/>
    <w:rsid w:val="004818C4"/>
    <w:rsid w:val="00520840"/>
    <w:rsid w:val="00763DE3"/>
    <w:rsid w:val="00A45C78"/>
    <w:rsid w:val="00AA2D2E"/>
    <w:rsid w:val="00BD1DCC"/>
    <w:rsid w:val="00D329C2"/>
    <w:rsid w:val="00D42240"/>
    <w:rsid w:val="00ED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AFF0"/>
  <w15:chartTrackingRefBased/>
  <w15:docId w15:val="{21C5E836-11B2-409C-9273-031BAA6C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5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Bogaert Sam [student]</dc:creator>
  <cp:keywords/>
  <dc:description/>
  <cp:lastModifiedBy>Van Bogaert Sam [student]</cp:lastModifiedBy>
  <cp:revision>6</cp:revision>
  <dcterms:created xsi:type="dcterms:W3CDTF">2018-10-08T11:49:00Z</dcterms:created>
  <dcterms:modified xsi:type="dcterms:W3CDTF">2018-10-09T10:45:00Z</dcterms:modified>
</cp:coreProperties>
</file>